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63AA" w14:textId="77777777" w:rsidR="00763890" w:rsidRDefault="00763890">
      <w:pPr>
        <w:spacing w:before="2000"/>
      </w:pPr>
    </w:p>
    <w:p w14:paraId="28872F8D" w14:textId="77777777" w:rsidR="00763890" w:rsidRDefault="004C74A0">
      <w:pPr>
        <w:jc w:val="center"/>
      </w:pPr>
      <w:r>
        <w:rPr>
          <w:b/>
          <w:bCs/>
          <w:color w:val="1A365D"/>
          <w:sz w:val="72"/>
          <w:szCs w:val="72"/>
        </w:rPr>
        <w:t>KĀLA-DRISHTI</w:t>
      </w:r>
    </w:p>
    <w:p w14:paraId="6537EFF0" w14:textId="77777777" w:rsidR="00763890" w:rsidRDefault="004C74A0">
      <w:pPr>
        <w:spacing w:before="200" w:after="400"/>
        <w:jc w:val="center"/>
      </w:pPr>
      <w:r>
        <w:rPr>
          <w:color w:val="4A5568"/>
          <w:sz w:val="48"/>
          <w:szCs w:val="48"/>
        </w:rPr>
        <w:t>कालदृष्टि</w:t>
      </w:r>
    </w:p>
    <w:p w14:paraId="2DFCC17A" w14:textId="77777777" w:rsidR="00763890" w:rsidRDefault="004C74A0">
      <w:pPr>
        <w:spacing w:after="600"/>
        <w:jc w:val="center"/>
      </w:pPr>
      <w:r>
        <w:rPr>
          <w:i/>
          <w:iCs/>
          <w:color w:val="718096"/>
          <w:sz w:val="28"/>
          <w:szCs w:val="28"/>
        </w:rPr>
        <w:t>Visual Time-Cycle Analytics for Financial Decision Making</w:t>
      </w:r>
    </w:p>
    <w:p w14:paraId="54971F64" w14:textId="77777777" w:rsidR="00763890" w:rsidRDefault="004C74A0">
      <w:pPr>
        <w:jc w:val="center"/>
      </w:pPr>
      <w:r>
        <w:rPr>
          <w:b/>
          <w:bCs/>
          <w:color w:val="2D3748"/>
          <w:sz w:val="36"/>
          <w:szCs w:val="36"/>
        </w:rPr>
        <w:t>PRODUCT REQUIREMENTS DOCUMENT</w:t>
      </w:r>
    </w:p>
    <w:p w14:paraId="449C1067" w14:textId="77777777" w:rsidR="00763890" w:rsidRDefault="004C74A0">
      <w:pPr>
        <w:spacing w:before="100"/>
        <w:jc w:val="center"/>
      </w:pPr>
      <w:r>
        <w:rPr>
          <w:color w:val="718096"/>
          <w:sz w:val="24"/>
          <w:szCs w:val="24"/>
        </w:rPr>
        <w:t>The Complete Technical &amp; Functional Bible</w:t>
      </w:r>
    </w:p>
    <w:p w14:paraId="322E076D" w14:textId="77777777" w:rsidR="00763890" w:rsidRDefault="00763890">
      <w:pPr>
        <w:spacing w:before="1500"/>
      </w:pPr>
    </w:p>
    <w:p w14:paraId="2ADFA96E" w14:textId="77777777" w:rsidR="00763890" w:rsidRDefault="004C74A0">
      <w:pPr>
        <w:jc w:val="center"/>
      </w:pPr>
      <w:r>
        <w:rPr>
          <w:b/>
          <w:bCs/>
          <w:sz w:val="24"/>
          <w:szCs w:val="24"/>
        </w:rPr>
        <w:t>Version 1.0</w:t>
      </w:r>
    </w:p>
    <w:p w14:paraId="6173A9B7" w14:textId="77777777" w:rsidR="00763890" w:rsidRDefault="004C74A0">
      <w:pPr>
        <w:spacing w:before="100"/>
        <w:jc w:val="center"/>
      </w:pPr>
      <w:r>
        <w:rPr>
          <w:color w:val="718096"/>
        </w:rPr>
        <w:t>December 2024</w:t>
      </w:r>
    </w:p>
    <w:p w14:paraId="2D42B9A2" w14:textId="77777777" w:rsidR="00763890" w:rsidRDefault="004C74A0">
      <w:pPr>
        <w:spacing w:before="400"/>
        <w:jc w:val="center"/>
      </w:pPr>
      <w:r>
        <w:rPr>
          <w:b/>
          <w:bCs/>
          <w:color w:val="E53E3E"/>
          <w:sz w:val="20"/>
          <w:szCs w:val="20"/>
        </w:rPr>
        <w:t>CONFIDENTIAL — For Internal Use Only</w:t>
      </w:r>
    </w:p>
    <w:p w14:paraId="73D841C2" w14:textId="77777777" w:rsidR="00763890" w:rsidRDefault="004C74A0">
      <w:r>
        <w:br w:type="page"/>
      </w:r>
    </w:p>
    <w:p w14:paraId="4A5F9B5F" w14:textId="77777777" w:rsidR="00763890" w:rsidRDefault="004C74A0">
      <w:pPr>
        <w:spacing w:after="400"/>
      </w:pPr>
      <w:r>
        <w:rPr>
          <w:b/>
          <w:bCs/>
          <w:color w:val="1A365D"/>
          <w:sz w:val="32"/>
          <w:szCs w:val="32"/>
        </w:rPr>
        <w:lastRenderedPageBreak/>
        <w:t>TABLE OF CONTENTS</w:t>
      </w:r>
    </w:p>
    <w:p w14:paraId="50D87AEE" w14:textId="77777777" w:rsidR="00763890" w:rsidRDefault="004C74A0">
      <w:pPr>
        <w:spacing w:after="120"/>
      </w:pPr>
      <w:r>
        <w:t>1. Executive Summary</w:t>
      </w:r>
    </w:p>
    <w:p w14:paraId="1BF0DA20" w14:textId="77777777" w:rsidR="00763890" w:rsidRDefault="004C74A0">
      <w:pPr>
        <w:spacing w:after="120"/>
      </w:pPr>
      <w:r>
        <w:t>2. Product Vision &amp; Positioning</w:t>
      </w:r>
    </w:p>
    <w:p w14:paraId="01ECB30E" w14:textId="77777777" w:rsidR="00763890" w:rsidRDefault="004C74A0">
      <w:pPr>
        <w:spacing w:after="120"/>
      </w:pPr>
      <w:r>
        <w:t>3. User Personas &amp; Use Cases</w:t>
      </w:r>
    </w:p>
    <w:p w14:paraId="709DC0C1" w14:textId="77777777" w:rsidR="00763890" w:rsidRDefault="004C74A0">
      <w:pPr>
        <w:spacing w:after="120"/>
      </w:pPr>
      <w:r>
        <w:t>4. Functional Requirements</w:t>
      </w:r>
    </w:p>
    <w:p w14:paraId="6EF88D72" w14:textId="77777777" w:rsidR="00763890" w:rsidRDefault="004C74A0">
      <w:pPr>
        <w:spacing w:after="120"/>
      </w:pPr>
      <w:r>
        <w:t>5. Technical Architecture</w:t>
      </w:r>
    </w:p>
    <w:p w14:paraId="50573D62" w14:textId="77777777" w:rsidR="00763890" w:rsidRDefault="004C74A0">
      <w:pPr>
        <w:spacing w:after="120"/>
      </w:pPr>
      <w:r>
        <w:t>6. Database Schema</w:t>
      </w:r>
    </w:p>
    <w:p w14:paraId="3DDAB2E4" w14:textId="77777777" w:rsidR="00763890" w:rsidRDefault="004C74A0">
      <w:pPr>
        <w:spacing w:after="120"/>
      </w:pPr>
      <w:r>
        <w:t>7. Data Generation Pipeline</w:t>
      </w:r>
    </w:p>
    <w:p w14:paraId="0A0DA9F3" w14:textId="77777777" w:rsidR="00763890" w:rsidRDefault="004C74A0">
      <w:pPr>
        <w:spacing w:after="120"/>
      </w:pPr>
      <w:r>
        <w:t>8. User Flows</w:t>
      </w:r>
    </w:p>
    <w:p w14:paraId="493D8FF1" w14:textId="77777777" w:rsidR="00763890" w:rsidRDefault="004C74A0">
      <w:pPr>
        <w:spacing w:after="120"/>
      </w:pPr>
      <w:r>
        <w:t>9. UX Design Standards</w:t>
      </w:r>
    </w:p>
    <w:p w14:paraId="59C7E106" w14:textId="77777777" w:rsidR="00763890" w:rsidRDefault="004C74A0">
      <w:pPr>
        <w:spacing w:after="120"/>
      </w:pPr>
      <w:r>
        <w:t>10. Risk Score Methodology</w:t>
      </w:r>
    </w:p>
    <w:p w14:paraId="6410802A" w14:textId="77777777" w:rsidR="00763890" w:rsidRDefault="004C74A0">
      <w:pPr>
        <w:spacing w:after="120"/>
      </w:pPr>
      <w:r>
        <w:t>11. API Specifications</w:t>
      </w:r>
    </w:p>
    <w:p w14:paraId="6811B50E" w14:textId="77777777" w:rsidR="00763890" w:rsidRDefault="004C74A0">
      <w:pPr>
        <w:spacing w:after="120"/>
      </w:pPr>
      <w:r>
        <w:t>12. Security &amp; Compliance</w:t>
      </w:r>
    </w:p>
    <w:p w14:paraId="0A5BC636" w14:textId="77777777" w:rsidR="00763890" w:rsidRDefault="004C74A0">
      <w:pPr>
        <w:spacing w:after="120"/>
      </w:pPr>
      <w:r>
        <w:t>13. Development Roadmap</w:t>
      </w:r>
    </w:p>
    <w:p w14:paraId="7DCFBD36" w14:textId="77777777" w:rsidR="00763890" w:rsidRDefault="004C74A0">
      <w:pPr>
        <w:spacing w:after="120"/>
      </w:pPr>
      <w:r>
        <w:t>14. Appendix: Code Reference</w:t>
      </w:r>
    </w:p>
    <w:p w14:paraId="259AB848" w14:textId="77777777" w:rsidR="00763890" w:rsidRDefault="004C74A0">
      <w:r>
        <w:br w:type="page"/>
      </w:r>
    </w:p>
    <w:p w14:paraId="3B9C58C8" w14:textId="77777777" w:rsidR="00763890" w:rsidRDefault="004C74A0">
      <w:pPr>
        <w:pStyle w:val="Heading1"/>
      </w:pPr>
      <w:r>
        <w:lastRenderedPageBreak/>
        <w:t>1. EXECUTIVE SUMMARY</w:t>
      </w:r>
    </w:p>
    <w:p w14:paraId="7806B417" w14:textId="77777777" w:rsidR="00763890" w:rsidRDefault="004C74A0">
      <w:pPr>
        <w:pStyle w:val="Heading2"/>
      </w:pPr>
      <w:r>
        <w:t>1.1 Product Overview</w:t>
      </w:r>
    </w:p>
    <w:p w14:paraId="3437C27A" w14:textId="77777777" w:rsidR="00763890" w:rsidRDefault="004C74A0">
      <w:pPr>
        <w:spacing w:after="120"/>
      </w:pPr>
      <w:r>
        <w:t>Kāla-Drishti is a visual analytics platform that provides time-based market risk intelligence using alternative temporal datasets. The platform helps traders and investors understand when market risk is structurally elevated, independent of price prediction.</w:t>
      </w:r>
    </w:p>
    <w:p w14:paraId="5A2CA05B" w14:textId="77777777" w:rsidR="00763890" w:rsidRDefault="00763890">
      <w:pPr>
        <w:spacing w:after="200"/>
      </w:pPr>
    </w:p>
    <w:p w14:paraId="7D109B52" w14:textId="77777777" w:rsidR="00763890" w:rsidRDefault="004C74A0">
      <w:pPr>
        <w:pStyle w:val="Heading2"/>
      </w:pPr>
      <w:r>
        <w:t>1.2 Core Value Proposition</w:t>
      </w:r>
    </w:p>
    <w:p w14:paraId="012397F2" w14:textId="77777777" w:rsidR="00763890" w:rsidRDefault="004C74A0">
      <w:pPr>
        <w:spacing w:after="120"/>
      </w:pPr>
      <w:r>
        <w:t>Traders lose money not because of bad entries, but because they trade during unfavorable market regimes. Existing indicators react after damage occurs. Kāla-Drishti provides pre-market risk intelligence based on deterministic, non-repainting time-cycle data.</w:t>
      </w:r>
    </w:p>
    <w:p w14:paraId="4D88DBD5" w14:textId="77777777" w:rsidR="00763890" w:rsidRDefault="00763890">
      <w:pPr>
        <w:spacing w:after="200"/>
      </w:pPr>
    </w:p>
    <w:p w14:paraId="166647B5" w14:textId="77777777" w:rsidR="00763890" w:rsidRDefault="004C74A0">
      <w:pPr>
        <w:pStyle w:val="Heading2"/>
      </w:pPr>
      <w:r>
        <w:t>1.3 Key Differentiators</w:t>
      </w:r>
    </w:p>
    <w:p w14:paraId="6CD9BB13" w14:textId="77777777" w:rsidR="00763890" w:rsidRDefault="004C74A0">
      <w:pPr>
        <w:pStyle w:val="ListParagraph"/>
        <w:numPr>
          <w:ilvl w:val="0"/>
          <w:numId w:val="2"/>
        </w:numPr>
      </w:pPr>
      <w:r>
        <w:t>Pre-computed data: Risk windows known days/weeks in advance</w:t>
      </w:r>
    </w:p>
    <w:p w14:paraId="77EABD50" w14:textId="77777777" w:rsidR="00763890" w:rsidRDefault="004C74A0">
      <w:pPr>
        <w:pStyle w:val="ListParagraph"/>
        <w:numPr>
          <w:ilvl w:val="0"/>
          <w:numId w:val="2"/>
        </w:numPr>
      </w:pPr>
      <w:r>
        <w:t>Non-repainting: Unlike indicators, planetary positions don't change historically</w:t>
      </w:r>
    </w:p>
    <w:p w14:paraId="036D982F" w14:textId="77777777" w:rsidR="00763890" w:rsidRDefault="004C74A0">
      <w:pPr>
        <w:pStyle w:val="ListParagraph"/>
        <w:numPr>
          <w:ilvl w:val="0"/>
          <w:numId w:val="2"/>
        </w:numPr>
      </w:pPr>
      <w:r>
        <w:t>Visual-first: Calm, professional UI focused on clarity not excitement</w:t>
      </w:r>
    </w:p>
    <w:p w14:paraId="1E73E8C4" w14:textId="77777777" w:rsidR="00763890" w:rsidRDefault="004C74A0">
      <w:pPr>
        <w:pStyle w:val="ListParagraph"/>
        <w:numPr>
          <w:ilvl w:val="0"/>
          <w:numId w:val="2"/>
        </w:numPr>
      </w:pPr>
      <w:r>
        <w:t>SEBI-safe: Risk intelligence, not trading advice</w:t>
      </w:r>
    </w:p>
    <w:p w14:paraId="5FB568B0" w14:textId="77777777" w:rsidR="00763890" w:rsidRDefault="004C74A0">
      <w:pPr>
        <w:pStyle w:val="ListParagraph"/>
        <w:numPr>
          <w:ilvl w:val="0"/>
          <w:numId w:val="2"/>
        </w:numPr>
      </w:pPr>
      <w:r>
        <w:t>Global scalability: Same engine, different markets</w:t>
      </w:r>
    </w:p>
    <w:p w14:paraId="4D7E1EB3" w14:textId="77777777" w:rsidR="00763890" w:rsidRDefault="00763890">
      <w:pPr>
        <w:spacing w:after="200"/>
      </w:pPr>
    </w:p>
    <w:p w14:paraId="7A6C8F0B" w14:textId="77777777" w:rsidR="00763890" w:rsidRDefault="004C74A0">
      <w:pPr>
        <w:pStyle w:val="Heading2"/>
      </w:pPr>
      <w:r>
        <w:t>1.4 Target Markets</w:t>
      </w:r>
    </w:p>
    <w:p w14:paraId="31B886EB" w14:textId="77777777" w:rsidR="00763890" w:rsidRDefault="004C74A0">
      <w:pPr>
        <w:spacing w:after="120"/>
      </w:pPr>
      <w:r>
        <w:t>Phase 1: Indian Indices (NIFTY, BANKNIFTY)</w:t>
      </w:r>
    </w:p>
    <w:p w14:paraId="0F1CAAD5" w14:textId="77777777" w:rsidR="00763890" w:rsidRDefault="004C74A0">
      <w:pPr>
        <w:spacing w:after="120"/>
      </w:pPr>
      <w:r>
        <w:t>Phase 2: Commodities, FX, Global Indices</w:t>
      </w:r>
    </w:p>
    <w:p w14:paraId="59D26F77" w14:textId="77777777" w:rsidR="00763890" w:rsidRDefault="004C74A0">
      <w:pPr>
        <w:spacing w:after="120"/>
      </w:pPr>
      <w:r>
        <w:t>Phase 3: Institutional API Access</w:t>
      </w:r>
    </w:p>
    <w:p w14:paraId="790B0A02" w14:textId="77777777" w:rsidR="00763890" w:rsidRDefault="004C74A0">
      <w:r>
        <w:br w:type="page"/>
      </w:r>
    </w:p>
    <w:p w14:paraId="378BF081" w14:textId="77777777" w:rsidR="00763890" w:rsidRDefault="004C74A0">
      <w:pPr>
        <w:pStyle w:val="Heading1"/>
      </w:pPr>
      <w:r>
        <w:lastRenderedPageBreak/>
        <w:t>2. PRODUCT VISION &amp; POSITIONING</w:t>
      </w:r>
    </w:p>
    <w:p w14:paraId="0E964F6C" w14:textId="77777777" w:rsidR="00763890" w:rsidRDefault="004C74A0">
      <w:pPr>
        <w:pStyle w:val="Heading2"/>
      </w:pPr>
      <w:r>
        <w:t>2.1 Vision Statement</w:t>
      </w:r>
    </w:p>
    <w:p w14:paraId="37718B72" w14:textId="77777777" w:rsidR="00763890" w:rsidRDefault="004C74A0">
      <w:pPr>
        <w:spacing w:after="120"/>
      </w:pPr>
      <w:r>
        <w:t>To become the global standard for time-based risk visualization in financial markets, enabling decision-makers to understand when risk is structurally elevated.</w:t>
      </w:r>
    </w:p>
    <w:p w14:paraId="19FF6A82" w14:textId="77777777" w:rsidR="00763890" w:rsidRDefault="00763890">
      <w:pPr>
        <w:spacing w:after="200"/>
      </w:pPr>
    </w:p>
    <w:p w14:paraId="76A5CBC0" w14:textId="77777777" w:rsidR="00763890" w:rsidRDefault="004C74A0">
      <w:pPr>
        <w:pStyle w:val="Heading2"/>
      </w:pPr>
      <w:r>
        <w:t>2.2 What This Product IS</w:t>
      </w:r>
    </w:p>
    <w:p w14:paraId="51866C60" w14:textId="77777777" w:rsidR="00763890" w:rsidRDefault="004C74A0">
      <w:pPr>
        <w:pStyle w:val="ListParagraph"/>
        <w:numPr>
          <w:ilvl w:val="0"/>
          <w:numId w:val="2"/>
        </w:numPr>
      </w:pPr>
      <w:r>
        <w:t>A visual analytics platform for market risk assessment</w:t>
      </w:r>
    </w:p>
    <w:p w14:paraId="2CF880CF" w14:textId="77777777" w:rsidR="00763890" w:rsidRDefault="004C74A0">
      <w:pPr>
        <w:pStyle w:val="ListParagraph"/>
        <w:numPr>
          <w:ilvl w:val="0"/>
          <w:numId w:val="2"/>
        </w:numPr>
      </w:pPr>
      <w:r>
        <w:t>A time-based risk intelligence layer using alternative temporal data</w:t>
      </w:r>
    </w:p>
    <w:p w14:paraId="5472482F" w14:textId="77777777" w:rsidR="00763890" w:rsidRDefault="004C74A0">
      <w:pPr>
        <w:pStyle w:val="ListParagraph"/>
        <w:numPr>
          <w:ilvl w:val="0"/>
          <w:numId w:val="2"/>
        </w:numPr>
      </w:pPr>
      <w:r>
        <w:t>A decision-support tool for traders and institutions</w:t>
      </w:r>
    </w:p>
    <w:p w14:paraId="3F481BC0" w14:textId="77777777" w:rsidR="00763890" w:rsidRDefault="004C74A0">
      <w:pPr>
        <w:pStyle w:val="ListParagraph"/>
        <w:numPr>
          <w:ilvl w:val="0"/>
          <w:numId w:val="2"/>
        </w:numPr>
      </w:pPr>
      <w:r>
        <w:t>Market-agnostic, asset-agnostic, globally extensible</w:t>
      </w:r>
    </w:p>
    <w:p w14:paraId="4C5D6513" w14:textId="77777777" w:rsidR="00763890" w:rsidRDefault="00763890">
      <w:pPr>
        <w:spacing w:after="200"/>
      </w:pPr>
    </w:p>
    <w:p w14:paraId="35FB58F4" w14:textId="77777777" w:rsidR="00763890" w:rsidRDefault="004C74A0">
      <w:pPr>
        <w:pStyle w:val="Heading2"/>
      </w:pPr>
      <w:r>
        <w:t>2.3 What This Product IS NOT</w:t>
      </w:r>
    </w:p>
    <w:p w14:paraId="06905452" w14:textId="77777777" w:rsidR="00763890" w:rsidRDefault="004C74A0">
      <w:pPr>
        <w:pStyle w:val="ListParagraph"/>
        <w:numPr>
          <w:ilvl w:val="0"/>
          <w:numId w:val="2"/>
        </w:numPr>
      </w:pPr>
      <w:r>
        <w:t>NOT a trading platform or signal generator</w:t>
      </w:r>
    </w:p>
    <w:p w14:paraId="69FF92CC" w14:textId="77777777" w:rsidR="00763890" w:rsidRDefault="004C74A0">
      <w:pPr>
        <w:pStyle w:val="ListParagraph"/>
        <w:numPr>
          <w:ilvl w:val="0"/>
          <w:numId w:val="2"/>
        </w:numPr>
      </w:pPr>
      <w:r>
        <w:t>NOT a buy/sell advisory system</w:t>
      </w:r>
    </w:p>
    <w:p w14:paraId="0CAF811E" w14:textId="77777777" w:rsidR="00763890" w:rsidRDefault="004C74A0">
      <w:pPr>
        <w:pStyle w:val="ListParagraph"/>
        <w:numPr>
          <w:ilvl w:val="0"/>
          <w:numId w:val="2"/>
        </w:numPr>
      </w:pPr>
      <w:r>
        <w:t>NOT a price prediction engine</w:t>
      </w:r>
    </w:p>
    <w:p w14:paraId="43F909AE" w14:textId="77777777" w:rsidR="00763890" w:rsidRDefault="004C74A0">
      <w:pPr>
        <w:pStyle w:val="ListParagraph"/>
        <w:numPr>
          <w:ilvl w:val="0"/>
          <w:numId w:val="2"/>
        </w:numPr>
      </w:pPr>
      <w:r>
        <w:t>NOT an astrology application (neutral positioning)</w:t>
      </w:r>
    </w:p>
    <w:p w14:paraId="43F53160" w14:textId="77777777" w:rsidR="00763890" w:rsidRDefault="00763890">
      <w:pPr>
        <w:spacing w:after="200"/>
      </w:pPr>
    </w:p>
    <w:p w14:paraId="30740F8F" w14:textId="77777777" w:rsidR="00763890" w:rsidRDefault="004C74A0">
      <w:pPr>
        <w:pStyle w:val="Heading2"/>
      </w:pPr>
      <w:r>
        <w:t>2.4 Positioning Statement</w:t>
      </w:r>
    </w:p>
    <w:p w14:paraId="6F85B910" w14:textId="77777777" w:rsidR="00763890" w:rsidRDefault="004C74A0">
      <w:pPr>
        <w:spacing w:after="120"/>
      </w:pPr>
      <w:r>
        <w:t>"We provide time-based market risk intelligence that tells traders when to be aggressive, cautious, or stay out — before the market opens."</w:t>
      </w:r>
    </w:p>
    <w:p w14:paraId="78198C07" w14:textId="77777777" w:rsidR="00763890" w:rsidRDefault="00763890">
      <w:pPr>
        <w:spacing w:after="200"/>
      </w:pPr>
    </w:p>
    <w:p w14:paraId="071DD412" w14:textId="77777777" w:rsidR="00763890" w:rsidRDefault="004C74A0">
      <w:pPr>
        <w:pStyle w:val="Heading2"/>
      </w:pPr>
      <w:r>
        <w:t>2.5 Competitive Landscape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02175" w14:paraId="1A405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365D"/>
          </w:tcPr>
          <w:p w14:paraId="1E5D5CD4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shd w:val="clear" w:color="auto" w:fill="1A365D"/>
          </w:tcPr>
          <w:p w14:paraId="7EBF03E2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Existing Solutions</w:t>
            </w:r>
          </w:p>
        </w:tc>
        <w:tc>
          <w:tcPr>
            <w:tcW w:w="3000" w:type="dxa"/>
            <w:shd w:val="clear" w:color="auto" w:fill="1A365D"/>
          </w:tcPr>
          <w:p w14:paraId="0104F143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Kāla-Drishti Advantage</w:t>
            </w:r>
          </w:p>
        </w:tc>
      </w:tr>
      <w:tr w:rsidR="00D02175" w14:paraId="2144B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2E46E5" w14:textId="77777777" w:rsidR="00763890" w:rsidRDefault="004C74A0">
            <w:r>
              <w:rPr>
                <w:sz w:val="20"/>
                <w:szCs w:val="20"/>
              </w:rPr>
              <w:t>Astro Tools</w:t>
            </w:r>
          </w:p>
        </w:tc>
        <w:tc>
          <w:tcPr>
            <w:tcW w:w="3000" w:type="dxa"/>
          </w:tcPr>
          <w:p w14:paraId="4E628087" w14:textId="77777777" w:rsidR="00763890" w:rsidRDefault="004C74A0">
            <w:r>
              <w:rPr>
                <w:sz w:val="20"/>
                <w:szCs w:val="20"/>
              </w:rPr>
              <w:t>PDF reports, Telegram channels</w:t>
            </w:r>
          </w:p>
        </w:tc>
        <w:tc>
          <w:tcPr>
            <w:tcW w:w="3000" w:type="dxa"/>
          </w:tcPr>
          <w:p w14:paraId="33E9A3DE" w14:textId="77777777" w:rsidR="00763890" w:rsidRDefault="004C74A0">
            <w:r>
              <w:rPr>
                <w:sz w:val="20"/>
                <w:szCs w:val="20"/>
              </w:rPr>
              <w:t>Visual dashboard, API</w:t>
            </w:r>
          </w:p>
        </w:tc>
      </w:tr>
      <w:tr w:rsidR="00D02175" w14:paraId="7F9CF1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30C60674" w14:textId="77777777" w:rsidR="00763890" w:rsidRDefault="004C74A0">
            <w:r>
              <w:rPr>
                <w:sz w:val="20"/>
                <w:szCs w:val="20"/>
              </w:rPr>
              <w:t>Technical Analysis</w:t>
            </w:r>
          </w:p>
        </w:tc>
        <w:tc>
          <w:tcPr>
            <w:tcW w:w="3000" w:type="dxa"/>
            <w:shd w:val="clear" w:color="auto" w:fill="F8FAFC"/>
          </w:tcPr>
          <w:p w14:paraId="37F25C91" w14:textId="77777777" w:rsidR="00763890" w:rsidRDefault="004C74A0">
            <w:r>
              <w:rPr>
                <w:sz w:val="20"/>
                <w:szCs w:val="20"/>
              </w:rPr>
              <w:t>Lagging indicators</w:t>
            </w:r>
          </w:p>
        </w:tc>
        <w:tc>
          <w:tcPr>
            <w:tcW w:w="3000" w:type="dxa"/>
            <w:shd w:val="clear" w:color="auto" w:fill="F8FAFC"/>
          </w:tcPr>
          <w:p w14:paraId="67D60B01" w14:textId="77777777" w:rsidR="00763890" w:rsidRDefault="004C74A0">
            <w:r>
              <w:rPr>
                <w:sz w:val="20"/>
                <w:szCs w:val="20"/>
              </w:rPr>
              <w:t>Leading time windows</w:t>
            </w:r>
          </w:p>
        </w:tc>
      </w:tr>
      <w:tr w:rsidR="00D02175" w14:paraId="6A92BC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3A5136" w14:textId="77777777" w:rsidR="00763890" w:rsidRDefault="004C74A0">
            <w:r>
              <w:rPr>
                <w:sz w:val="20"/>
                <w:szCs w:val="20"/>
              </w:rPr>
              <w:t>Sentiment Tools</w:t>
            </w:r>
          </w:p>
        </w:tc>
        <w:tc>
          <w:tcPr>
            <w:tcW w:w="3000" w:type="dxa"/>
          </w:tcPr>
          <w:p w14:paraId="784A3A90" w14:textId="77777777" w:rsidR="00763890" w:rsidRDefault="004C74A0">
            <w:r>
              <w:rPr>
                <w:sz w:val="20"/>
                <w:szCs w:val="20"/>
              </w:rPr>
              <w:t>Social media based</w:t>
            </w:r>
          </w:p>
        </w:tc>
        <w:tc>
          <w:tcPr>
            <w:tcW w:w="3000" w:type="dxa"/>
          </w:tcPr>
          <w:p w14:paraId="52B59E1F" w14:textId="77777777" w:rsidR="00763890" w:rsidRDefault="004C74A0">
            <w:r>
              <w:rPr>
                <w:sz w:val="20"/>
                <w:szCs w:val="20"/>
              </w:rPr>
              <w:t>Deterministic, pre-computed</w:t>
            </w:r>
          </w:p>
        </w:tc>
      </w:tr>
    </w:tbl>
    <w:p w14:paraId="74144AA1" w14:textId="77777777" w:rsidR="00763890" w:rsidRDefault="004C74A0">
      <w:r>
        <w:br w:type="page"/>
      </w:r>
    </w:p>
    <w:p w14:paraId="497FEF5C" w14:textId="77777777" w:rsidR="00763890" w:rsidRDefault="004C74A0">
      <w:pPr>
        <w:pStyle w:val="Heading1"/>
      </w:pPr>
      <w:r>
        <w:lastRenderedPageBreak/>
        <w:t>3. USER PERSONAS &amp; USE CASES</w:t>
      </w:r>
    </w:p>
    <w:p w14:paraId="4C0E736A" w14:textId="77777777" w:rsidR="00763890" w:rsidRDefault="004C74A0">
      <w:pPr>
        <w:pStyle w:val="Heading2"/>
      </w:pPr>
      <w:r>
        <w:t>3.1 Primary Personas</w:t>
      </w:r>
    </w:p>
    <w:p w14:paraId="616E7EED" w14:textId="77777777" w:rsidR="00763890" w:rsidRDefault="004C74A0">
      <w:pPr>
        <w:pStyle w:val="Heading3"/>
      </w:pPr>
      <w:r>
        <w:t>Persona A: Retail Trader ("Rajesh")</w:t>
      </w:r>
    </w:p>
    <w:p w14:paraId="670826A2" w14:textId="77777777" w:rsidR="00763890" w:rsidRDefault="004C74A0">
      <w:pPr>
        <w:spacing w:after="80"/>
      </w:pPr>
      <w:r>
        <w:rPr>
          <w:b/>
          <w:bCs/>
        </w:rPr>
        <w:t xml:space="preserve">Profile: </w:t>
      </w:r>
      <w:r>
        <w:t>35-year-old IT professional who trades NIFTY options on the side</w:t>
      </w:r>
    </w:p>
    <w:p w14:paraId="3EBEFB34" w14:textId="77777777" w:rsidR="00763890" w:rsidRDefault="004C74A0">
      <w:pPr>
        <w:spacing w:after="80"/>
      </w:pPr>
      <w:r>
        <w:rPr>
          <w:b/>
          <w:bCs/>
        </w:rPr>
        <w:t xml:space="preserve">Pain Points: </w:t>
      </w:r>
      <w:r>
        <w:t>Loses money on whipsaw days, overtrades, no framework for 'when not to trade'</w:t>
      </w:r>
    </w:p>
    <w:p w14:paraId="3FB7D860" w14:textId="77777777" w:rsidR="00763890" w:rsidRDefault="004C74A0">
      <w:pPr>
        <w:spacing w:after="80"/>
      </w:pPr>
      <w:r>
        <w:rPr>
          <w:b/>
          <w:bCs/>
        </w:rPr>
        <w:t xml:space="preserve">Needs: </w:t>
      </w:r>
      <w:r>
        <w:t>Simple risk indicator before market open, clear visual guidance</w:t>
      </w:r>
    </w:p>
    <w:p w14:paraId="0AF4B697" w14:textId="77777777" w:rsidR="00763890" w:rsidRDefault="004C74A0">
      <w:pPr>
        <w:spacing w:after="80"/>
      </w:pPr>
      <w:r>
        <w:rPr>
          <w:b/>
          <w:bCs/>
        </w:rPr>
        <w:t xml:space="preserve">Value: </w:t>
      </w:r>
      <w:r>
        <w:t>Reduce losing trades by 30-40% through better day selection</w:t>
      </w:r>
    </w:p>
    <w:p w14:paraId="690D7EEB" w14:textId="77777777" w:rsidR="00763890" w:rsidRDefault="00763890">
      <w:pPr>
        <w:spacing w:after="200"/>
      </w:pPr>
    </w:p>
    <w:p w14:paraId="45CAE2D3" w14:textId="77777777" w:rsidR="00763890" w:rsidRDefault="004C74A0">
      <w:pPr>
        <w:pStyle w:val="Heading3"/>
      </w:pPr>
      <w:r>
        <w:t>Persona B: Options Seller ("Priya")</w:t>
      </w:r>
    </w:p>
    <w:p w14:paraId="136C903F" w14:textId="77777777" w:rsidR="00763890" w:rsidRDefault="004C74A0">
      <w:pPr>
        <w:spacing w:after="80"/>
      </w:pPr>
      <w:r>
        <w:rPr>
          <w:b/>
          <w:bCs/>
        </w:rPr>
        <w:t xml:space="preserve">Profile: </w:t>
      </w:r>
      <w:r>
        <w:t>Full-time trader selling options premium on BANKNIFTY</w:t>
      </w:r>
    </w:p>
    <w:p w14:paraId="46E68153" w14:textId="77777777" w:rsidR="00763890" w:rsidRDefault="004C74A0">
      <w:pPr>
        <w:spacing w:after="80"/>
      </w:pPr>
      <w:r>
        <w:rPr>
          <w:b/>
          <w:bCs/>
        </w:rPr>
        <w:t xml:space="preserve">Pain Points: </w:t>
      </w:r>
      <w:r>
        <w:t>Unexpected volatility spikes destroy premium, no early warning system</w:t>
      </w:r>
    </w:p>
    <w:p w14:paraId="13FC2F16" w14:textId="77777777" w:rsidR="00763890" w:rsidRDefault="004C74A0">
      <w:pPr>
        <w:spacing w:after="80"/>
      </w:pPr>
      <w:r>
        <w:rPr>
          <w:b/>
          <w:bCs/>
        </w:rPr>
        <w:t xml:space="preserve">Needs: </w:t>
      </w:r>
      <w:r>
        <w:t>Volatility risk windows, regime classification</w:t>
      </w:r>
    </w:p>
    <w:p w14:paraId="4CA721FA" w14:textId="77777777" w:rsidR="00763890" w:rsidRDefault="004C74A0">
      <w:pPr>
        <w:spacing w:after="80"/>
      </w:pPr>
      <w:r>
        <w:rPr>
          <w:b/>
          <w:bCs/>
        </w:rPr>
        <w:t xml:space="preserve">Value: </w:t>
      </w:r>
      <w:r>
        <w:t>Avoid selling premium on high-risk days, protect capital</w:t>
      </w:r>
    </w:p>
    <w:p w14:paraId="42CF5C7F" w14:textId="77777777" w:rsidR="00763890" w:rsidRDefault="00763890">
      <w:pPr>
        <w:spacing w:after="200"/>
      </w:pPr>
    </w:p>
    <w:p w14:paraId="281C4476" w14:textId="77777777" w:rsidR="00763890" w:rsidRDefault="004C74A0">
      <w:pPr>
        <w:pStyle w:val="Heading3"/>
      </w:pPr>
      <w:r>
        <w:t>Persona C: Institutional Analyst ("Vikram")</w:t>
      </w:r>
    </w:p>
    <w:p w14:paraId="5F7B31EA" w14:textId="77777777" w:rsidR="00763890" w:rsidRDefault="004C74A0">
      <w:pPr>
        <w:spacing w:after="80"/>
      </w:pPr>
      <w:r>
        <w:rPr>
          <w:b/>
          <w:bCs/>
        </w:rPr>
        <w:t xml:space="preserve">Profile: </w:t>
      </w:r>
      <w:r>
        <w:t>Research analyst at a prop trading desk</w:t>
      </w:r>
    </w:p>
    <w:p w14:paraId="1436D00D" w14:textId="77777777" w:rsidR="00763890" w:rsidRDefault="004C74A0">
      <w:pPr>
        <w:spacing w:after="80"/>
      </w:pPr>
      <w:r>
        <w:rPr>
          <w:b/>
          <w:bCs/>
        </w:rPr>
        <w:t xml:space="preserve">Pain Points: </w:t>
      </w:r>
      <w:r>
        <w:t>Needs alternative data sources, differentiated research</w:t>
      </w:r>
    </w:p>
    <w:p w14:paraId="15D847BC" w14:textId="77777777" w:rsidR="00763890" w:rsidRDefault="004C74A0">
      <w:pPr>
        <w:spacing w:after="80"/>
      </w:pPr>
      <w:r>
        <w:rPr>
          <w:b/>
          <w:bCs/>
        </w:rPr>
        <w:t xml:space="preserve">Needs: </w:t>
      </w:r>
      <w:r>
        <w:t>API access, historical backtests, correlation data</w:t>
      </w:r>
    </w:p>
    <w:p w14:paraId="2544B5F0" w14:textId="77777777" w:rsidR="00763890" w:rsidRDefault="004C74A0">
      <w:pPr>
        <w:spacing w:after="80"/>
      </w:pPr>
      <w:r>
        <w:rPr>
          <w:b/>
          <w:bCs/>
        </w:rPr>
        <w:t xml:space="preserve">Value: </w:t>
      </w:r>
      <w:r>
        <w:t>Add time-cycle layer to existing models</w:t>
      </w:r>
    </w:p>
    <w:p w14:paraId="58048C55" w14:textId="77777777" w:rsidR="00763890" w:rsidRDefault="00763890">
      <w:pPr>
        <w:spacing w:after="200"/>
      </w:pPr>
    </w:p>
    <w:p w14:paraId="4188720B" w14:textId="77777777" w:rsidR="00763890" w:rsidRDefault="004C74A0">
      <w:pPr>
        <w:pStyle w:val="Heading2"/>
      </w:pPr>
      <w:r>
        <w:t>3.2 Use Cases</w:t>
      </w:r>
    </w:p>
    <w:p w14:paraId="2A8BEFAE" w14:textId="77777777" w:rsidR="00763890" w:rsidRDefault="004C74A0">
      <w:pPr>
        <w:pStyle w:val="Heading3"/>
      </w:pPr>
      <w:r>
        <w:t>UC-01: Pre-Market Risk Check</w:t>
      </w:r>
    </w:p>
    <w:p w14:paraId="5576BE53" w14:textId="77777777" w:rsidR="00763890" w:rsidRDefault="004C74A0">
      <w:pPr>
        <w:spacing w:after="80"/>
      </w:pPr>
      <w:r>
        <w:rPr>
          <w:b/>
          <w:bCs/>
        </w:rPr>
        <w:t xml:space="preserve">Actor: </w:t>
      </w:r>
      <w:r>
        <w:t>Retail Trader</w:t>
      </w:r>
    </w:p>
    <w:p w14:paraId="4770675E" w14:textId="77777777" w:rsidR="00763890" w:rsidRDefault="004C74A0">
      <w:pPr>
        <w:spacing w:after="80"/>
      </w:pPr>
      <w:r>
        <w:rPr>
          <w:b/>
          <w:bCs/>
        </w:rPr>
        <w:t xml:space="preserve">Trigger: </w:t>
      </w:r>
      <w:r>
        <w:t>8:45 AM daily before market open</w:t>
      </w:r>
    </w:p>
    <w:p w14:paraId="3E3A6C99" w14:textId="77777777" w:rsidR="00763890" w:rsidRDefault="004C74A0">
      <w:pPr>
        <w:spacing w:after="80"/>
      </w:pPr>
      <w:r>
        <w:rPr>
          <w:b/>
          <w:bCs/>
        </w:rPr>
        <w:t xml:space="preserve">Flow: </w:t>
      </w:r>
      <w:r>
        <w:t>Open app → View today's risk score → See regime tag → Decide position sizing</w:t>
      </w:r>
    </w:p>
    <w:p w14:paraId="6264EF30" w14:textId="77777777" w:rsidR="00763890" w:rsidRDefault="004C74A0">
      <w:pPr>
        <w:spacing w:after="80"/>
      </w:pPr>
      <w:r>
        <w:rPr>
          <w:b/>
          <w:bCs/>
        </w:rPr>
        <w:t xml:space="preserve">Outcome: </w:t>
      </w:r>
      <w:r>
        <w:t>Informed decision on whether to trade aggressively, cautiously, or skip</w:t>
      </w:r>
    </w:p>
    <w:p w14:paraId="5538FAD3" w14:textId="77777777" w:rsidR="00763890" w:rsidRDefault="00763890">
      <w:pPr>
        <w:spacing w:after="200"/>
      </w:pPr>
    </w:p>
    <w:p w14:paraId="05FB4A32" w14:textId="77777777" w:rsidR="00763890" w:rsidRDefault="004C74A0">
      <w:pPr>
        <w:pStyle w:val="Heading3"/>
      </w:pPr>
      <w:r>
        <w:t>UC-02: Weekly Planning</w:t>
      </w:r>
    </w:p>
    <w:p w14:paraId="145A15F7" w14:textId="77777777" w:rsidR="00763890" w:rsidRDefault="004C74A0">
      <w:pPr>
        <w:spacing w:after="80"/>
      </w:pPr>
      <w:r>
        <w:rPr>
          <w:b/>
          <w:bCs/>
        </w:rPr>
        <w:t xml:space="preserve">Actor: </w:t>
      </w:r>
      <w:r>
        <w:t>Options Seller</w:t>
      </w:r>
    </w:p>
    <w:p w14:paraId="5F09683D" w14:textId="77777777" w:rsidR="00763890" w:rsidRDefault="004C74A0">
      <w:pPr>
        <w:spacing w:after="80"/>
      </w:pPr>
      <w:r>
        <w:rPr>
          <w:b/>
          <w:bCs/>
        </w:rPr>
        <w:t xml:space="preserve">Trigger: </w:t>
      </w:r>
      <w:r>
        <w:t>Sunday evening</w:t>
      </w:r>
    </w:p>
    <w:p w14:paraId="06F0DF41" w14:textId="77777777" w:rsidR="00763890" w:rsidRDefault="004C74A0">
      <w:pPr>
        <w:spacing w:after="80"/>
      </w:pPr>
      <w:r>
        <w:rPr>
          <w:b/>
          <w:bCs/>
        </w:rPr>
        <w:t xml:space="preserve">Flow: </w:t>
      </w:r>
      <w:r>
        <w:t>View 7-day calendar → Identify high-risk days → Plan strategy accordingly</w:t>
      </w:r>
    </w:p>
    <w:p w14:paraId="61B17416" w14:textId="77777777" w:rsidR="00763890" w:rsidRDefault="004C74A0">
      <w:pPr>
        <w:spacing w:after="80"/>
      </w:pPr>
      <w:r>
        <w:rPr>
          <w:b/>
          <w:bCs/>
        </w:rPr>
        <w:t xml:space="preserve">Outcome: </w:t>
      </w:r>
      <w:r>
        <w:t>Week's trading plan aligned with risk windows</w:t>
      </w:r>
    </w:p>
    <w:p w14:paraId="6FBF6806" w14:textId="77777777" w:rsidR="00763890" w:rsidRDefault="00763890">
      <w:pPr>
        <w:spacing w:after="200"/>
      </w:pPr>
    </w:p>
    <w:p w14:paraId="1D06ADEF" w14:textId="77777777" w:rsidR="00763890" w:rsidRDefault="004C74A0">
      <w:pPr>
        <w:pStyle w:val="Heading3"/>
      </w:pPr>
      <w:r>
        <w:t>UC-03: Historical Analysis</w:t>
      </w:r>
    </w:p>
    <w:p w14:paraId="244B7820" w14:textId="77777777" w:rsidR="00763890" w:rsidRDefault="004C74A0">
      <w:pPr>
        <w:spacing w:after="80"/>
      </w:pPr>
      <w:r>
        <w:rPr>
          <w:b/>
          <w:bCs/>
        </w:rPr>
        <w:t xml:space="preserve">Actor: </w:t>
      </w:r>
      <w:r>
        <w:t>Institutional Analyst</w:t>
      </w:r>
    </w:p>
    <w:p w14:paraId="7E4C3658" w14:textId="77777777" w:rsidR="00763890" w:rsidRDefault="004C74A0">
      <w:pPr>
        <w:spacing w:after="80"/>
      </w:pPr>
      <w:r>
        <w:rPr>
          <w:b/>
          <w:bCs/>
        </w:rPr>
        <w:t xml:space="preserve">Trigger: </w:t>
      </w:r>
      <w:r>
        <w:t>Research project</w:t>
      </w:r>
    </w:p>
    <w:p w14:paraId="4CCDBC30" w14:textId="77777777" w:rsidR="00763890" w:rsidRDefault="004C74A0">
      <w:pPr>
        <w:spacing w:after="80"/>
      </w:pPr>
      <w:r>
        <w:rPr>
          <w:b/>
          <w:bCs/>
        </w:rPr>
        <w:lastRenderedPageBreak/>
        <w:t xml:space="preserve">Flow: </w:t>
      </w:r>
      <w:r>
        <w:t>Query API for historical risk scores → Correlate with market returns → Generate report</w:t>
      </w:r>
    </w:p>
    <w:p w14:paraId="0BB95EC6" w14:textId="77777777" w:rsidR="00763890" w:rsidRDefault="004C74A0">
      <w:pPr>
        <w:spacing w:after="80"/>
      </w:pPr>
      <w:r>
        <w:rPr>
          <w:b/>
          <w:bCs/>
        </w:rPr>
        <w:t xml:space="preserve">Outcome: </w:t>
      </w:r>
      <w:r>
        <w:t>Quantified analysis of time-cycle patterns</w:t>
      </w:r>
    </w:p>
    <w:p w14:paraId="61758388" w14:textId="77777777" w:rsidR="00763890" w:rsidRDefault="004C74A0">
      <w:r>
        <w:br w:type="page"/>
      </w:r>
    </w:p>
    <w:p w14:paraId="7443DBAF" w14:textId="77777777" w:rsidR="00763890" w:rsidRDefault="004C74A0">
      <w:pPr>
        <w:pStyle w:val="Heading1"/>
      </w:pPr>
      <w:r>
        <w:lastRenderedPageBreak/>
        <w:t>4. FUNCTIONAL REQUIREMENTS</w:t>
      </w:r>
    </w:p>
    <w:p w14:paraId="6A4FBC43" w14:textId="77777777" w:rsidR="00763890" w:rsidRDefault="004C74A0">
      <w:pPr>
        <w:pStyle w:val="Heading2"/>
      </w:pPr>
      <w:r>
        <w:t>4.1 MVP Features (Phase 1)</w:t>
      </w:r>
    </w:p>
    <w:p w14:paraId="0FF64191" w14:textId="77777777" w:rsidR="00763890" w:rsidRDefault="004C74A0">
      <w:pPr>
        <w:pStyle w:val="Heading3"/>
      </w:pPr>
      <w:r>
        <w:t>FR-01: Daily Risk Score</w:t>
      </w:r>
    </w:p>
    <w:p w14:paraId="753E0860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Calculate and display a 0-100 risk score for each trading day</w:t>
      </w:r>
    </w:p>
    <w:p w14:paraId="67D44D9F" w14:textId="77777777" w:rsidR="00763890" w:rsidRDefault="004C74A0">
      <w:pPr>
        <w:spacing w:after="80"/>
      </w:pPr>
      <w:r>
        <w:rPr>
          <w:b/>
          <w:bCs/>
        </w:rPr>
        <w:t xml:space="preserve">Inputs: </w:t>
      </w:r>
      <w:r>
        <w:t>Planetary positions, aspects, retrograde status, nakshatra</w:t>
      </w:r>
    </w:p>
    <w:p w14:paraId="56B2CB9D" w14:textId="77777777" w:rsidR="00763890" w:rsidRDefault="004C74A0">
      <w:pPr>
        <w:spacing w:after="80"/>
      </w:pPr>
      <w:r>
        <w:rPr>
          <w:b/>
          <w:bCs/>
        </w:rPr>
        <w:t xml:space="preserve">Outputs: </w:t>
      </w:r>
      <w:r>
        <w:t>Numeric score, risk band (Low/Medium/High), visual indicator</w:t>
      </w:r>
    </w:p>
    <w:p w14:paraId="243A33BB" w14:textId="77777777" w:rsidR="00763890" w:rsidRDefault="004C74A0">
      <w:pPr>
        <w:spacing w:after="80"/>
      </w:pPr>
      <w:r>
        <w:rPr>
          <w:b/>
          <w:bCs/>
        </w:rPr>
        <w:t xml:space="preserve">Frequency: </w:t>
      </w:r>
      <w:r>
        <w:t>Pre-computed daily, displayed at 6:00 AM IST</w:t>
      </w:r>
    </w:p>
    <w:p w14:paraId="67DF63C6" w14:textId="77777777" w:rsidR="00763890" w:rsidRDefault="00763890">
      <w:pPr>
        <w:spacing w:after="200"/>
      </w:pPr>
    </w:p>
    <w:p w14:paraId="000390C7" w14:textId="77777777" w:rsidR="00763890" w:rsidRDefault="004C74A0">
      <w:pPr>
        <w:pStyle w:val="Heading3"/>
      </w:pPr>
      <w:r>
        <w:t>FR-02: Market Regime Classification</w:t>
      </w:r>
    </w:p>
    <w:p w14:paraId="23D5E0B6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Classify each day into one of four regimes</w:t>
      </w:r>
    </w:p>
    <w:p w14:paraId="5F1A655B" w14:textId="77777777" w:rsidR="00763890" w:rsidRDefault="004C74A0">
      <w:pPr>
        <w:spacing w:after="120"/>
      </w:pPr>
      <w:r>
        <w:t>Regimes:</w:t>
      </w:r>
    </w:p>
    <w:p w14:paraId="12AF476A" w14:textId="77777777" w:rsidR="00763890" w:rsidRDefault="004C74A0">
      <w:pPr>
        <w:pStyle w:val="ListParagraph"/>
        <w:numPr>
          <w:ilvl w:val="0"/>
          <w:numId w:val="2"/>
        </w:numPr>
      </w:pPr>
      <w:r>
        <w:t>Accumulation: Low volatility, range-bound expected</w:t>
      </w:r>
    </w:p>
    <w:p w14:paraId="69536627" w14:textId="77777777" w:rsidR="00763890" w:rsidRDefault="004C74A0">
      <w:pPr>
        <w:pStyle w:val="ListParagraph"/>
        <w:numPr>
          <w:ilvl w:val="0"/>
          <w:numId w:val="2"/>
        </w:numPr>
      </w:pPr>
      <w:r>
        <w:t>Expansion: Trend-friendly, momentum works</w:t>
      </w:r>
    </w:p>
    <w:p w14:paraId="3F82CC4C" w14:textId="77777777" w:rsidR="00763890" w:rsidRDefault="004C74A0">
      <w:pPr>
        <w:pStyle w:val="ListParagraph"/>
        <w:numPr>
          <w:ilvl w:val="0"/>
          <w:numId w:val="2"/>
        </w:numPr>
      </w:pPr>
      <w:r>
        <w:t>Distribution: Trap-prone, false breakouts</w:t>
      </w:r>
    </w:p>
    <w:p w14:paraId="17E44931" w14:textId="77777777" w:rsidR="00763890" w:rsidRDefault="004C74A0">
      <w:pPr>
        <w:pStyle w:val="ListParagraph"/>
        <w:numPr>
          <w:ilvl w:val="0"/>
          <w:numId w:val="2"/>
        </w:numPr>
      </w:pPr>
      <w:r>
        <w:t>Capital Protection: High risk, reduce exposure</w:t>
      </w:r>
    </w:p>
    <w:p w14:paraId="2BD89E84" w14:textId="77777777" w:rsidR="00763890" w:rsidRDefault="00763890">
      <w:pPr>
        <w:spacing w:after="200"/>
      </w:pPr>
    </w:p>
    <w:p w14:paraId="3045ECE5" w14:textId="77777777" w:rsidR="00763890" w:rsidRDefault="004C74A0">
      <w:pPr>
        <w:pStyle w:val="Heading3"/>
      </w:pPr>
      <w:r>
        <w:t>FR-03: Index Preference</w:t>
      </w:r>
    </w:p>
    <w:p w14:paraId="059DD6DA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Recommend which index (if any) is favorable for the day</w:t>
      </w:r>
    </w:p>
    <w:p w14:paraId="13480B84" w14:textId="77777777" w:rsidR="00763890" w:rsidRDefault="004C74A0">
      <w:pPr>
        <w:spacing w:after="120"/>
      </w:pPr>
      <w:r>
        <w:t>Options: NIFTY preferred / BANKNIFTY preferred / Both favorable / Avoid both</w:t>
      </w:r>
    </w:p>
    <w:p w14:paraId="4DEE81C5" w14:textId="77777777" w:rsidR="00763890" w:rsidRDefault="00763890">
      <w:pPr>
        <w:spacing w:after="200"/>
      </w:pPr>
    </w:p>
    <w:p w14:paraId="51F552F5" w14:textId="77777777" w:rsidR="00763890" w:rsidRDefault="004C74A0">
      <w:pPr>
        <w:pStyle w:val="Heading3"/>
      </w:pPr>
      <w:r>
        <w:t>FR-04: 7-Day Risk Calendar</w:t>
      </w:r>
    </w:p>
    <w:p w14:paraId="4B7C6C87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Visual calendar showing risk levels for next 7 days</w:t>
      </w:r>
    </w:p>
    <w:p w14:paraId="7F5C439E" w14:textId="77777777" w:rsidR="00763890" w:rsidRDefault="004C74A0">
      <w:pPr>
        <w:spacing w:after="80"/>
      </w:pPr>
      <w:r>
        <w:rPr>
          <w:b/>
          <w:bCs/>
        </w:rPr>
        <w:t xml:space="preserve">Display: </w:t>
      </w:r>
      <w:r>
        <w:t>Color-coded days with risk indicators</w:t>
      </w:r>
    </w:p>
    <w:p w14:paraId="119AF6AB" w14:textId="77777777" w:rsidR="00763890" w:rsidRDefault="004C74A0">
      <w:pPr>
        <w:spacing w:after="80"/>
      </w:pPr>
      <w:r>
        <w:rPr>
          <w:b/>
          <w:bCs/>
        </w:rPr>
        <w:t xml:space="preserve">Interaction: </w:t>
      </w:r>
      <w:r>
        <w:t>Tap day for detailed explanation</w:t>
      </w:r>
    </w:p>
    <w:p w14:paraId="00F5B1C0" w14:textId="77777777" w:rsidR="00763890" w:rsidRDefault="00763890">
      <w:pPr>
        <w:spacing w:after="200"/>
      </w:pPr>
    </w:p>
    <w:p w14:paraId="6CB0CBFE" w14:textId="77777777" w:rsidR="00763890" w:rsidRDefault="004C74A0">
      <w:pPr>
        <w:pStyle w:val="Heading3"/>
      </w:pPr>
      <w:r>
        <w:t>FR-05: Natural Language Explanation</w:t>
      </w:r>
    </w:p>
    <w:p w14:paraId="558EC6C9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Human-readable explanation of why risk is elevated/low</w:t>
      </w:r>
    </w:p>
    <w:p w14:paraId="616CE79B" w14:textId="77777777" w:rsidR="00763890" w:rsidRDefault="004C74A0">
      <w:pPr>
        <w:spacing w:after="80"/>
      </w:pPr>
      <w:r>
        <w:rPr>
          <w:b/>
          <w:bCs/>
        </w:rPr>
        <w:t xml:space="preserve">Tone: </w:t>
      </w:r>
      <w:r>
        <w:t>Factual, educational, non-predictive</w:t>
      </w:r>
    </w:p>
    <w:p w14:paraId="29FE164D" w14:textId="77777777" w:rsidR="00763890" w:rsidRDefault="004C74A0">
      <w:pPr>
        <w:spacing w:after="80"/>
      </w:pPr>
      <w:r>
        <w:rPr>
          <w:b/>
          <w:bCs/>
        </w:rPr>
        <w:t xml:space="preserve">Example: </w:t>
      </w:r>
      <w:r>
        <w:t>"Momentum indicators suggest elevated volatility. False breakout probability is higher than average."</w:t>
      </w:r>
    </w:p>
    <w:p w14:paraId="13AA5E85" w14:textId="77777777" w:rsidR="00763890" w:rsidRDefault="00763890">
      <w:pPr>
        <w:spacing w:after="200"/>
      </w:pPr>
    </w:p>
    <w:p w14:paraId="09F8BFEE" w14:textId="77777777" w:rsidR="00763890" w:rsidRDefault="004C74A0">
      <w:pPr>
        <w:pStyle w:val="Heading2"/>
      </w:pPr>
      <w:r>
        <w:t>4.2 Post-MVP Features (Phase 2)</w:t>
      </w:r>
    </w:p>
    <w:p w14:paraId="26E7B600" w14:textId="77777777" w:rsidR="00763890" w:rsidRDefault="004C74A0">
      <w:pPr>
        <w:pStyle w:val="ListParagraph"/>
        <w:numPr>
          <w:ilvl w:val="0"/>
          <w:numId w:val="2"/>
        </w:numPr>
      </w:pPr>
      <w:r>
        <w:t>30-day and 90-day risk calendars</w:t>
      </w:r>
    </w:p>
    <w:p w14:paraId="223DDBBE" w14:textId="77777777" w:rsidR="00763890" w:rsidRDefault="004C74A0">
      <w:pPr>
        <w:pStyle w:val="ListParagraph"/>
        <w:numPr>
          <w:ilvl w:val="0"/>
          <w:numId w:val="2"/>
        </w:numPr>
      </w:pPr>
      <w:r>
        <w:t>Intraday Moon stress alerts</w:t>
      </w:r>
    </w:p>
    <w:p w14:paraId="3A23D546" w14:textId="77777777" w:rsidR="00763890" w:rsidRDefault="004C74A0">
      <w:pPr>
        <w:pStyle w:val="ListParagraph"/>
        <w:numPr>
          <w:ilvl w:val="0"/>
          <w:numId w:val="2"/>
        </w:numPr>
      </w:pPr>
      <w:r>
        <w:t>Strategy suggestions (buy options / sell options / stay flat)</w:t>
      </w:r>
    </w:p>
    <w:p w14:paraId="0BB9C2B0" w14:textId="77777777" w:rsidR="00763890" w:rsidRDefault="004C74A0">
      <w:pPr>
        <w:pStyle w:val="ListParagraph"/>
        <w:numPr>
          <w:ilvl w:val="0"/>
          <w:numId w:val="2"/>
        </w:numPr>
      </w:pPr>
      <w:r>
        <w:t>Historical view with market overlay</w:t>
      </w:r>
    </w:p>
    <w:p w14:paraId="706E8EC2" w14:textId="77777777" w:rsidR="00763890" w:rsidRDefault="004C74A0">
      <w:pPr>
        <w:pStyle w:val="ListParagraph"/>
        <w:numPr>
          <w:ilvl w:val="0"/>
          <w:numId w:val="2"/>
        </w:numPr>
      </w:pPr>
      <w:r>
        <w:t>WhatsApp/Telegram alerts</w:t>
      </w:r>
    </w:p>
    <w:p w14:paraId="5C67AADA" w14:textId="77777777" w:rsidR="00763890" w:rsidRDefault="004C74A0">
      <w:pPr>
        <w:pStyle w:val="ListParagraph"/>
        <w:numPr>
          <w:ilvl w:val="0"/>
          <w:numId w:val="2"/>
        </w:numPr>
      </w:pPr>
      <w:r>
        <w:t>TradingView overlay integration</w:t>
      </w:r>
    </w:p>
    <w:p w14:paraId="10124923" w14:textId="77777777" w:rsidR="00763890" w:rsidRDefault="00763890">
      <w:pPr>
        <w:spacing w:after="200"/>
      </w:pPr>
    </w:p>
    <w:p w14:paraId="288C7252" w14:textId="77777777" w:rsidR="00763890" w:rsidRDefault="004C74A0">
      <w:pPr>
        <w:pStyle w:val="Heading2"/>
      </w:pPr>
      <w:r>
        <w:lastRenderedPageBreak/>
        <w:t>4.3 Admin Features</w:t>
      </w:r>
    </w:p>
    <w:p w14:paraId="2F0A8CE1" w14:textId="77777777" w:rsidR="00763890" w:rsidRDefault="004C74A0">
      <w:pPr>
        <w:pStyle w:val="ListParagraph"/>
        <w:numPr>
          <w:ilvl w:val="0"/>
          <w:numId w:val="2"/>
        </w:numPr>
      </w:pPr>
      <w:r>
        <w:t>Market configuration (enable/disable indices)</w:t>
      </w:r>
    </w:p>
    <w:p w14:paraId="42CB6C74" w14:textId="77777777" w:rsidR="00763890" w:rsidRDefault="004C74A0">
      <w:pPr>
        <w:pStyle w:val="ListParagraph"/>
        <w:numPr>
          <w:ilvl w:val="0"/>
          <w:numId w:val="2"/>
        </w:numPr>
      </w:pPr>
      <w:r>
        <w:t>Risk weight adjustment (IP-protected sliders)</w:t>
      </w:r>
    </w:p>
    <w:p w14:paraId="110C7A61" w14:textId="77777777" w:rsidR="00763890" w:rsidRDefault="004C74A0">
      <w:pPr>
        <w:pStyle w:val="ListParagraph"/>
        <w:numPr>
          <w:ilvl w:val="0"/>
          <w:numId w:val="2"/>
        </w:numPr>
      </w:pPr>
      <w:r>
        <w:t>Interpretation content management</w:t>
      </w:r>
    </w:p>
    <w:p w14:paraId="26BFA5B8" w14:textId="77777777" w:rsidR="00763890" w:rsidRDefault="004C74A0">
      <w:pPr>
        <w:pStyle w:val="ListParagraph"/>
        <w:numPr>
          <w:ilvl w:val="0"/>
          <w:numId w:val="2"/>
        </w:numPr>
      </w:pPr>
      <w:r>
        <w:t>User management and analytics</w:t>
      </w:r>
    </w:p>
    <w:p w14:paraId="21454C74" w14:textId="77777777" w:rsidR="00763890" w:rsidRDefault="004C74A0">
      <w:r>
        <w:br w:type="page"/>
      </w:r>
    </w:p>
    <w:p w14:paraId="7A92B1FD" w14:textId="77777777" w:rsidR="00763890" w:rsidRDefault="004C74A0">
      <w:pPr>
        <w:pStyle w:val="Heading1"/>
      </w:pPr>
      <w:r>
        <w:lastRenderedPageBreak/>
        <w:t>5. TECHNICAL ARCHITECTURE</w:t>
      </w:r>
    </w:p>
    <w:p w14:paraId="68C32B6C" w14:textId="77777777" w:rsidR="00763890" w:rsidRDefault="004C74A0">
      <w:pPr>
        <w:pStyle w:val="Heading2"/>
      </w:pPr>
      <w:r>
        <w:t>5.1 System Overview</w:t>
      </w:r>
    </w:p>
    <w:p w14:paraId="2265B975" w14:textId="77777777" w:rsidR="00763890" w:rsidRDefault="004C74A0">
      <w:pPr>
        <w:spacing w:after="120"/>
      </w:pPr>
      <w:r>
        <w:t>Kāla-Drishti uses a pre-computed data architecture where all time-cycle calculations are done offline and stored in the database. The application layer is read-heavy with minimal runtime computation.</w:t>
      </w:r>
    </w:p>
    <w:p w14:paraId="33889492" w14:textId="77777777" w:rsidR="00763890" w:rsidRDefault="00763890">
      <w:pPr>
        <w:spacing w:after="200"/>
      </w:pPr>
    </w:p>
    <w:p w14:paraId="19B8816E" w14:textId="77777777" w:rsidR="00763890" w:rsidRDefault="004C74A0">
      <w:pPr>
        <w:pStyle w:val="Heading2"/>
      </w:pPr>
      <w:r>
        <w:t>5.2 Technology Stack</w:t>
      </w:r>
    </w:p>
    <w:p w14:paraId="564A0B03" w14:textId="77777777" w:rsidR="00763890" w:rsidRDefault="004C74A0">
      <w:pPr>
        <w:pStyle w:val="Heading3"/>
      </w:pPr>
      <w:r>
        <w:t>Frontend</w:t>
      </w:r>
    </w:p>
    <w:p w14:paraId="719558D0" w14:textId="77777777" w:rsidR="00763890" w:rsidRDefault="004C74A0">
      <w:pPr>
        <w:pStyle w:val="ListParagraph"/>
        <w:numPr>
          <w:ilvl w:val="0"/>
          <w:numId w:val="2"/>
        </w:numPr>
      </w:pPr>
      <w:r>
        <w:t>Framework: Next.js 14 (App Router)</w:t>
      </w:r>
    </w:p>
    <w:p w14:paraId="097D24E4" w14:textId="77777777" w:rsidR="00763890" w:rsidRDefault="004C74A0">
      <w:pPr>
        <w:pStyle w:val="ListParagraph"/>
        <w:numPr>
          <w:ilvl w:val="0"/>
          <w:numId w:val="2"/>
        </w:numPr>
      </w:pPr>
      <w:r>
        <w:t>Styling: Tailwind CSS + shadcn/ui</w:t>
      </w:r>
    </w:p>
    <w:p w14:paraId="20FD0616" w14:textId="77777777" w:rsidR="00763890" w:rsidRDefault="004C74A0">
      <w:pPr>
        <w:pStyle w:val="ListParagraph"/>
        <w:numPr>
          <w:ilvl w:val="0"/>
          <w:numId w:val="2"/>
        </w:numPr>
      </w:pPr>
      <w:r>
        <w:t>State: React Query + Zustand</w:t>
      </w:r>
    </w:p>
    <w:p w14:paraId="25DF49DE" w14:textId="77777777" w:rsidR="00763890" w:rsidRDefault="004C74A0">
      <w:pPr>
        <w:pStyle w:val="ListParagraph"/>
        <w:numPr>
          <w:ilvl w:val="0"/>
          <w:numId w:val="2"/>
        </w:numPr>
      </w:pPr>
      <w:r>
        <w:t>Charts: Recharts / D3.js</w:t>
      </w:r>
    </w:p>
    <w:p w14:paraId="02219541" w14:textId="77777777" w:rsidR="00763890" w:rsidRDefault="00763890">
      <w:pPr>
        <w:spacing w:after="200"/>
      </w:pPr>
    </w:p>
    <w:p w14:paraId="5D679CA7" w14:textId="77777777" w:rsidR="00763890" w:rsidRDefault="004C74A0">
      <w:pPr>
        <w:pStyle w:val="Heading3"/>
      </w:pPr>
      <w:r>
        <w:t>Backend</w:t>
      </w:r>
    </w:p>
    <w:p w14:paraId="6AF19BCB" w14:textId="77777777" w:rsidR="00763890" w:rsidRDefault="004C74A0">
      <w:pPr>
        <w:pStyle w:val="ListParagraph"/>
        <w:numPr>
          <w:ilvl w:val="0"/>
          <w:numId w:val="2"/>
        </w:numPr>
      </w:pPr>
      <w:r>
        <w:t>Database: Supabase (PostgreSQL)</w:t>
      </w:r>
    </w:p>
    <w:p w14:paraId="51F2A585" w14:textId="77777777" w:rsidR="00763890" w:rsidRDefault="004C74A0">
      <w:pPr>
        <w:pStyle w:val="ListParagraph"/>
        <w:numPr>
          <w:ilvl w:val="0"/>
          <w:numId w:val="2"/>
        </w:numPr>
      </w:pPr>
      <w:r>
        <w:t>Auth: Supabase Auth</w:t>
      </w:r>
    </w:p>
    <w:p w14:paraId="64C4B302" w14:textId="77777777" w:rsidR="00763890" w:rsidRDefault="004C74A0">
      <w:pPr>
        <w:pStyle w:val="ListParagraph"/>
        <w:numPr>
          <w:ilvl w:val="0"/>
          <w:numId w:val="2"/>
        </w:numPr>
      </w:pPr>
      <w:r>
        <w:t>API: Supabase Edge Functions / Next.js API routes</w:t>
      </w:r>
    </w:p>
    <w:p w14:paraId="69144FCE" w14:textId="77777777" w:rsidR="00763890" w:rsidRDefault="004C74A0">
      <w:pPr>
        <w:pStyle w:val="ListParagraph"/>
        <w:numPr>
          <w:ilvl w:val="0"/>
          <w:numId w:val="2"/>
        </w:numPr>
      </w:pPr>
      <w:r>
        <w:t>Caching: Supabase CDN + React Query</w:t>
      </w:r>
    </w:p>
    <w:p w14:paraId="4B468A3F" w14:textId="77777777" w:rsidR="00763890" w:rsidRDefault="00763890">
      <w:pPr>
        <w:spacing w:after="200"/>
      </w:pPr>
    </w:p>
    <w:p w14:paraId="6C3268C1" w14:textId="77777777" w:rsidR="00763890" w:rsidRDefault="004C74A0">
      <w:pPr>
        <w:pStyle w:val="Heading3"/>
      </w:pPr>
      <w:r>
        <w:t>Data Pipeline</w:t>
      </w:r>
    </w:p>
    <w:p w14:paraId="64E99418" w14:textId="77777777" w:rsidR="00763890" w:rsidRDefault="004C74A0">
      <w:pPr>
        <w:pStyle w:val="ListParagraph"/>
        <w:numPr>
          <w:ilvl w:val="0"/>
          <w:numId w:val="2"/>
        </w:numPr>
      </w:pPr>
      <w:r>
        <w:t>Ephemeris: Python + pyswisseph (Swiss Ephemeris)</w:t>
      </w:r>
    </w:p>
    <w:p w14:paraId="6FE350C8" w14:textId="77777777" w:rsidR="00763890" w:rsidRDefault="004C74A0">
      <w:pPr>
        <w:pStyle w:val="ListParagraph"/>
        <w:numPr>
          <w:ilvl w:val="0"/>
          <w:numId w:val="2"/>
        </w:numPr>
      </w:pPr>
      <w:r>
        <w:t>Market Data: yfinance (Yahoo Finance)</w:t>
      </w:r>
    </w:p>
    <w:p w14:paraId="7E9EF05A" w14:textId="77777777" w:rsidR="00763890" w:rsidRDefault="004C74A0">
      <w:pPr>
        <w:pStyle w:val="ListParagraph"/>
        <w:numPr>
          <w:ilvl w:val="0"/>
          <w:numId w:val="2"/>
        </w:numPr>
      </w:pPr>
      <w:r>
        <w:t>Batch Jobs: Python scripts (cron / GitHub Actions)</w:t>
      </w:r>
    </w:p>
    <w:p w14:paraId="3277BBE2" w14:textId="77777777" w:rsidR="00763890" w:rsidRDefault="004C74A0">
      <w:pPr>
        <w:pStyle w:val="ListParagraph"/>
        <w:numPr>
          <w:ilvl w:val="0"/>
          <w:numId w:val="2"/>
        </w:numPr>
      </w:pPr>
      <w:r>
        <w:t>Ayanamsa: Lahiri (Sidereal)</w:t>
      </w:r>
    </w:p>
    <w:p w14:paraId="366FAB70" w14:textId="77777777" w:rsidR="00763890" w:rsidRDefault="00763890">
      <w:pPr>
        <w:spacing w:after="200"/>
      </w:pPr>
    </w:p>
    <w:p w14:paraId="7510B576" w14:textId="77777777" w:rsidR="00763890" w:rsidRDefault="004C74A0">
      <w:pPr>
        <w:pStyle w:val="Heading2"/>
      </w:pPr>
      <w:r>
        <w:t>5.3 Architecture Diagram</w:t>
      </w:r>
    </w:p>
    <w:p w14:paraId="1D0E5E8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4B4D928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  KĀLA-DRISHTI ARCHITECTURE               │</w:t>
      </w:r>
    </w:p>
    <w:p w14:paraId="79FBEA7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505E966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┌─────────────┐    ┌─────────────┐    ┌─────────────┐     │</w:t>
      </w:r>
    </w:p>
    <w:p w14:paraId="57BC7F5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│   Web App   │    │ Mobile App  │    │   API       │     │</w:t>
      </w:r>
    </w:p>
    <w:p w14:paraId="756D7CC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│  (Next.js)  │    │  (React N.) │    │  Clients    │     │</w:t>
      </w:r>
    </w:p>
    <w:p w14:paraId="0459A2A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└──────┬──────┘    └──────┬──────┘    └──────┬──────┘     │</w:t>
      </w:r>
    </w:p>
    <w:p w14:paraId="7DC1ED4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└──────────────────┼──────────────────┘            │</w:t>
      </w:r>
    </w:p>
    <w:p w14:paraId="13B9C73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▼                               │</w:t>
      </w:r>
    </w:p>
    <w:p w14:paraId="591C68D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┌─────────────────┐                      │</w:t>
      </w:r>
    </w:p>
    <w:p w14:paraId="31EDD99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│  Supabase API   │                      │</w:t>
      </w:r>
    </w:p>
    <w:p w14:paraId="0CC2450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│  (Edge Funcs)   │                      │</w:t>
      </w:r>
    </w:p>
    <w:p w14:paraId="13DE49E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└────────┬────────┘                      │</w:t>
      </w:r>
    </w:p>
    <w:p w14:paraId="51C6C7A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▼                               │</w:t>
      </w:r>
    </w:p>
    <w:p w14:paraId="51E691E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┌─────────────────┐                      │</w:t>
      </w:r>
    </w:p>
    <w:p w14:paraId="15795B1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│   PostgreSQL    │                      │</w:t>
      </w:r>
    </w:p>
    <w:p w14:paraId="6BA9207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                 │   (Supabase)    │                      │</w:t>
      </w:r>
    </w:p>
    <w:p w14:paraId="524FEA5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└────────┬────────┘                      │</w:t>
      </w:r>
    </w:p>
    <w:p w14:paraId="5EDD2B5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▲                               │</w:t>
      </w:r>
    </w:p>
    <w:p w14:paraId="65D3D95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┌──────────────────┼──────────────────┐            │</w:t>
      </w:r>
    </w:p>
    <w:p w14:paraId="0B4564F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      ▼                  ▼                  ▼            │</w:t>
      </w:r>
    </w:p>
    <w:p w14:paraId="003F8F2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┌─────────────┐    ┌─────────────┐    ┌─────────────┐     │</w:t>
      </w:r>
    </w:p>
    <w:p w14:paraId="2163BE2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│  Ephemeris  │    │ Market Data │    │   Risk      │     │</w:t>
      </w:r>
    </w:p>
    <w:p w14:paraId="0A83E3F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│  Generator  │    │  Fetcher    │    │  Calculator │     │</w:t>
      </w:r>
    </w:p>
    <w:p w14:paraId="00CC9F1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│  (Python)   │    │  (Python)   │    │  (Python)   │     │</w:t>
      </w:r>
    </w:p>
    <w:p w14:paraId="45002FF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└─────────────┘    └─────────────┘    └─────────────┘     │</w:t>
      </w:r>
    </w:p>
    <w:p w14:paraId="333BEA5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1C9932D1" w14:textId="77777777" w:rsidR="00763890" w:rsidRDefault="004C74A0">
      <w:r>
        <w:br w:type="page"/>
      </w:r>
    </w:p>
    <w:p w14:paraId="3C3F4C66" w14:textId="77777777" w:rsidR="00763890" w:rsidRDefault="004C74A0">
      <w:pPr>
        <w:pStyle w:val="Heading1"/>
      </w:pPr>
      <w:r>
        <w:lastRenderedPageBreak/>
        <w:t>6. DATABASE SCHEMA</w:t>
      </w:r>
    </w:p>
    <w:p w14:paraId="6362C20A" w14:textId="77777777" w:rsidR="00763890" w:rsidRDefault="004C74A0">
      <w:pPr>
        <w:pStyle w:val="Heading2"/>
      </w:pPr>
      <w:r>
        <w:t>6.1 Entity Relationship Overview</w:t>
      </w:r>
    </w:p>
    <w:p w14:paraId="5EBAE36E" w14:textId="77777777" w:rsidR="00763890" w:rsidRDefault="004C74A0">
      <w:pPr>
        <w:spacing w:after="120"/>
      </w:pPr>
      <w:r>
        <w:t>The database consists of four core tables for astronomical data, one for market data, and supporting tables for risk calculations and user management.</w:t>
      </w:r>
    </w:p>
    <w:p w14:paraId="42B3DF15" w14:textId="77777777" w:rsidR="00763890" w:rsidRDefault="00763890">
      <w:pPr>
        <w:spacing w:after="200"/>
      </w:pPr>
    </w:p>
    <w:p w14:paraId="09820698" w14:textId="77777777" w:rsidR="00763890" w:rsidRDefault="004C74A0">
      <w:pPr>
        <w:pStyle w:val="Heading2"/>
      </w:pPr>
      <w:r>
        <w:t>6.2 Core Tables</w:t>
      </w:r>
    </w:p>
    <w:p w14:paraId="5C43A027" w14:textId="77777777" w:rsidR="00763890" w:rsidRDefault="004C74A0">
      <w:pPr>
        <w:pStyle w:val="Heading3"/>
      </w:pPr>
      <w:r>
        <w:t>Table: planetary_positions</w:t>
      </w:r>
    </w:p>
    <w:p w14:paraId="2963D515" w14:textId="77777777" w:rsidR="00763890" w:rsidRDefault="004C74A0">
      <w:pPr>
        <w:spacing w:after="80"/>
      </w:pPr>
      <w:r>
        <w:rPr>
          <w:b/>
          <w:bCs/>
        </w:rPr>
        <w:t xml:space="preserve">Purpose: </w:t>
      </w:r>
      <w:r>
        <w:t>Store daily planetary positions for all tracked planets</w:t>
      </w:r>
    </w:p>
    <w:p w14:paraId="75F24318" w14:textId="77777777" w:rsidR="00763890" w:rsidRDefault="004C74A0">
      <w:pPr>
        <w:spacing w:after="80"/>
      </w:pPr>
      <w:r>
        <w:rPr>
          <w:b/>
          <w:bCs/>
        </w:rPr>
        <w:t xml:space="preserve">Records: </w:t>
      </w:r>
      <w:r>
        <w:t>~135,000 (40 years × 9 planets × 365 days)</w:t>
      </w:r>
    </w:p>
    <w:p w14:paraId="6A04DFF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TABLE planetary_positions (</w:t>
      </w:r>
    </w:p>
    <w:p w14:paraId="5810BE1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id BIGSERIAL PRIMARY KEY,</w:t>
      </w:r>
    </w:p>
    <w:p w14:paraId="1559CE3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date DATE NOT NULL,</w:t>
      </w:r>
    </w:p>
    <w:p w14:paraId="314863C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planet VARCHAR(10) NOT NULL,</w:t>
      </w:r>
    </w:p>
    <w:p w14:paraId="4129912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longitude DECIMAL(10, 6) NOT NULL,</w:t>
      </w:r>
    </w:p>
    <w:p w14:paraId="72B3662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speed DECIMAL(10, 6) NOT NULL,</w:t>
      </w:r>
    </w:p>
    <w:p w14:paraId="6762DB3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retrograde BOOLEAN NOT NULL DEFAULT FALSE,</w:t>
      </w:r>
    </w:p>
    <w:p w14:paraId="56804F9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sign SMALLINT NOT NULL,</w:t>
      </w:r>
    </w:p>
    <w:p w14:paraId="137AAE8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sign_name VARCHAR(15) NOT NULL,</w:t>
      </w:r>
    </w:p>
    <w:p w14:paraId="6485190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nakshatra SMALLINT NOT NULL,</w:t>
      </w:r>
    </w:p>
    <w:p w14:paraId="611DE1A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nakshatra_name VARCHAR(25) NOT NULL,</w:t>
      </w:r>
    </w:p>
    <w:p w14:paraId="5267BCA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nakshatra_pada SMALLINT NOT NULL,</w:t>
      </w:r>
    </w:p>
    <w:p w14:paraId="70BC665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combust BOOLEAN NOT NULL DEFAULT FALSE,</w:t>
      </w:r>
    </w:p>
    <w:p w14:paraId="06AE3EF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CONSTRAINT unique_date_planet UNIQUE(date, planet)</w:t>
      </w:r>
    </w:p>
    <w:p w14:paraId="65B2683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854E1B2" w14:textId="77777777" w:rsidR="00763890" w:rsidRDefault="00763890">
      <w:pPr>
        <w:spacing w:after="200"/>
      </w:pPr>
    </w:p>
    <w:p w14:paraId="3B6329BA" w14:textId="77777777" w:rsidR="00763890" w:rsidRDefault="004C74A0">
      <w:pPr>
        <w:pStyle w:val="Heading3"/>
      </w:pPr>
      <w:r>
        <w:t>Table: planetary_aspects</w:t>
      </w:r>
    </w:p>
    <w:p w14:paraId="6644AA05" w14:textId="77777777" w:rsidR="00763890" w:rsidRDefault="004C74A0">
      <w:pPr>
        <w:spacing w:after="80"/>
      </w:pPr>
      <w:r>
        <w:rPr>
          <w:b/>
          <w:bCs/>
        </w:rPr>
        <w:t xml:space="preserve">Purpose: </w:t>
      </w:r>
      <w:r>
        <w:t>Store significant aspects between planet pairs</w:t>
      </w:r>
    </w:p>
    <w:p w14:paraId="733B7FC5" w14:textId="77777777" w:rsidR="00763890" w:rsidRDefault="004C74A0">
      <w:pPr>
        <w:spacing w:after="80"/>
      </w:pPr>
      <w:r>
        <w:rPr>
          <w:b/>
          <w:bCs/>
        </w:rPr>
        <w:t xml:space="preserve">Records: </w:t>
      </w:r>
      <w:r>
        <w:t>~32,000 (DC-relevant aspects only)</w:t>
      </w:r>
    </w:p>
    <w:p w14:paraId="4CA18F5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TABLE planetary_aspects (</w:t>
      </w:r>
    </w:p>
    <w:p w14:paraId="6D05EB1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id BIGSERIAL PRIMARY KEY,</w:t>
      </w:r>
    </w:p>
    <w:p w14:paraId="1718479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date DATE NOT NULL,</w:t>
      </w:r>
    </w:p>
    <w:p w14:paraId="19803AD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planet_1 VARCHAR(10) NOT NULL,</w:t>
      </w:r>
    </w:p>
    <w:p w14:paraId="675EE82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planet_2 VARCHAR(10) NOT NULL,</w:t>
      </w:r>
    </w:p>
    <w:p w14:paraId="3EFE19E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aspect_type VARCHAR(15) NOT NULL,</w:t>
      </w:r>
    </w:p>
    <w:p w14:paraId="3533BF8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angle DECIMAL(6, 2) NOT NULL,</w:t>
      </w:r>
    </w:p>
    <w:p w14:paraId="1D47826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orb DECIMAL(4, 2) NOT NULL,</w:t>
      </w:r>
    </w:p>
    <w:p w14:paraId="5B6158A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exact BOOLEAN NOT NULL DEFAULT FALSE,</w:t>
      </w:r>
    </w:p>
    <w:p w14:paraId="4093700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CONSTRAINT unique_date_aspect UNIQUE(date, planet_1, planet_2, aspect_type)</w:t>
      </w:r>
    </w:p>
    <w:p w14:paraId="733CFF6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61EE3DE" w14:textId="77777777" w:rsidR="00763890" w:rsidRDefault="00763890">
      <w:pPr>
        <w:spacing w:after="200"/>
      </w:pPr>
    </w:p>
    <w:p w14:paraId="6A188035" w14:textId="77777777" w:rsidR="00763890" w:rsidRDefault="004C74A0">
      <w:pPr>
        <w:pStyle w:val="Heading3"/>
      </w:pPr>
      <w:r>
        <w:lastRenderedPageBreak/>
        <w:t>Table: astro_events</w:t>
      </w:r>
    </w:p>
    <w:p w14:paraId="48FB52CF" w14:textId="77777777" w:rsidR="00763890" w:rsidRDefault="004C74A0">
      <w:pPr>
        <w:spacing w:after="80"/>
      </w:pPr>
      <w:r>
        <w:rPr>
          <w:b/>
          <w:bCs/>
        </w:rPr>
        <w:t xml:space="preserve">Purpose: </w:t>
      </w:r>
      <w:r>
        <w:t>Store discrete events (retrograde stations, nakshatra changes)</w:t>
      </w:r>
    </w:p>
    <w:p w14:paraId="6CA4BC11" w14:textId="77777777" w:rsidR="00763890" w:rsidRDefault="004C74A0">
      <w:pPr>
        <w:spacing w:after="80"/>
      </w:pPr>
      <w:r>
        <w:rPr>
          <w:b/>
          <w:bCs/>
        </w:rPr>
        <w:t xml:space="preserve">Records: </w:t>
      </w:r>
      <w:r>
        <w:t>~28,000</w:t>
      </w:r>
    </w:p>
    <w:p w14:paraId="06CFD57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TABLE astro_events (</w:t>
      </w:r>
    </w:p>
    <w:p w14:paraId="6E3CB7F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id BIGSERIAL PRIMARY KEY,</w:t>
      </w:r>
    </w:p>
    <w:p w14:paraId="2A69EC4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event_date DATE NOT NULL,</w:t>
      </w:r>
    </w:p>
    <w:p w14:paraId="3C9B05B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event_type VARCHAR(20) NOT NULL,</w:t>
      </w:r>
    </w:p>
    <w:p w14:paraId="2237ED3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planet VARCHAR(10) NOT NULL,</w:t>
      </w:r>
    </w:p>
    <w:p w14:paraId="5695253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from_value VARCHAR(30),</w:t>
      </w:r>
    </w:p>
    <w:p w14:paraId="32C2541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to_value VARCHAR(30),</w:t>
      </w:r>
    </w:p>
    <w:p w14:paraId="6421331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severity VARCHAR(10) NOT NULL DEFAULT 'normal'</w:t>
      </w:r>
    </w:p>
    <w:p w14:paraId="68B2352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7ACEDCF" w14:textId="77777777" w:rsidR="00763890" w:rsidRDefault="00763890">
      <w:pPr>
        <w:spacing w:after="200"/>
      </w:pPr>
    </w:p>
    <w:p w14:paraId="602BE83A" w14:textId="77777777" w:rsidR="00763890" w:rsidRDefault="004C74A0">
      <w:pPr>
        <w:pStyle w:val="Heading3"/>
      </w:pPr>
      <w:r>
        <w:t>Table: moon_intraday</w:t>
      </w:r>
    </w:p>
    <w:p w14:paraId="0F78E498" w14:textId="77777777" w:rsidR="00763890" w:rsidRDefault="004C74A0">
      <w:pPr>
        <w:spacing w:after="80"/>
      </w:pPr>
      <w:r>
        <w:rPr>
          <w:b/>
          <w:bCs/>
        </w:rPr>
        <w:t xml:space="preserve">Purpose: </w:t>
      </w:r>
      <w:r>
        <w:t>Store Moon positions at key market times</w:t>
      </w:r>
    </w:p>
    <w:p w14:paraId="2BE667CC" w14:textId="77777777" w:rsidR="00763890" w:rsidRDefault="004C74A0">
      <w:pPr>
        <w:spacing w:after="80"/>
      </w:pPr>
      <w:r>
        <w:rPr>
          <w:b/>
          <w:bCs/>
        </w:rPr>
        <w:t xml:space="preserve">Records: </w:t>
      </w:r>
      <w:r>
        <w:t>~60,000 (4 times per day)</w:t>
      </w:r>
    </w:p>
    <w:p w14:paraId="4128C90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TABLE moon_intraday (</w:t>
      </w:r>
    </w:p>
    <w:p w14:paraId="54B45201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id BIGSERIAL PRIMARY KEY,</w:t>
      </w:r>
    </w:p>
    <w:p w14:paraId="24BAC901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date DATE NOT NULL,</w:t>
      </w:r>
    </w:p>
    <w:p w14:paraId="2CBE00A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time_ist VARCHAR(5) NOT NULL,</w:t>
      </w:r>
    </w:p>
    <w:p w14:paraId="102B157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longitude DECIMAL(10, 6) NOT NULL,</w:t>
      </w:r>
    </w:p>
    <w:p w14:paraId="5FE2CB5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sign SMALLINT NOT NULL,</w:t>
      </w:r>
    </w:p>
    <w:p w14:paraId="1AA0D94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nakshatra SMALLINT NOT NULL,</w:t>
      </w:r>
    </w:p>
    <w:p w14:paraId="27BB28A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nakshatra_pada SMALLINT NOT NULL,</w:t>
      </w:r>
    </w:p>
    <w:p w14:paraId="521304D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gandanta BOOLEAN NOT NULL DEFAULT FALSE,</w:t>
      </w:r>
    </w:p>
    <w:p w14:paraId="3EAE00E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CONSTRAINT unique_date_time UNIQUE(date, time_ist)</w:t>
      </w:r>
    </w:p>
    <w:p w14:paraId="3465725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2E12876" w14:textId="77777777" w:rsidR="00763890" w:rsidRDefault="00763890">
      <w:pPr>
        <w:spacing w:after="200"/>
      </w:pPr>
    </w:p>
    <w:p w14:paraId="02DA0612" w14:textId="77777777" w:rsidR="00763890" w:rsidRDefault="004C74A0">
      <w:pPr>
        <w:pStyle w:val="Heading3"/>
      </w:pPr>
      <w:r>
        <w:t>Table: market_daily</w:t>
      </w:r>
    </w:p>
    <w:p w14:paraId="012793CB" w14:textId="77777777" w:rsidR="00763890" w:rsidRDefault="004C74A0">
      <w:pPr>
        <w:spacing w:after="80"/>
      </w:pPr>
      <w:r>
        <w:rPr>
          <w:b/>
          <w:bCs/>
        </w:rPr>
        <w:t xml:space="preserve">Purpose: </w:t>
      </w:r>
      <w:r>
        <w:t>Store daily OHLCV data for indices</w:t>
      </w:r>
    </w:p>
    <w:p w14:paraId="665D8F83" w14:textId="77777777" w:rsidR="00763890" w:rsidRDefault="004C74A0">
      <w:pPr>
        <w:spacing w:after="80"/>
      </w:pPr>
      <w:r>
        <w:rPr>
          <w:b/>
          <w:bCs/>
        </w:rPr>
        <w:t xml:space="preserve">Records: </w:t>
      </w:r>
      <w:r>
        <w:t>~12,000 (NIFTY + BANKNIFTY)</w:t>
      </w:r>
    </w:p>
    <w:p w14:paraId="2E57915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TABLE market_daily (</w:t>
      </w:r>
    </w:p>
    <w:p w14:paraId="706F8DE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id BIGSERIAL PRIMARY KEY,</w:t>
      </w:r>
    </w:p>
    <w:p w14:paraId="02A37B7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date DATE NOT NULL,</w:t>
      </w:r>
    </w:p>
    <w:p w14:paraId="54C5101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symbol VARCHAR(20) NOT NULL,</w:t>
      </w:r>
    </w:p>
    <w:p w14:paraId="270776F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open DECIMAL(12, 2) NOT NULL,</w:t>
      </w:r>
    </w:p>
    <w:p w14:paraId="646A963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high DECIMAL(12, 2) NOT NULL,</w:t>
      </w:r>
    </w:p>
    <w:p w14:paraId="6811FC0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low DECIMAL(12, 2) NOT NULL,</w:t>
      </w:r>
    </w:p>
    <w:p w14:paraId="14FE3A9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close DECIMAL(12, 2) NOT NULL,</w:t>
      </w:r>
    </w:p>
    <w:p w14:paraId="78196B9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volume BIGINT,</w:t>
      </w:r>
    </w:p>
    <w:p w14:paraId="02428D4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daily_return DECIMAL(8, 4),</w:t>
      </w:r>
    </w:p>
    <w:p w14:paraId="4E32A07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daily_range_pct DECIMAL(8, 4),</w:t>
      </w:r>
    </w:p>
    <w:p w14:paraId="07425CC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gap_pct DECIMAL(8, 4),</w:t>
      </w:r>
    </w:p>
    <w:p w14:paraId="17EF337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CONSTRAINT unique_date_symbol UNIQUE(date, symbol)</w:t>
      </w:r>
    </w:p>
    <w:p w14:paraId="4E95190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EE8E2B" w14:textId="77777777" w:rsidR="00763890" w:rsidRDefault="004C74A0">
      <w:r>
        <w:br w:type="page"/>
      </w:r>
    </w:p>
    <w:p w14:paraId="02D0D2EE" w14:textId="77777777" w:rsidR="00763890" w:rsidRDefault="004C74A0">
      <w:pPr>
        <w:pStyle w:val="Heading2"/>
      </w:pPr>
      <w:r>
        <w:lastRenderedPageBreak/>
        <w:t>6.3 Index Strategy</w:t>
      </w:r>
    </w:p>
    <w:p w14:paraId="203896A1" w14:textId="77777777" w:rsidR="00763890" w:rsidRDefault="004C74A0">
      <w:pPr>
        <w:spacing w:after="120"/>
      </w:pPr>
      <w:r>
        <w:t>Indexes are critical for query performance given the data volume:</w:t>
      </w:r>
    </w:p>
    <w:p w14:paraId="35F771B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 Planetary positions</w:t>
      </w:r>
    </w:p>
    <w:p w14:paraId="70D3229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idx_positions_date ON planetary_positions(date);</w:t>
      </w:r>
    </w:p>
    <w:p w14:paraId="6EE21CB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idx_positions_planet ON planetary_positions(planet);</w:t>
      </w:r>
    </w:p>
    <w:p w14:paraId="73759FD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idx_positions_retrograde ON planetary_positions(retrograde) WHERE retrograde = TRUE;</w:t>
      </w:r>
    </w:p>
    <w:p w14:paraId="02817D22" w14:textId="77777777" w:rsidR="00763890" w:rsidRDefault="00763890">
      <w:pPr>
        <w:shd w:val="clear" w:color="auto" w:fill="F1F5F9"/>
        <w:spacing w:before="100" w:after="100"/>
        <w:ind w:left="360" w:right="360"/>
      </w:pPr>
    </w:p>
    <w:p w14:paraId="3CAA313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 Aspects</w:t>
      </w:r>
    </w:p>
    <w:p w14:paraId="682F80E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idx_aspects_date ON planetary_aspects(date);</w:t>
      </w:r>
    </w:p>
    <w:p w14:paraId="0170C79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idx_aspects_type ON planetary_aspects(aspect_type);</w:t>
      </w:r>
    </w:p>
    <w:p w14:paraId="5EA5524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idx_aspects_exact ON planetary_aspects(exact) WHERE exact = TRUE;</w:t>
      </w:r>
    </w:p>
    <w:p w14:paraId="07535681" w14:textId="77777777" w:rsidR="00763890" w:rsidRDefault="00763890">
      <w:pPr>
        <w:shd w:val="clear" w:color="auto" w:fill="F1F5F9"/>
        <w:spacing w:before="100" w:after="100"/>
        <w:ind w:left="360" w:right="360"/>
      </w:pPr>
    </w:p>
    <w:p w14:paraId="232A3B7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 Events</w:t>
      </w:r>
    </w:p>
    <w:p w14:paraId="26387C0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idx_events_date ON astro_events(event_date);</w:t>
      </w:r>
    </w:p>
    <w:p w14:paraId="5FFB080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idx_events_severity ON astro_events(severity) WHERE severity = 'high';</w:t>
      </w:r>
    </w:p>
    <w:p w14:paraId="3C7025E6" w14:textId="77777777" w:rsidR="00763890" w:rsidRDefault="00763890">
      <w:pPr>
        <w:shd w:val="clear" w:color="auto" w:fill="F1F5F9"/>
        <w:spacing w:before="100" w:after="100"/>
        <w:ind w:left="360" w:right="360"/>
      </w:pPr>
    </w:p>
    <w:p w14:paraId="356AC03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-- Market</w:t>
      </w:r>
    </w:p>
    <w:p w14:paraId="5B5D121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CREATE INDEX idx_market_symbol_date ON market_daily(symbol, date);</w:t>
      </w:r>
    </w:p>
    <w:p w14:paraId="1C8CC059" w14:textId="77777777" w:rsidR="00763890" w:rsidRDefault="004C74A0">
      <w:r>
        <w:br w:type="page"/>
      </w:r>
    </w:p>
    <w:p w14:paraId="5EBBD9B1" w14:textId="77777777" w:rsidR="00763890" w:rsidRDefault="004C74A0">
      <w:pPr>
        <w:pStyle w:val="Heading1"/>
      </w:pPr>
      <w:r>
        <w:lastRenderedPageBreak/>
        <w:t>7. DATA GENERATION PIPELINE</w:t>
      </w:r>
    </w:p>
    <w:p w14:paraId="679B4074" w14:textId="77777777" w:rsidR="00763890" w:rsidRDefault="004C74A0">
      <w:pPr>
        <w:pStyle w:val="Heading2"/>
      </w:pPr>
      <w:r>
        <w:t>7.1 Ephemeris Data Generation</w:t>
      </w:r>
    </w:p>
    <w:p w14:paraId="4A048439" w14:textId="77777777" w:rsidR="00763890" w:rsidRDefault="004C74A0">
      <w:pPr>
        <w:pStyle w:val="Heading3"/>
      </w:pPr>
      <w:r>
        <w:t>7.1.1 Source</w:t>
      </w:r>
    </w:p>
    <w:p w14:paraId="2A514FA2" w14:textId="77777777" w:rsidR="00763890" w:rsidRDefault="004C74A0">
      <w:pPr>
        <w:spacing w:after="80"/>
      </w:pPr>
      <w:r>
        <w:rPr>
          <w:b/>
          <w:bCs/>
        </w:rPr>
        <w:t xml:space="preserve">Library: </w:t>
      </w:r>
      <w:r>
        <w:t>Swiss Ephemeris via pyswisseph</w:t>
      </w:r>
    </w:p>
    <w:p w14:paraId="0C68B3ED" w14:textId="77777777" w:rsidR="00763890" w:rsidRDefault="004C74A0">
      <w:pPr>
        <w:spacing w:after="80"/>
      </w:pPr>
      <w:r>
        <w:rPr>
          <w:b/>
          <w:bCs/>
        </w:rPr>
        <w:t xml:space="preserve">Files Required: </w:t>
      </w:r>
      <w:r>
        <w:t>sepl_18.se1 (planets), semo_18.se1 (moon)</w:t>
      </w:r>
    </w:p>
    <w:p w14:paraId="27CB35CF" w14:textId="77777777" w:rsidR="00763890" w:rsidRDefault="004C74A0">
      <w:pPr>
        <w:spacing w:after="80"/>
      </w:pPr>
      <w:r>
        <w:rPr>
          <w:b/>
          <w:bCs/>
        </w:rPr>
        <w:t xml:space="preserve">Source: </w:t>
      </w:r>
      <w:r>
        <w:t>https://www.astro.com/ftp/swisseph/ephe/</w:t>
      </w:r>
    </w:p>
    <w:p w14:paraId="39DC0E35" w14:textId="77777777" w:rsidR="00763890" w:rsidRDefault="004C74A0">
      <w:pPr>
        <w:spacing w:after="80"/>
      </w:pPr>
      <w:r>
        <w:rPr>
          <w:b/>
          <w:bCs/>
        </w:rPr>
        <w:t xml:space="preserve">Coverage: </w:t>
      </w:r>
      <w:r>
        <w:t>1800 CE to 2400 CE</w:t>
      </w:r>
    </w:p>
    <w:p w14:paraId="4A19D015" w14:textId="77777777" w:rsidR="00763890" w:rsidRDefault="00763890">
      <w:pPr>
        <w:spacing w:after="200"/>
      </w:pPr>
    </w:p>
    <w:p w14:paraId="5B50A4BF" w14:textId="77777777" w:rsidR="00763890" w:rsidRDefault="004C74A0">
      <w:pPr>
        <w:pStyle w:val="Heading3"/>
      </w:pPr>
      <w:r>
        <w:t>7.1.2 Calculation Parameters</w:t>
      </w:r>
    </w:p>
    <w:p w14:paraId="3FCD1B8A" w14:textId="77777777" w:rsidR="00763890" w:rsidRDefault="004C74A0">
      <w:pPr>
        <w:spacing w:after="80"/>
      </w:pPr>
      <w:r>
        <w:rPr>
          <w:b/>
          <w:bCs/>
        </w:rPr>
        <w:t xml:space="preserve">Ayanamsa: </w:t>
      </w:r>
      <w:r>
        <w:t>Lahiri (SIDM_LAHIRI) — standard for Jyotish</w:t>
      </w:r>
    </w:p>
    <w:p w14:paraId="3AA6430B" w14:textId="77777777" w:rsidR="00763890" w:rsidRDefault="004C74A0">
      <w:pPr>
        <w:spacing w:after="80"/>
      </w:pPr>
      <w:r>
        <w:rPr>
          <w:b/>
          <w:bCs/>
        </w:rPr>
        <w:t xml:space="preserve">Coordinate System: </w:t>
      </w:r>
      <w:r>
        <w:t>Sidereal (not Tropical)</w:t>
      </w:r>
    </w:p>
    <w:p w14:paraId="1766C288" w14:textId="77777777" w:rsidR="00763890" w:rsidRDefault="004C74A0">
      <w:pPr>
        <w:spacing w:after="80"/>
      </w:pPr>
      <w:r>
        <w:rPr>
          <w:b/>
          <w:bCs/>
        </w:rPr>
        <w:t xml:space="preserve">Reference Time: </w:t>
      </w:r>
      <w:r>
        <w:t>5:30 UTC (11:00 AM IST — market context)</w:t>
      </w:r>
    </w:p>
    <w:p w14:paraId="5C41A476" w14:textId="77777777" w:rsidR="00763890" w:rsidRDefault="004C74A0">
      <w:pPr>
        <w:spacing w:after="80"/>
      </w:pPr>
      <w:r>
        <w:rPr>
          <w:b/>
          <w:bCs/>
        </w:rPr>
        <w:t xml:space="preserve">Flags: </w:t>
      </w:r>
      <w:r>
        <w:t>swe.FLG_SIDEREAL | swe.FLG_SPEED</w:t>
      </w:r>
    </w:p>
    <w:p w14:paraId="5D4F2087" w14:textId="77777777" w:rsidR="00763890" w:rsidRDefault="00763890">
      <w:pPr>
        <w:spacing w:after="200"/>
      </w:pPr>
    </w:p>
    <w:p w14:paraId="3F9FB6D5" w14:textId="77777777" w:rsidR="00763890" w:rsidRDefault="004C74A0">
      <w:pPr>
        <w:pStyle w:val="Heading3"/>
      </w:pPr>
      <w:r>
        <w:t>7.1.3 Planets Tracked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D02175" w14:paraId="0085D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A365D"/>
          </w:tcPr>
          <w:p w14:paraId="6D35D069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Planet</w:t>
            </w:r>
          </w:p>
        </w:tc>
        <w:tc>
          <w:tcPr>
            <w:tcW w:w="3500" w:type="dxa"/>
            <w:shd w:val="clear" w:color="auto" w:fill="1A365D"/>
          </w:tcPr>
          <w:p w14:paraId="44892D7A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Swiss Eph Constant</w:t>
            </w:r>
          </w:p>
        </w:tc>
        <w:tc>
          <w:tcPr>
            <w:tcW w:w="3000" w:type="dxa"/>
            <w:shd w:val="clear" w:color="auto" w:fill="1A365D"/>
          </w:tcPr>
          <w:p w14:paraId="5DA2795C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Significance</w:t>
            </w:r>
          </w:p>
        </w:tc>
      </w:tr>
      <w:tr w:rsidR="00D02175" w14:paraId="3C34D9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95197B1" w14:textId="77777777" w:rsidR="00763890" w:rsidRDefault="004C74A0">
            <w:r>
              <w:rPr>
                <w:sz w:val="20"/>
                <w:szCs w:val="20"/>
              </w:rPr>
              <w:t>Sun</w:t>
            </w:r>
          </w:p>
        </w:tc>
        <w:tc>
          <w:tcPr>
            <w:tcW w:w="3500" w:type="dxa"/>
          </w:tcPr>
          <w:p w14:paraId="3A352689" w14:textId="77777777" w:rsidR="00763890" w:rsidRDefault="004C74A0">
            <w:r>
              <w:rPr>
                <w:sz w:val="20"/>
                <w:szCs w:val="20"/>
              </w:rPr>
              <w:t>swe.SUN</w:t>
            </w:r>
          </w:p>
        </w:tc>
        <w:tc>
          <w:tcPr>
            <w:tcW w:w="3000" w:type="dxa"/>
          </w:tcPr>
          <w:p w14:paraId="24142951" w14:textId="77777777" w:rsidR="00763890" w:rsidRDefault="004C74A0">
            <w:r>
              <w:rPr>
                <w:sz w:val="20"/>
                <w:szCs w:val="20"/>
              </w:rPr>
              <w:t>Government, leadership</w:t>
            </w:r>
          </w:p>
        </w:tc>
      </w:tr>
      <w:tr w:rsidR="00D02175" w14:paraId="5C2763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731D5B8A" w14:textId="77777777" w:rsidR="00763890" w:rsidRDefault="004C74A0">
            <w:r>
              <w:rPr>
                <w:sz w:val="20"/>
                <w:szCs w:val="20"/>
              </w:rPr>
              <w:t>Moon</w:t>
            </w:r>
          </w:p>
        </w:tc>
        <w:tc>
          <w:tcPr>
            <w:tcW w:w="3500" w:type="dxa"/>
            <w:shd w:val="clear" w:color="auto" w:fill="F8FAFC"/>
          </w:tcPr>
          <w:p w14:paraId="484DB89D" w14:textId="77777777" w:rsidR="00763890" w:rsidRDefault="004C74A0">
            <w:r>
              <w:rPr>
                <w:sz w:val="20"/>
                <w:szCs w:val="20"/>
              </w:rPr>
              <w:t>swe.MOON</w:t>
            </w:r>
          </w:p>
        </w:tc>
        <w:tc>
          <w:tcPr>
            <w:tcW w:w="3000" w:type="dxa"/>
            <w:shd w:val="clear" w:color="auto" w:fill="F8FAFC"/>
          </w:tcPr>
          <w:p w14:paraId="68B0460F" w14:textId="77777777" w:rsidR="00763890" w:rsidRDefault="004C74A0">
            <w:r>
              <w:rPr>
                <w:sz w:val="20"/>
                <w:szCs w:val="20"/>
              </w:rPr>
              <w:t>Daily psychology, intraday</w:t>
            </w:r>
          </w:p>
        </w:tc>
      </w:tr>
      <w:tr w:rsidR="00D02175" w14:paraId="714C44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1B76181" w14:textId="77777777" w:rsidR="00763890" w:rsidRDefault="004C74A0">
            <w:r>
              <w:rPr>
                <w:sz w:val="20"/>
                <w:szCs w:val="20"/>
              </w:rPr>
              <w:t>Mars</w:t>
            </w:r>
          </w:p>
        </w:tc>
        <w:tc>
          <w:tcPr>
            <w:tcW w:w="3500" w:type="dxa"/>
          </w:tcPr>
          <w:p w14:paraId="33247BAA" w14:textId="77777777" w:rsidR="00763890" w:rsidRDefault="004C74A0">
            <w:r>
              <w:rPr>
                <w:sz w:val="20"/>
                <w:szCs w:val="20"/>
              </w:rPr>
              <w:t>swe.MARS</w:t>
            </w:r>
          </w:p>
        </w:tc>
        <w:tc>
          <w:tcPr>
            <w:tcW w:w="3000" w:type="dxa"/>
          </w:tcPr>
          <w:p w14:paraId="19A8EE85" w14:textId="77777777" w:rsidR="00763890" w:rsidRDefault="004C74A0">
            <w:r>
              <w:rPr>
                <w:sz w:val="20"/>
                <w:szCs w:val="20"/>
              </w:rPr>
              <w:t>Momentum, aggression</w:t>
            </w:r>
          </w:p>
        </w:tc>
      </w:tr>
      <w:tr w:rsidR="00D02175" w14:paraId="49138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3DE2B14E" w14:textId="77777777" w:rsidR="00763890" w:rsidRDefault="004C74A0">
            <w:r>
              <w:rPr>
                <w:sz w:val="20"/>
                <w:szCs w:val="20"/>
              </w:rPr>
              <w:t>Mercury</w:t>
            </w:r>
          </w:p>
        </w:tc>
        <w:tc>
          <w:tcPr>
            <w:tcW w:w="3500" w:type="dxa"/>
            <w:shd w:val="clear" w:color="auto" w:fill="F8FAFC"/>
          </w:tcPr>
          <w:p w14:paraId="3CB8DA40" w14:textId="77777777" w:rsidR="00763890" w:rsidRDefault="004C74A0">
            <w:r>
              <w:rPr>
                <w:sz w:val="20"/>
                <w:szCs w:val="20"/>
              </w:rPr>
              <w:t>swe.MERCURY</w:t>
            </w:r>
          </w:p>
        </w:tc>
        <w:tc>
          <w:tcPr>
            <w:tcW w:w="3000" w:type="dxa"/>
            <w:shd w:val="clear" w:color="auto" w:fill="F8FAFC"/>
          </w:tcPr>
          <w:p w14:paraId="1A99912F" w14:textId="77777777" w:rsidR="00763890" w:rsidRDefault="004C74A0">
            <w:r>
              <w:rPr>
                <w:sz w:val="20"/>
                <w:szCs w:val="20"/>
              </w:rPr>
              <w:t>Traps, whipsaws</w:t>
            </w:r>
          </w:p>
        </w:tc>
      </w:tr>
      <w:tr w:rsidR="00D02175" w14:paraId="262148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349B910" w14:textId="77777777" w:rsidR="00763890" w:rsidRDefault="004C74A0">
            <w:r>
              <w:rPr>
                <w:sz w:val="20"/>
                <w:szCs w:val="20"/>
              </w:rPr>
              <w:t>Jupiter</w:t>
            </w:r>
          </w:p>
        </w:tc>
        <w:tc>
          <w:tcPr>
            <w:tcW w:w="3500" w:type="dxa"/>
          </w:tcPr>
          <w:p w14:paraId="4E4D8296" w14:textId="77777777" w:rsidR="00763890" w:rsidRDefault="004C74A0">
            <w:r>
              <w:rPr>
                <w:sz w:val="20"/>
                <w:szCs w:val="20"/>
              </w:rPr>
              <w:t>swe.JUPITER</w:t>
            </w:r>
          </w:p>
        </w:tc>
        <w:tc>
          <w:tcPr>
            <w:tcW w:w="3000" w:type="dxa"/>
          </w:tcPr>
          <w:p w14:paraId="0E97A44A" w14:textId="77777777" w:rsidR="00763890" w:rsidRDefault="004C74A0">
            <w:r>
              <w:rPr>
                <w:sz w:val="20"/>
                <w:szCs w:val="20"/>
              </w:rPr>
              <w:t>Expansion, optimism</w:t>
            </w:r>
          </w:p>
        </w:tc>
      </w:tr>
      <w:tr w:rsidR="00D02175" w14:paraId="7B3571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3FEA4094" w14:textId="77777777" w:rsidR="00763890" w:rsidRDefault="004C74A0">
            <w:r>
              <w:rPr>
                <w:sz w:val="20"/>
                <w:szCs w:val="20"/>
              </w:rPr>
              <w:t>Venus</w:t>
            </w:r>
          </w:p>
        </w:tc>
        <w:tc>
          <w:tcPr>
            <w:tcW w:w="3500" w:type="dxa"/>
            <w:shd w:val="clear" w:color="auto" w:fill="F8FAFC"/>
          </w:tcPr>
          <w:p w14:paraId="18BC36AC" w14:textId="77777777" w:rsidR="00763890" w:rsidRDefault="004C74A0">
            <w:r>
              <w:rPr>
                <w:sz w:val="20"/>
                <w:szCs w:val="20"/>
              </w:rPr>
              <w:t>swe.VENUS</w:t>
            </w:r>
          </w:p>
        </w:tc>
        <w:tc>
          <w:tcPr>
            <w:tcW w:w="3000" w:type="dxa"/>
            <w:shd w:val="clear" w:color="auto" w:fill="F8FAFC"/>
          </w:tcPr>
          <w:p w14:paraId="078A3436" w14:textId="77777777" w:rsidR="00763890" w:rsidRDefault="004C74A0">
            <w:r>
              <w:rPr>
                <w:sz w:val="20"/>
                <w:szCs w:val="20"/>
              </w:rPr>
              <w:t>Luxury, sentiment</w:t>
            </w:r>
          </w:p>
        </w:tc>
      </w:tr>
      <w:tr w:rsidR="00D02175" w14:paraId="6C274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92DEBCD" w14:textId="77777777" w:rsidR="00763890" w:rsidRDefault="004C74A0">
            <w:r>
              <w:rPr>
                <w:sz w:val="20"/>
                <w:szCs w:val="20"/>
              </w:rPr>
              <w:t>Saturn</w:t>
            </w:r>
          </w:p>
        </w:tc>
        <w:tc>
          <w:tcPr>
            <w:tcW w:w="3500" w:type="dxa"/>
          </w:tcPr>
          <w:p w14:paraId="01BBFFDA" w14:textId="77777777" w:rsidR="00763890" w:rsidRDefault="004C74A0">
            <w:r>
              <w:rPr>
                <w:sz w:val="20"/>
                <w:szCs w:val="20"/>
              </w:rPr>
              <w:t>swe.SATURN</w:t>
            </w:r>
          </w:p>
        </w:tc>
        <w:tc>
          <w:tcPr>
            <w:tcW w:w="3000" w:type="dxa"/>
          </w:tcPr>
          <w:p w14:paraId="245302A6" w14:textId="77777777" w:rsidR="00763890" w:rsidRDefault="004C74A0">
            <w:r>
              <w:rPr>
                <w:sz w:val="20"/>
                <w:szCs w:val="20"/>
              </w:rPr>
              <w:t>Structure, corrections</w:t>
            </w:r>
          </w:p>
        </w:tc>
      </w:tr>
      <w:tr w:rsidR="00D02175" w14:paraId="532B0D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58245080" w14:textId="77777777" w:rsidR="00763890" w:rsidRDefault="004C74A0">
            <w:r>
              <w:rPr>
                <w:sz w:val="20"/>
                <w:szCs w:val="20"/>
              </w:rPr>
              <w:t>Rahu</w:t>
            </w:r>
          </w:p>
        </w:tc>
        <w:tc>
          <w:tcPr>
            <w:tcW w:w="3500" w:type="dxa"/>
            <w:shd w:val="clear" w:color="auto" w:fill="F8FAFC"/>
          </w:tcPr>
          <w:p w14:paraId="04312EE5" w14:textId="77777777" w:rsidR="00763890" w:rsidRDefault="004C74A0">
            <w:r>
              <w:rPr>
                <w:sz w:val="20"/>
                <w:szCs w:val="20"/>
              </w:rPr>
              <w:t>swe.MEAN_NODE</w:t>
            </w:r>
          </w:p>
        </w:tc>
        <w:tc>
          <w:tcPr>
            <w:tcW w:w="3000" w:type="dxa"/>
            <w:shd w:val="clear" w:color="auto" w:fill="F8FAFC"/>
          </w:tcPr>
          <w:p w14:paraId="6DE0CC59" w14:textId="77777777" w:rsidR="00763890" w:rsidRDefault="004C74A0">
            <w:r>
              <w:rPr>
                <w:sz w:val="20"/>
                <w:szCs w:val="20"/>
              </w:rPr>
              <w:t>Manipulation, excess</w:t>
            </w:r>
          </w:p>
        </w:tc>
      </w:tr>
      <w:tr w:rsidR="00D02175" w14:paraId="71B572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A95FA7B" w14:textId="77777777" w:rsidR="00763890" w:rsidRDefault="004C74A0">
            <w:r>
              <w:rPr>
                <w:sz w:val="20"/>
                <w:szCs w:val="20"/>
              </w:rPr>
              <w:t>Ketu</w:t>
            </w:r>
          </w:p>
        </w:tc>
        <w:tc>
          <w:tcPr>
            <w:tcW w:w="3500" w:type="dxa"/>
          </w:tcPr>
          <w:p w14:paraId="76B72888" w14:textId="77777777" w:rsidR="00763890" w:rsidRDefault="004C74A0">
            <w:r>
              <w:rPr>
                <w:sz w:val="20"/>
                <w:szCs w:val="20"/>
              </w:rPr>
              <w:t>(Rahu + 180°)</w:t>
            </w:r>
          </w:p>
        </w:tc>
        <w:tc>
          <w:tcPr>
            <w:tcW w:w="3000" w:type="dxa"/>
          </w:tcPr>
          <w:p w14:paraId="6B9AE02A" w14:textId="77777777" w:rsidR="00763890" w:rsidRDefault="004C74A0">
            <w:r>
              <w:rPr>
                <w:sz w:val="20"/>
                <w:szCs w:val="20"/>
              </w:rPr>
              <w:t>Sudden events</w:t>
            </w:r>
          </w:p>
        </w:tc>
      </w:tr>
    </w:tbl>
    <w:p w14:paraId="41ACE615" w14:textId="77777777" w:rsidR="00763890" w:rsidRDefault="00763890">
      <w:pPr>
        <w:spacing w:after="200"/>
      </w:pPr>
    </w:p>
    <w:p w14:paraId="21037BDD" w14:textId="77777777" w:rsidR="00763890" w:rsidRDefault="004C74A0">
      <w:pPr>
        <w:pStyle w:val="Heading3"/>
      </w:pPr>
      <w:r>
        <w:t>7.1.4 Derived Calculations</w:t>
      </w:r>
    </w:p>
    <w:p w14:paraId="1DB384A9" w14:textId="77777777" w:rsidR="00763890" w:rsidRDefault="004C74A0">
      <w:pPr>
        <w:spacing w:after="80"/>
      </w:pPr>
      <w:r>
        <w:rPr>
          <w:b/>
          <w:bCs/>
        </w:rPr>
        <w:t xml:space="preserve">Nakshatra: </w:t>
      </w:r>
      <w:r>
        <w:t>nakshatra = floor(longitude / 13.3333)</w:t>
      </w:r>
    </w:p>
    <w:p w14:paraId="0AF503CA" w14:textId="77777777" w:rsidR="00763890" w:rsidRDefault="004C74A0">
      <w:pPr>
        <w:spacing w:after="80"/>
      </w:pPr>
      <w:r>
        <w:rPr>
          <w:b/>
          <w:bCs/>
        </w:rPr>
        <w:t xml:space="preserve">Pada: </w:t>
      </w:r>
      <w:r>
        <w:t>pada = floor((longitude % 13.3333) / 3.3333) + 1</w:t>
      </w:r>
    </w:p>
    <w:p w14:paraId="749F1F4A" w14:textId="77777777" w:rsidR="00763890" w:rsidRDefault="004C74A0">
      <w:pPr>
        <w:spacing w:after="80"/>
      </w:pPr>
      <w:r>
        <w:rPr>
          <w:b/>
          <w:bCs/>
        </w:rPr>
        <w:t xml:space="preserve">Sign: </w:t>
      </w:r>
      <w:r>
        <w:t>sign = floor(longitude / 30)</w:t>
      </w:r>
    </w:p>
    <w:p w14:paraId="178061F5" w14:textId="77777777" w:rsidR="00763890" w:rsidRDefault="004C74A0">
      <w:pPr>
        <w:spacing w:after="80"/>
      </w:pPr>
      <w:r>
        <w:rPr>
          <w:b/>
          <w:bCs/>
        </w:rPr>
        <w:t xml:space="preserve">Retrograde: </w:t>
      </w:r>
      <w:r>
        <w:t>retrograde = (speed &lt; 0)</w:t>
      </w:r>
    </w:p>
    <w:p w14:paraId="333AA216" w14:textId="77777777" w:rsidR="00763890" w:rsidRDefault="004C74A0">
      <w:pPr>
        <w:spacing w:after="80"/>
      </w:pPr>
      <w:r>
        <w:rPr>
          <w:b/>
          <w:bCs/>
        </w:rPr>
        <w:t xml:space="preserve">Gandanta: </w:t>
      </w:r>
      <w:r>
        <w:t>Last 3°20' of water signs OR first 3°20' of fire signs</w:t>
      </w:r>
    </w:p>
    <w:p w14:paraId="6B68F4AA" w14:textId="77777777" w:rsidR="00763890" w:rsidRDefault="004C74A0">
      <w:r>
        <w:br w:type="page"/>
      </w:r>
    </w:p>
    <w:p w14:paraId="347F1352" w14:textId="77777777" w:rsidR="00763890" w:rsidRDefault="004C74A0">
      <w:pPr>
        <w:pStyle w:val="Heading2"/>
      </w:pPr>
      <w:r>
        <w:lastRenderedPageBreak/>
        <w:t>7.2 Aspect Calculation</w:t>
      </w:r>
    </w:p>
    <w:p w14:paraId="0A150A7B" w14:textId="77777777" w:rsidR="00763890" w:rsidRDefault="004C74A0">
      <w:pPr>
        <w:pStyle w:val="Heading3"/>
      </w:pPr>
      <w:r>
        <w:t>7.2.1 Tracked Aspect Pairs (DC-Relevant)</w:t>
      </w:r>
    </w:p>
    <w:p w14:paraId="643FD46B" w14:textId="77777777" w:rsidR="00763890" w:rsidRDefault="004C74A0">
      <w:pPr>
        <w:pStyle w:val="ListParagraph"/>
        <w:numPr>
          <w:ilvl w:val="0"/>
          <w:numId w:val="2"/>
        </w:numPr>
      </w:pPr>
      <w:r>
        <w:t>Mars-Saturn (high impact)</w:t>
      </w:r>
    </w:p>
    <w:p w14:paraId="7FC4EE80" w14:textId="77777777" w:rsidR="00763890" w:rsidRDefault="004C74A0">
      <w:pPr>
        <w:pStyle w:val="ListParagraph"/>
        <w:numPr>
          <w:ilvl w:val="0"/>
          <w:numId w:val="2"/>
        </w:numPr>
      </w:pPr>
      <w:r>
        <w:t>Mars-Rahu (high impact)</w:t>
      </w:r>
    </w:p>
    <w:p w14:paraId="40FE9857" w14:textId="77777777" w:rsidR="00763890" w:rsidRDefault="004C74A0">
      <w:pPr>
        <w:pStyle w:val="ListParagraph"/>
        <w:numPr>
          <w:ilvl w:val="0"/>
          <w:numId w:val="2"/>
        </w:numPr>
      </w:pPr>
      <w:r>
        <w:t>Mercury-Rahu (trap indicator)</w:t>
      </w:r>
    </w:p>
    <w:p w14:paraId="0227148E" w14:textId="77777777" w:rsidR="00763890" w:rsidRDefault="004C74A0">
      <w:pPr>
        <w:pStyle w:val="ListParagraph"/>
        <w:numPr>
          <w:ilvl w:val="0"/>
          <w:numId w:val="2"/>
        </w:numPr>
      </w:pPr>
      <w:r>
        <w:t>Saturn-Rahu (structural)</w:t>
      </w:r>
    </w:p>
    <w:p w14:paraId="304C41FC" w14:textId="77777777" w:rsidR="00763890" w:rsidRDefault="004C74A0">
      <w:pPr>
        <w:pStyle w:val="ListParagraph"/>
        <w:numPr>
          <w:ilvl w:val="0"/>
          <w:numId w:val="2"/>
        </w:numPr>
      </w:pPr>
      <w:r>
        <w:t>Jupiter-Saturn (macro)</w:t>
      </w:r>
    </w:p>
    <w:p w14:paraId="788C3571" w14:textId="77777777" w:rsidR="00763890" w:rsidRDefault="004C74A0">
      <w:pPr>
        <w:pStyle w:val="ListParagraph"/>
        <w:numPr>
          <w:ilvl w:val="0"/>
          <w:numId w:val="2"/>
        </w:numPr>
      </w:pPr>
      <w:r>
        <w:t>Sun-Saturn (leadership)</w:t>
      </w:r>
    </w:p>
    <w:p w14:paraId="35EB192D" w14:textId="77777777" w:rsidR="00763890" w:rsidRDefault="004C74A0">
      <w:pPr>
        <w:pStyle w:val="ListParagraph"/>
        <w:numPr>
          <w:ilvl w:val="0"/>
          <w:numId w:val="2"/>
        </w:numPr>
      </w:pPr>
      <w:r>
        <w:t>Sun-Mercury (combustion)</w:t>
      </w:r>
    </w:p>
    <w:p w14:paraId="1731A732" w14:textId="77777777" w:rsidR="00763890" w:rsidRDefault="00763890">
      <w:pPr>
        <w:spacing w:after="200"/>
      </w:pPr>
    </w:p>
    <w:p w14:paraId="66E7E674" w14:textId="77777777" w:rsidR="00763890" w:rsidRDefault="004C74A0">
      <w:pPr>
        <w:pStyle w:val="Heading3"/>
      </w:pPr>
      <w:r>
        <w:t>7.2.2 Aspect Types and Orbs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D02175" w14:paraId="6E227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365D"/>
          </w:tcPr>
          <w:p w14:paraId="6980E04E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000" w:type="dxa"/>
            <w:shd w:val="clear" w:color="auto" w:fill="1A365D"/>
          </w:tcPr>
          <w:p w14:paraId="102A0D52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  <w:tc>
          <w:tcPr>
            <w:tcW w:w="2000" w:type="dxa"/>
            <w:shd w:val="clear" w:color="auto" w:fill="1A365D"/>
          </w:tcPr>
          <w:p w14:paraId="384DB55E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Orb</w:t>
            </w:r>
          </w:p>
        </w:tc>
        <w:tc>
          <w:tcPr>
            <w:tcW w:w="2000" w:type="dxa"/>
            <w:shd w:val="clear" w:color="auto" w:fill="1A365D"/>
          </w:tcPr>
          <w:p w14:paraId="1833A1EE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D02175" w14:paraId="1A523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8F287E" w14:textId="77777777" w:rsidR="00763890" w:rsidRDefault="004C74A0">
            <w:r>
              <w:rPr>
                <w:sz w:val="20"/>
                <w:szCs w:val="20"/>
              </w:rPr>
              <w:t>Conjunction</w:t>
            </w:r>
          </w:p>
        </w:tc>
        <w:tc>
          <w:tcPr>
            <w:tcW w:w="2000" w:type="dxa"/>
          </w:tcPr>
          <w:p w14:paraId="57115FC9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0°</w:t>
            </w:r>
          </w:p>
        </w:tc>
        <w:tc>
          <w:tcPr>
            <w:tcW w:w="2000" w:type="dxa"/>
          </w:tcPr>
          <w:p w14:paraId="50947F14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±10°</w:t>
            </w:r>
          </w:p>
        </w:tc>
        <w:tc>
          <w:tcPr>
            <w:tcW w:w="2000" w:type="dxa"/>
          </w:tcPr>
          <w:p w14:paraId="6BDC1308" w14:textId="77777777" w:rsidR="00763890" w:rsidRDefault="004C74A0">
            <w:r>
              <w:rPr>
                <w:sz w:val="20"/>
                <w:szCs w:val="20"/>
              </w:rPr>
              <w:t>Intensity</w:t>
            </w:r>
          </w:p>
        </w:tc>
      </w:tr>
      <w:tr w:rsidR="00D02175" w14:paraId="7C01D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5DFCFF9D" w14:textId="77777777" w:rsidR="00763890" w:rsidRDefault="004C74A0">
            <w:r>
              <w:rPr>
                <w:sz w:val="20"/>
                <w:szCs w:val="20"/>
              </w:rPr>
              <w:t>Opposition</w:t>
            </w:r>
          </w:p>
        </w:tc>
        <w:tc>
          <w:tcPr>
            <w:tcW w:w="2000" w:type="dxa"/>
            <w:shd w:val="clear" w:color="auto" w:fill="F8FAFC"/>
          </w:tcPr>
          <w:p w14:paraId="4DE71E40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180°</w:t>
            </w:r>
          </w:p>
        </w:tc>
        <w:tc>
          <w:tcPr>
            <w:tcW w:w="2000" w:type="dxa"/>
            <w:shd w:val="clear" w:color="auto" w:fill="F8FAFC"/>
          </w:tcPr>
          <w:p w14:paraId="36804C86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±10°</w:t>
            </w:r>
          </w:p>
        </w:tc>
        <w:tc>
          <w:tcPr>
            <w:tcW w:w="2000" w:type="dxa"/>
            <w:shd w:val="clear" w:color="auto" w:fill="F8FAFC"/>
          </w:tcPr>
          <w:p w14:paraId="73049142" w14:textId="77777777" w:rsidR="00763890" w:rsidRDefault="004C74A0">
            <w:r>
              <w:rPr>
                <w:sz w:val="20"/>
                <w:szCs w:val="20"/>
              </w:rPr>
              <w:t>Tension</w:t>
            </w:r>
          </w:p>
        </w:tc>
      </w:tr>
      <w:tr w:rsidR="00D02175" w14:paraId="1865C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A5BA76" w14:textId="77777777" w:rsidR="00763890" w:rsidRDefault="004C74A0">
            <w:r>
              <w:rPr>
                <w:sz w:val="20"/>
                <w:szCs w:val="20"/>
              </w:rPr>
              <w:t>Square</w:t>
            </w:r>
          </w:p>
        </w:tc>
        <w:tc>
          <w:tcPr>
            <w:tcW w:w="2000" w:type="dxa"/>
          </w:tcPr>
          <w:p w14:paraId="31EF0A73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90°</w:t>
            </w:r>
          </w:p>
        </w:tc>
        <w:tc>
          <w:tcPr>
            <w:tcW w:w="2000" w:type="dxa"/>
          </w:tcPr>
          <w:p w14:paraId="3A709F7D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±8°</w:t>
            </w:r>
          </w:p>
        </w:tc>
        <w:tc>
          <w:tcPr>
            <w:tcW w:w="2000" w:type="dxa"/>
          </w:tcPr>
          <w:p w14:paraId="0DA363B7" w14:textId="77777777" w:rsidR="00763890" w:rsidRDefault="004C74A0">
            <w:r>
              <w:rPr>
                <w:sz w:val="20"/>
                <w:szCs w:val="20"/>
              </w:rPr>
              <w:t>Conflict</w:t>
            </w:r>
          </w:p>
        </w:tc>
      </w:tr>
      <w:tr w:rsidR="00D02175" w14:paraId="4AEFC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</w:tcPr>
          <w:p w14:paraId="23116066" w14:textId="77777777" w:rsidR="00763890" w:rsidRDefault="004C74A0">
            <w:r>
              <w:rPr>
                <w:sz w:val="20"/>
                <w:szCs w:val="20"/>
              </w:rPr>
              <w:t>Trine</w:t>
            </w:r>
          </w:p>
        </w:tc>
        <w:tc>
          <w:tcPr>
            <w:tcW w:w="2000" w:type="dxa"/>
            <w:shd w:val="clear" w:color="auto" w:fill="F8FAFC"/>
          </w:tcPr>
          <w:p w14:paraId="6CABE3DF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120°</w:t>
            </w:r>
          </w:p>
        </w:tc>
        <w:tc>
          <w:tcPr>
            <w:tcW w:w="2000" w:type="dxa"/>
            <w:shd w:val="clear" w:color="auto" w:fill="F8FAFC"/>
          </w:tcPr>
          <w:p w14:paraId="1951D268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±8°</w:t>
            </w:r>
          </w:p>
        </w:tc>
        <w:tc>
          <w:tcPr>
            <w:tcW w:w="2000" w:type="dxa"/>
            <w:shd w:val="clear" w:color="auto" w:fill="F8FAFC"/>
          </w:tcPr>
          <w:p w14:paraId="7301A4F0" w14:textId="77777777" w:rsidR="00763890" w:rsidRDefault="004C74A0">
            <w:r>
              <w:rPr>
                <w:sz w:val="20"/>
                <w:szCs w:val="20"/>
              </w:rPr>
              <w:t>Harmony</w:t>
            </w:r>
          </w:p>
        </w:tc>
      </w:tr>
    </w:tbl>
    <w:p w14:paraId="1CF0840B" w14:textId="77777777" w:rsidR="00763890" w:rsidRDefault="004C74A0">
      <w:r>
        <w:br w:type="page"/>
      </w:r>
    </w:p>
    <w:p w14:paraId="52065B7C" w14:textId="77777777" w:rsidR="00763890" w:rsidRDefault="004C74A0">
      <w:pPr>
        <w:pStyle w:val="Heading1"/>
      </w:pPr>
      <w:r>
        <w:lastRenderedPageBreak/>
        <w:t>8. USER FLOWS</w:t>
      </w:r>
    </w:p>
    <w:p w14:paraId="58F07472" w14:textId="77777777" w:rsidR="00763890" w:rsidRDefault="004C74A0">
      <w:pPr>
        <w:pStyle w:val="Heading2"/>
      </w:pPr>
      <w:r>
        <w:t>8.1 Admin Journey</w:t>
      </w:r>
    </w:p>
    <w:p w14:paraId="1BB00F6F" w14:textId="77777777" w:rsidR="00763890" w:rsidRDefault="004C74A0">
      <w:pPr>
        <w:pStyle w:val="Heading3"/>
      </w:pPr>
      <w:r>
        <w:t>Flow A1: Initial Setup</w:t>
      </w:r>
    </w:p>
    <w:p w14:paraId="4C4CDCE1" w14:textId="77777777" w:rsidR="00763890" w:rsidRDefault="004C74A0">
      <w:pPr>
        <w:pStyle w:val="ListParagraph"/>
        <w:numPr>
          <w:ilvl w:val="0"/>
          <w:numId w:val="3"/>
        </w:numPr>
      </w:pPr>
      <w:r>
        <w:t>Admin logs in with secure credentials</w:t>
      </w:r>
    </w:p>
    <w:p w14:paraId="3BC28F7C" w14:textId="77777777" w:rsidR="00763890" w:rsidRDefault="004C74A0">
      <w:pPr>
        <w:pStyle w:val="ListParagraph"/>
        <w:numPr>
          <w:ilvl w:val="0"/>
          <w:numId w:val="3"/>
        </w:numPr>
      </w:pPr>
      <w:r>
        <w:t>Navigate to Market Configuration</w:t>
      </w:r>
    </w:p>
    <w:p w14:paraId="32076988" w14:textId="77777777" w:rsidR="00763890" w:rsidRDefault="004C74A0">
      <w:pPr>
        <w:pStyle w:val="ListParagraph"/>
        <w:numPr>
          <w:ilvl w:val="0"/>
          <w:numId w:val="3"/>
        </w:numPr>
      </w:pPr>
      <w:r>
        <w:t>Enable markets (NIFTY, BANKNIFTY)</w:t>
      </w:r>
    </w:p>
    <w:p w14:paraId="616845F2" w14:textId="77777777" w:rsidR="00763890" w:rsidRDefault="004C74A0">
      <w:pPr>
        <w:pStyle w:val="ListParagraph"/>
        <w:numPr>
          <w:ilvl w:val="0"/>
          <w:numId w:val="3"/>
        </w:numPr>
      </w:pPr>
      <w:r>
        <w:t>Set timezone and trading hours</w:t>
      </w:r>
    </w:p>
    <w:p w14:paraId="78502FF3" w14:textId="77777777" w:rsidR="00763890" w:rsidRDefault="004C74A0">
      <w:pPr>
        <w:pStyle w:val="ListParagraph"/>
        <w:numPr>
          <w:ilvl w:val="0"/>
          <w:numId w:val="3"/>
        </w:numPr>
      </w:pPr>
      <w:r>
        <w:t>Configure initial risk weights</w:t>
      </w:r>
    </w:p>
    <w:p w14:paraId="374C71B7" w14:textId="77777777" w:rsidR="00763890" w:rsidRDefault="004C74A0">
      <w:pPr>
        <w:pStyle w:val="ListParagraph"/>
        <w:numPr>
          <w:ilvl w:val="0"/>
          <w:numId w:val="3"/>
        </w:numPr>
      </w:pPr>
      <w:r>
        <w:t>Add interpretation templates</w:t>
      </w:r>
    </w:p>
    <w:p w14:paraId="0AB35DD0" w14:textId="77777777" w:rsidR="00763890" w:rsidRDefault="00763890">
      <w:pPr>
        <w:spacing w:after="200"/>
      </w:pPr>
    </w:p>
    <w:p w14:paraId="1E22B05C" w14:textId="77777777" w:rsidR="00763890" w:rsidRDefault="004C74A0">
      <w:pPr>
        <w:pStyle w:val="Heading3"/>
      </w:pPr>
      <w:r>
        <w:t>Flow A2: Risk Weight Tuning</w:t>
      </w:r>
    </w:p>
    <w:p w14:paraId="33D46AF3" w14:textId="77777777" w:rsidR="00763890" w:rsidRDefault="004C74A0">
      <w:pPr>
        <w:pStyle w:val="ListParagraph"/>
        <w:numPr>
          <w:ilvl w:val="0"/>
          <w:numId w:val="4"/>
        </w:numPr>
      </w:pPr>
      <w:r>
        <w:t>Navigate to Time Engine Control</w:t>
      </w:r>
    </w:p>
    <w:p w14:paraId="7717C896" w14:textId="77777777" w:rsidR="00763890" w:rsidRDefault="004C74A0">
      <w:pPr>
        <w:pStyle w:val="ListParagraph"/>
        <w:numPr>
          <w:ilvl w:val="0"/>
          <w:numId w:val="4"/>
        </w:numPr>
      </w:pPr>
      <w:r>
        <w:t>Adjust Mars-Saturn stress weight (slider 0-100)</w:t>
      </w:r>
    </w:p>
    <w:p w14:paraId="66771A4D" w14:textId="77777777" w:rsidR="00763890" w:rsidRDefault="004C74A0">
      <w:pPr>
        <w:pStyle w:val="ListParagraph"/>
        <w:numPr>
          <w:ilvl w:val="0"/>
          <w:numId w:val="4"/>
        </w:numPr>
      </w:pPr>
      <w:r>
        <w:t>Adjust Mercury-Rahu noise weight (slider 0-100)</w:t>
      </w:r>
    </w:p>
    <w:p w14:paraId="0238E6E6" w14:textId="77777777" w:rsidR="00763890" w:rsidRDefault="004C74A0">
      <w:pPr>
        <w:pStyle w:val="ListParagraph"/>
        <w:numPr>
          <w:ilvl w:val="0"/>
          <w:numId w:val="4"/>
        </w:numPr>
      </w:pPr>
      <w:r>
        <w:t>Adjust Moon volatility multiplier (slider 0-100)</w:t>
      </w:r>
    </w:p>
    <w:p w14:paraId="5BFEC0BF" w14:textId="77777777" w:rsidR="00763890" w:rsidRDefault="004C74A0">
      <w:pPr>
        <w:pStyle w:val="ListParagraph"/>
        <w:numPr>
          <w:ilvl w:val="0"/>
          <w:numId w:val="4"/>
        </w:numPr>
      </w:pPr>
      <w:r>
        <w:t>Preview impact on historical data</w:t>
      </w:r>
    </w:p>
    <w:p w14:paraId="57354C42" w14:textId="77777777" w:rsidR="00763890" w:rsidRDefault="004C74A0">
      <w:pPr>
        <w:pStyle w:val="ListParagraph"/>
        <w:numPr>
          <w:ilvl w:val="0"/>
          <w:numId w:val="4"/>
        </w:numPr>
      </w:pPr>
      <w:r>
        <w:t>Save configuration</w:t>
      </w:r>
    </w:p>
    <w:p w14:paraId="32BB6DE6" w14:textId="77777777" w:rsidR="00763890" w:rsidRDefault="00763890">
      <w:pPr>
        <w:spacing w:after="200"/>
      </w:pPr>
    </w:p>
    <w:p w14:paraId="5B73D5F0" w14:textId="77777777" w:rsidR="00763890" w:rsidRDefault="004C74A0">
      <w:pPr>
        <w:spacing w:after="80"/>
      </w:pPr>
      <w:r>
        <w:rPr>
          <w:b/>
          <w:bCs/>
        </w:rPr>
        <w:t xml:space="preserve">Design Note: </w:t>
      </w:r>
      <w:r>
        <w:t>Sliders control weights without exposing formulas. This protects IP while allowing calibration.</w:t>
      </w:r>
    </w:p>
    <w:p w14:paraId="05E339AC" w14:textId="77777777" w:rsidR="00763890" w:rsidRDefault="00763890">
      <w:pPr>
        <w:spacing w:after="200"/>
      </w:pPr>
    </w:p>
    <w:p w14:paraId="79283B05" w14:textId="77777777" w:rsidR="00763890" w:rsidRDefault="004C74A0">
      <w:pPr>
        <w:pStyle w:val="Heading2"/>
      </w:pPr>
      <w:r>
        <w:t>8.2 Customer Journey</w:t>
      </w:r>
    </w:p>
    <w:p w14:paraId="176D3038" w14:textId="77777777" w:rsidR="00763890" w:rsidRDefault="004C74A0">
      <w:pPr>
        <w:pStyle w:val="Heading3"/>
      </w:pPr>
      <w:r>
        <w:t>Flow C1: Onboarding</w:t>
      </w:r>
    </w:p>
    <w:p w14:paraId="52DFA27E" w14:textId="77777777" w:rsidR="00763890" w:rsidRDefault="004C74A0">
      <w:pPr>
        <w:pStyle w:val="ListParagraph"/>
        <w:numPr>
          <w:ilvl w:val="0"/>
          <w:numId w:val="5"/>
        </w:numPr>
      </w:pPr>
      <w:r>
        <w:t>User lands on welcome screen</w:t>
      </w:r>
    </w:p>
    <w:p w14:paraId="6869A6EB" w14:textId="77777777" w:rsidR="00763890" w:rsidRDefault="004C74A0">
      <w:pPr>
        <w:pStyle w:val="ListParagraph"/>
        <w:numPr>
          <w:ilvl w:val="0"/>
          <w:numId w:val="5"/>
        </w:numPr>
      </w:pPr>
      <w:r>
        <w:t>Sees philosophy statement: "Markets move by Time Cycles, not predictions"</w:t>
      </w:r>
    </w:p>
    <w:p w14:paraId="38357BD5" w14:textId="77777777" w:rsidR="00763890" w:rsidRDefault="004C74A0">
      <w:pPr>
        <w:pStyle w:val="ListParagraph"/>
        <w:numPr>
          <w:ilvl w:val="0"/>
          <w:numId w:val="5"/>
        </w:numPr>
      </w:pPr>
      <w:r>
        <w:t>Acknowledges disclaimer</w:t>
      </w:r>
    </w:p>
    <w:p w14:paraId="76DC7AE2" w14:textId="77777777" w:rsidR="00763890" w:rsidRDefault="004C74A0">
      <w:pPr>
        <w:pStyle w:val="ListParagraph"/>
        <w:numPr>
          <w:ilvl w:val="0"/>
          <w:numId w:val="5"/>
        </w:numPr>
      </w:pPr>
      <w:r>
        <w:t>Selects trading style (Intraday / Positional / Investor)</w:t>
      </w:r>
    </w:p>
    <w:p w14:paraId="03632E82" w14:textId="77777777" w:rsidR="00763890" w:rsidRDefault="004C74A0">
      <w:pPr>
        <w:pStyle w:val="ListParagraph"/>
        <w:numPr>
          <w:ilvl w:val="0"/>
          <w:numId w:val="5"/>
        </w:numPr>
      </w:pPr>
      <w:r>
        <w:t>Selects risk appetite (Low / Moderate / High)</w:t>
      </w:r>
    </w:p>
    <w:p w14:paraId="0EFBF531" w14:textId="77777777" w:rsidR="00763890" w:rsidRDefault="004C74A0">
      <w:pPr>
        <w:pStyle w:val="ListParagraph"/>
        <w:numPr>
          <w:ilvl w:val="0"/>
          <w:numId w:val="5"/>
        </w:numPr>
      </w:pPr>
      <w:r>
        <w:t>Selects preferred markets</w:t>
      </w:r>
    </w:p>
    <w:p w14:paraId="72FA029C" w14:textId="77777777" w:rsidR="00763890" w:rsidRDefault="004C74A0">
      <w:pPr>
        <w:pStyle w:val="ListParagraph"/>
        <w:numPr>
          <w:ilvl w:val="0"/>
          <w:numId w:val="5"/>
        </w:numPr>
      </w:pPr>
      <w:r>
        <w:t>Arrives at dashboard</w:t>
      </w:r>
    </w:p>
    <w:p w14:paraId="7C430225" w14:textId="77777777" w:rsidR="00763890" w:rsidRDefault="00763890">
      <w:pPr>
        <w:spacing w:after="200"/>
      </w:pPr>
    </w:p>
    <w:p w14:paraId="31B63FCD" w14:textId="77777777" w:rsidR="00763890" w:rsidRDefault="004C74A0">
      <w:pPr>
        <w:pStyle w:val="Heading3"/>
      </w:pPr>
      <w:r>
        <w:t>Flow C2: Daily Risk Check (Primary Use Case)</w:t>
      </w:r>
    </w:p>
    <w:p w14:paraId="37BA66C7" w14:textId="77777777" w:rsidR="00763890" w:rsidRDefault="004C74A0">
      <w:pPr>
        <w:pStyle w:val="ListParagraph"/>
        <w:numPr>
          <w:ilvl w:val="0"/>
          <w:numId w:val="6"/>
        </w:numPr>
      </w:pPr>
      <w:r>
        <w:t>User opens app at 8:45 AM</w:t>
      </w:r>
    </w:p>
    <w:p w14:paraId="0505A8D4" w14:textId="77777777" w:rsidR="00763890" w:rsidRDefault="004C74A0">
      <w:pPr>
        <w:pStyle w:val="ListParagraph"/>
        <w:numPr>
          <w:ilvl w:val="0"/>
          <w:numId w:val="6"/>
        </w:numPr>
      </w:pPr>
      <w:r>
        <w:t>Dashboard shows today's risk score prominently</w:t>
      </w:r>
    </w:p>
    <w:p w14:paraId="452A79E6" w14:textId="77777777" w:rsidR="00763890" w:rsidRDefault="004C74A0">
      <w:pPr>
        <w:pStyle w:val="ListParagraph"/>
        <w:numPr>
          <w:ilvl w:val="0"/>
          <w:numId w:val="6"/>
        </w:numPr>
      </w:pPr>
      <w:r>
        <w:t>Risk band displayed (Green/Yellow/Red)</w:t>
      </w:r>
    </w:p>
    <w:p w14:paraId="09933ED4" w14:textId="77777777" w:rsidR="00763890" w:rsidRDefault="004C74A0">
      <w:pPr>
        <w:pStyle w:val="ListParagraph"/>
        <w:numPr>
          <w:ilvl w:val="0"/>
          <w:numId w:val="6"/>
        </w:numPr>
      </w:pPr>
      <w:r>
        <w:t>Regime tag shown (Expansion/Distribution/etc.)</w:t>
      </w:r>
    </w:p>
    <w:p w14:paraId="70DE0F6C" w14:textId="77777777" w:rsidR="00763890" w:rsidRDefault="004C74A0">
      <w:pPr>
        <w:pStyle w:val="ListParagraph"/>
        <w:numPr>
          <w:ilvl w:val="0"/>
          <w:numId w:val="6"/>
        </w:numPr>
      </w:pPr>
      <w:r>
        <w:t>Index preference displayed</w:t>
      </w:r>
    </w:p>
    <w:p w14:paraId="12029C39" w14:textId="77777777" w:rsidR="00763890" w:rsidRDefault="004C74A0">
      <w:pPr>
        <w:pStyle w:val="ListParagraph"/>
        <w:numPr>
          <w:ilvl w:val="0"/>
          <w:numId w:val="6"/>
        </w:numPr>
      </w:pPr>
      <w:r>
        <w:t>User taps for explanation</w:t>
      </w:r>
    </w:p>
    <w:p w14:paraId="092FDF19" w14:textId="77777777" w:rsidR="00763890" w:rsidRDefault="004C74A0">
      <w:pPr>
        <w:pStyle w:val="ListParagraph"/>
        <w:numPr>
          <w:ilvl w:val="0"/>
          <w:numId w:val="6"/>
        </w:numPr>
      </w:pPr>
      <w:r>
        <w:t>Sees 2-3 line explanation of risk factors</w:t>
      </w:r>
    </w:p>
    <w:p w14:paraId="0C8E71E4" w14:textId="77777777" w:rsidR="00763890" w:rsidRDefault="004C74A0">
      <w:pPr>
        <w:pStyle w:val="ListParagraph"/>
        <w:numPr>
          <w:ilvl w:val="0"/>
          <w:numId w:val="6"/>
        </w:numPr>
      </w:pPr>
      <w:r>
        <w:t>Makes informed decision on position sizing</w:t>
      </w:r>
    </w:p>
    <w:p w14:paraId="4FB3E6F5" w14:textId="77777777" w:rsidR="00763890" w:rsidRDefault="00763890">
      <w:pPr>
        <w:spacing w:after="200"/>
      </w:pPr>
    </w:p>
    <w:p w14:paraId="43B02882" w14:textId="77777777" w:rsidR="00763890" w:rsidRDefault="004C74A0">
      <w:pPr>
        <w:pStyle w:val="Heading3"/>
      </w:pPr>
      <w:r>
        <w:t>Flow C3: Weekly Planning</w:t>
      </w:r>
    </w:p>
    <w:p w14:paraId="580EE575" w14:textId="77777777" w:rsidR="00763890" w:rsidRDefault="004C74A0">
      <w:pPr>
        <w:pStyle w:val="ListParagraph"/>
        <w:numPr>
          <w:ilvl w:val="0"/>
          <w:numId w:val="7"/>
        </w:numPr>
      </w:pPr>
      <w:r>
        <w:t>User navigates to Calendar view</w:t>
      </w:r>
    </w:p>
    <w:p w14:paraId="4E85985D" w14:textId="77777777" w:rsidR="00763890" w:rsidRDefault="004C74A0">
      <w:pPr>
        <w:pStyle w:val="ListParagraph"/>
        <w:numPr>
          <w:ilvl w:val="0"/>
          <w:numId w:val="7"/>
        </w:numPr>
      </w:pPr>
      <w:r>
        <w:t>Sees 7-day strip with color-coded risk levels</w:t>
      </w:r>
    </w:p>
    <w:p w14:paraId="7632FFF9" w14:textId="77777777" w:rsidR="00763890" w:rsidRDefault="004C74A0">
      <w:pPr>
        <w:pStyle w:val="ListParagraph"/>
        <w:numPr>
          <w:ilvl w:val="0"/>
          <w:numId w:val="7"/>
        </w:numPr>
      </w:pPr>
      <w:r>
        <w:lastRenderedPageBreak/>
        <w:t>Taps high-risk day for details</w:t>
      </w:r>
    </w:p>
    <w:p w14:paraId="1D92EBA5" w14:textId="77777777" w:rsidR="00763890" w:rsidRDefault="004C74A0">
      <w:pPr>
        <w:pStyle w:val="ListParagraph"/>
        <w:numPr>
          <w:ilvl w:val="0"/>
          <w:numId w:val="7"/>
        </w:numPr>
      </w:pPr>
      <w:r>
        <w:t>Reads explanation of upcoming risk window</w:t>
      </w:r>
    </w:p>
    <w:p w14:paraId="2866D9E8" w14:textId="77777777" w:rsidR="00763890" w:rsidRDefault="004C74A0">
      <w:pPr>
        <w:pStyle w:val="ListParagraph"/>
        <w:numPr>
          <w:ilvl w:val="0"/>
          <w:numId w:val="7"/>
        </w:numPr>
      </w:pPr>
      <w:r>
        <w:t>Plans trading strategy for the week</w:t>
      </w:r>
    </w:p>
    <w:p w14:paraId="0CC25F45" w14:textId="77777777" w:rsidR="00763890" w:rsidRDefault="004C74A0">
      <w:r>
        <w:br w:type="page"/>
      </w:r>
    </w:p>
    <w:p w14:paraId="17CD8035" w14:textId="77777777" w:rsidR="00763890" w:rsidRDefault="004C74A0">
      <w:pPr>
        <w:pStyle w:val="Heading1"/>
      </w:pPr>
      <w:r>
        <w:lastRenderedPageBreak/>
        <w:t>9. UX DESIGN STANDARDS</w:t>
      </w:r>
    </w:p>
    <w:p w14:paraId="41BC3630" w14:textId="77777777" w:rsidR="00763890" w:rsidRDefault="004C74A0">
      <w:pPr>
        <w:pStyle w:val="Heading2"/>
      </w:pPr>
      <w:r>
        <w:t>9.1 Design Philosophy</w:t>
      </w:r>
    </w:p>
    <w:p w14:paraId="6C77AD78" w14:textId="77777777" w:rsidR="00763890" w:rsidRDefault="004C74A0">
      <w:pPr>
        <w:spacing w:after="120"/>
      </w:pPr>
      <w:r>
        <w:t>"Calm confidence over excited urgency"</w:t>
      </w:r>
    </w:p>
    <w:p w14:paraId="4646D339" w14:textId="77777777" w:rsidR="00763890" w:rsidRDefault="00763890">
      <w:pPr>
        <w:spacing w:after="200"/>
      </w:pPr>
    </w:p>
    <w:p w14:paraId="26220AA6" w14:textId="77777777" w:rsidR="00763890" w:rsidRDefault="004C74A0">
      <w:pPr>
        <w:spacing w:after="120"/>
      </w:pPr>
      <w:r>
        <w:t>The UI should feel like a sophisticated weather forecast, not a trading terminal. Users should feel informed and empowered, not anxious or pressured.</w:t>
      </w:r>
    </w:p>
    <w:p w14:paraId="02FF4D16" w14:textId="77777777" w:rsidR="00763890" w:rsidRDefault="00763890">
      <w:pPr>
        <w:spacing w:after="200"/>
      </w:pPr>
    </w:p>
    <w:p w14:paraId="173D031C" w14:textId="77777777" w:rsidR="00763890" w:rsidRDefault="004C74A0">
      <w:pPr>
        <w:pStyle w:val="Heading2"/>
      </w:pPr>
      <w:r>
        <w:t>9.2 Visual Language</w:t>
      </w:r>
    </w:p>
    <w:p w14:paraId="1AAD12E8" w14:textId="77777777" w:rsidR="00763890" w:rsidRDefault="004C74A0">
      <w:pPr>
        <w:pStyle w:val="Heading3"/>
      </w:pPr>
      <w:r>
        <w:t>9.2.1 Color Palette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D02175" w14:paraId="59838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A365D"/>
          </w:tcPr>
          <w:p w14:paraId="7CBB0E91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500" w:type="dxa"/>
            <w:shd w:val="clear" w:color="auto" w:fill="1A365D"/>
          </w:tcPr>
          <w:p w14:paraId="2F2ACB09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Hex Code</w:t>
            </w:r>
          </w:p>
        </w:tc>
        <w:tc>
          <w:tcPr>
            <w:tcW w:w="4000" w:type="dxa"/>
            <w:shd w:val="clear" w:color="auto" w:fill="1A365D"/>
          </w:tcPr>
          <w:p w14:paraId="17BBE393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02175" w14:paraId="066199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7AC1212" w14:textId="77777777" w:rsidR="00763890" w:rsidRDefault="004C74A0">
            <w:r>
              <w:rPr>
                <w:sz w:val="20"/>
                <w:szCs w:val="20"/>
              </w:rPr>
              <w:t>Primary Navy</w:t>
            </w:r>
          </w:p>
        </w:tc>
        <w:tc>
          <w:tcPr>
            <w:tcW w:w="2500" w:type="dxa"/>
          </w:tcPr>
          <w:p w14:paraId="7F3E0ECF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#1a365d</w:t>
            </w:r>
          </w:p>
        </w:tc>
        <w:tc>
          <w:tcPr>
            <w:tcW w:w="4000" w:type="dxa"/>
          </w:tcPr>
          <w:p w14:paraId="0ACB05FA" w14:textId="77777777" w:rsidR="00763890" w:rsidRDefault="004C74A0">
            <w:r>
              <w:rPr>
                <w:sz w:val="20"/>
                <w:szCs w:val="20"/>
              </w:rPr>
              <w:t>Headers, primary actions</w:t>
            </w:r>
          </w:p>
        </w:tc>
      </w:tr>
      <w:tr w:rsidR="00D02175" w14:paraId="4BE8F0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04B9AEE4" w14:textId="77777777" w:rsidR="00763890" w:rsidRDefault="004C74A0">
            <w:r>
              <w:rPr>
                <w:sz w:val="20"/>
                <w:szCs w:val="20"/>
              </w:rPr>
              <w:t>Risk Green</w:t>
            </w:r>
          </w:p>
        </w:tc>
        <w:tc>
          <w:tcPr>
            <w:tcW w:w="2500" w:type="dxa"/>
            <w:shd w:val="clear" w:color="auto" w:fill="F8FAFC"/>
          </w:tcPr>
          <w:p w14:paraId="62770C82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#10B981</w:t>
            </w:r>
          </w:p>
        </w:tc>
        <w:tc>
          <w:tcPr>
            <w:tcW w:w="4000" w:type="dxa"/>
            <w:shd w:val="clear" w:color="auto" w:fill="F8FAFC"/>
          </w:tcPr>
          <w:p w14:paraId="0C27D376" w14:textId="77777777" w:rsidR="00763890" w:rsidRDefault="004C74A0">
            <w:r>
              <w:rPr>
                <w:sz w:val="20"/>
                <w:szCs w:val="20"/>
              </w:rPr>
              <w:t>Low risk indicators</w:t>
            </w:r>
          </w:p>
        </w:tc>
      </w:tr>
      <w:tr w:rsidR="00D02175" w14:paraId="1BD93C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7A6FC09" w14:textId="77777777" w:rsidR="00763890" w:rsidRDefault="004C74A0">
            <w:r>
              <w:rPr>
                <w:sz w:val="20"/>
                <w:szCs w:val="20"/>
              </w:rPr>
              <w:t>Risk Amber</w:t>
            </w:r>
          </w:p>
        </w:tc>
        <w:tc>
          <w:tcPr>
            <w:tcW w:w="2500" w:type="dxa"/>
          </w:tcPr>
          <w:p w14:paraId="3C1FC601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4000" w:type="dxa"/>
          </w:tcPr>
          <w:p w14:paraId="29FBDAF3" w14:textId="77777777" w:rsidR="00763890" w:rsidRDefault="004C74A0">
            <w:r>
              <w:rPr>
                <w:sz w:val="20"/>
                <w:szCs w:val="20"/>
              </w:rPr>
              <w:t>Medium risk indicators</w:t>
            </w:r>
          </w:p>
        </w:tc>
      </w:tr>
      <w:tr w:rsidR="00D02175" w14:paraId="15CF72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539AA9CD" w14:textId="77777777" w:rsidR="00763890" w:rsidRDefault="004C74A0">
            <w:r>
              <w:rPr>
                <w:sz w:val="20"/>
                <w:szCs w:val="20"/>
              </w:rPr>
              <w:t>Risk Red</w:t>
            </w:r>
          </w:p>
        </w:tc>
        <w:tc>
          <w:tcPr>
            <w:tcW w:w="2500" w:type="dxa"/>
            <w:shd w:val="clear" w:color="auto" w:fill="F8FAFC"/>
          </w:tcPr>
          <w:p w14:paraId="6F70FE81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4000" w:type="dxa"/>
            <w:shd w:val="clear" w:color="auto" w:fill="F8FAFC"/>
          </w:tcPr>
          <w:p w14:paraId="5CE07D51" w14:textId="77777777" w:rsidR="00763890" w:rsidRDefault="004C74A0">
            <w:r>
              <w:rPr>
                <w:sz w:val="20"/>
                <w:szCs w:val="20"/>
              </w:rPr>
              <w:t>High risk indicators</w:t>
            </w:r>
          </w:p>
        </w:tc>
      </w:tr>
      <w:tr w:rsidR="00D02175" w14:paraId="057194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82C635F" w14:textId="77777777" w:rsidR="00763890" w:rsidRDefault="004C74A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2500" w:type="dxa"/>
          </w:tcPr>
          <w:p w14:paraId="79ECFE36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#0F172A</w:t>
            </w:r>
          </w:p>
        </w:tc>
        <w:tc>
          <w:tcPr>
            <w:tcW w:w="4000" w:type="dxa"/>
          </w:tcPr>
          <w:p w14:paraId="13E1617E" w14:textId="77777777" w:rsidR="00763890" w:rsidRDefault="004C74A0">
            <w:r>
              <w:rPr>
                <w:sz w:val="20"/>
                <w:szCs w:val="20"/>
              </w:rPr>
              <w:t>Dark mode background</w:t>
            </w:r>
          </w:p>
        </w:tc>
      </w:tr>
    </w:tbl>
    <w:p w14:paraId="09338567" w14:textId="77777777" w:rsidR="00763890" w:rsidRDefault="00763890">
      <w:pPr>
        <w:spacing w:after="200"/>
      </w:pPr>
    </w:p>
    <w:p w14:paraId="18917AA4" w14:textId="77777777" w:rsidR="00763890" w:rsidRDefault="004C74A0">
      <w:pPr>
        <w:pStyle w:val="Heading3"/>
      </w:pPr>
      <w:r>
        <w:t>9.2.2 Typography</w:t>
      </w:r>
    </w:p>
    <w:p w14:paraId="201A9E3A" w14:textId="77777777" w:rsidR="00763890" w:rsidRDefault="004C74A0">
      <w:pPr>
        <w:spacing w:after="80"/>
      </w:pPr>
      <w:r>
        <w:rPr>
          <w:b/>
          <w:bCs/>
        </w:rPr>
        <w:t xml:space="preserve">Primary Font: </w:t>
      </w:r>
      <w:r>
        <w:t>Inter (headings and body)</w:t>
      </w:r>
    </w:p>
    <w:p w14:paraId="3834D6D6" w14:textId="77777777" w:rsidR="00763890" w:rsidRDefault="004C74A0">
      <w:pPr>
        <w:spacing w:after="80"/>
      </w:pPr>
      <w:r>
        <w:rPr>
          <w:b/>
          <w:bCs/>
        </w:rPr>
        <w:t xml:space="preserve">Monospace: </w:t>
      </w:r>
      <w:r>
        <w:t>JetBrains Mono (data, numbers)</w:t>
      </w:r>
    </w:p>
    <w:p w14:paraId="5E229952" w14:textId="77777777" w:rsidR="00763890" w:rsidRDefault="004C74A0">
      <w:pPr>
        <w:spacing w:after="80"/>
      </w:pPr>
      <w:r>
        <w:rPr>
          <w:b/>
          <w:bCs/>
        </w:rPr>
        <w:t xml:space="preserve">Scale: </w:t>
      </w:r>
      <w:r>
        <w:t>16px base, 1.25 ratio</w:t>
      </w:r>
    </w:p>
    <w:p w14:paraId="7060C6DD" w14:textId="77777777" w:rsidR="00763890" w:rsidRDefault="00763890">
      <w:pPr>
        <w:spacing w:after="200"/>
      </w:pPr>
    </w:p>
    <w:p w14:paraId="4BB9F196" w14:textId="77777777" w:rsidR="00763890" w:rsidRDefault="004C74A0">
      <w:pPr>
        <w:pStyle w:val="Heading2"/>
      </w:pPr>
      <w:r>
        <w:t>9.3 Component Standards</w:t>
      </w:r>
    </w:p>
    <w:p w14:paraId="3775F783" w14:textId="77777777" w:rsidR="00763890" w:rsidRDefault="004C74A0">
      <w:pPr>
        <w:pStyle w:val="Heading3"/>
      </w:pPr>
      <w:r>
        <w:t>9.3.1 Risk Score Display</w:t>
      </w:r>
    </w:p>
    <w:p w14:paraId="43A52545" w14:textId="77777777" w:rsidR="00763890" w:rsidRDefault="004C74A0">
      <w:pPr>
        <w:spacing w:after="120"/>
      </w:pPr>
      <w:r>
        <w:t>The risk score is the hero element of the UI:</w:t>
      </w:r>
    </w:p>
    <w:p w14:paraId="3193A940" w14:textId="77777777" w:rsidR="00763890" w:rsidRDefault="004C74A0">
      <w:pPr>
        <w:pStyle w:val="ListParagraph"/>
        <w:numPr>
          <w:ilvl w:val="0"/>
          <w:numId w:val="2"/>
        </w:numPr>
      </w:pPr>
      <w:r>
        <w:t>Large circular gauge (120px diameter minimum)</w:t>
      </w:r>
    </w:p>
    <w:p w14:paraId="08D0C648" w14:textId="77777777" w:rsidR="00763890" w:rsidRDefault="004C74A0">
      <w:pPr>
        <w:pStyle w:val="ListParagraph"/>
        <w:numPr>
          <w:ilvl w:val="0"/>
          <w:numId w:val="2"/>
        </w:numPr>
      </w:pPr>
      <w:r>
        <w:t>Color gradient based on score (green → amber → red)</w:t>
      </w:r>
    </w:p>
    <w:p w14:paraId="4C537D51" w14:textId="77777777" w:rsidR="00763890" w:rsidRDefault="004C74A0">
      <w:pPr>
        <w:pStyle w:val="ListParagraph"/>
        <w:numPr>
          <w:ilvl w:val="0"/>
          <w:numId w:val="2"/>
        </w:numPr>
      </w:pPr>
      <w:r>
        <w:t>Numeric score centered (48px font)</w:t>
      </w:r>
    </w:p>
    <w:p w14:paraId="39FB5901" w14:textId="77777777" w:rsidR="00763890" w:rsidRDefault="004C74A0">
      <w:pPr>
        <w:pStyle w:val="ListParagraph"/>
        <w:numPr>
          <w:ilvl w:val="0"/>
          <w:numId w:val="2"/>
        </w:numPr>
      </w:pPr>
      <w:r>
        <w:t>Risk label below ("Low Risk", "Elevated Risk", etc.)</w:t>
      </w:r>
    </w:p>
    <w:p w14:paraId="7A924743" w14:textId="77777777" w:rsidR="00763890" w:rsidRDefault="00763890">
      <w:pPr>
        <w:spacing w:after="200"/>
      </w:pPr>
    </w:p>
    <w:p w14:paraId="58C4D59E" w14:textId="77777777" w:rsidR="00763890" w:rsidRDefault="004C74A0">
      <w:pPr>
        <w:pStyle w:val="Heading3"/>
      </w:pPr>
      <w:r>
        <w:t>9.3.2 Calendar View</w:t>
      </w:r>
    </w:p>
    <w:p w14:paraId="1243E70B" w14:textId="77777777" w:rsidR="00763890" w:rsidRDefault="004C74A0">
      <w:pPr>
        <w:spacing w:after="120"/>
      </w:pPr>
      <w:r>
        <w:t>7-day strip showing upcoming risk windows:</w:t>
      </w:r>
    </w:p>
    <w:p w14:paraId="52033FE7" w14:textId="77777777" w:rsidR="00763890" w:rsidRDefault="004C74A0">
      <w:pPr>
        <w:pStyle w:val="ListParagraph"/>
        <w:numPr>
          <w:ilvl w:val="0"/>
          <w:numId w:val="2"/>
        </w:numPr>
      </w:pPr>
      <w:r>
        <w:t>Horizontal scroll on mobile</w:t>
      </w:r>
    </w:p>
    <w:p w14:paraId="61B74F84" w14:textId="77777777" w:rsidR="00763890" w:rsidRDefault="004C74A0">
      <w:pPr>
        <w:pStyle w:val="ListParagraph"/>
        <w:numPr>
          <w:ilvl w:val="0"/>
          <w:numId w:val="2"/>
        </w:numPr>
      </w:pPr>
      <w:r>
        <w:t>Each day shows: Day name, Date, Risk indicator (colored dot)</w:t>
      </w:r>
    </w:p>
    <w:p w14:paraId="5072698C" w14:textId="77777777" w:rsidR="00763890" w:rsidRDefault="004C74A0">
      <w:pPr>
        <w:pStyle w:val="ListParagraph"/>
        <w:numPr>
          <w:ilvl w:val="0"/>
          <w:numId w:val="2"/>
        </w:numPr>
      </w:pPr>
      <w:r>
        <w:t>Tap to expand details</w:t>
      </w:r>
    </w:p>
    <w:p w14:paraId="5047FD98" w14:textId="77777777" w:rsidR="00763890" w:rsidRDefault="004C74A0">
      <w:pPr>
        <w:pStyle w:val="ListParagraph"/>
        <w:numPr>
          <w:ilvl w:val="0"/>
          <w:numId w:val="2"/>
        </w:numPr>
      </w:pPr>
      <w:r>
        <w:t>Today highlighted with border</w:t>
      </w:r>
    </w:p>
    <w:p w14:paraId="74D892F9" w14:textId="77777777" w:rsidR="00763890" w:rsidRDefault="00763890">
      <w:pPr>
        <w:spacing w:after="200"/>
      </w:pPr>
    </w:p>
    <w:p w14:paraId="338B43BB" w14:textId="77777777" w:rsidR="00763890" w:rsidRDefault="004C74A0">
      <w:pPr>
        <w:pStyle w:val="Heading2"/>
      </w:pPr>
      <w:r>
        <w:t>9.4 Content Guidelines</w:t>
      </w:r>
    </w:p>
    <w:p w14:paraId="00B23EB8" w14:textId="77777777" w:rsidR="00763890" w:rsidRDefault="004C74A0">
      <w:pPr>
        <w:pStyle w:val="Heading3"/>
      </w:pPr>
      <w:r>
        <w:t>9.4.1 Language Standards</w:t>
      </w:r>
    </w:p>
    <w:p w14:paraId="511CCDE4" w14:textId="77777777" w:rsidR="00763890" w:rsidRDefault="004C74A0">
      <w:pPr>
        <w:spacing w:after="80"/>
      </w:pPr>
      <w:r>
        <w:rPr>
          <w:b/>
          <w:bCs/>
        </w:rPr>
        <w:lastRenderedPageBreak/>
        <w:t xml:space="preserve">Always Use: </w:t>
      </w:r>
      <w:r>
        <w:t>"Risk elevated", "Caution advised", "Favorable conditions"</w:t>
      </w:r>
    </w:p>
    <w:p w14:paraId="591394BF" w14:textId="77777777" w:rsidR="00763890" w:rsidRDefault="004C74A0">
      <w:pPr>
        <w:spacing w:after="80"/>
      </w:pPr>
      <w:r>
        <w:rPr>
          <w:b/>
          <w:bCs/>
        </w:rPr>
        <w:t xml:space="preserve">Never Use: </w:t>
      </w:r>
      <w:r>
        <w:t>"Buy", "Sell", "Target", "Guaranteed", "Sure-shot"</w:t>
      </w:r>
    </w:p>
    <w:p w14:paraId="5F3E3E6C" w14:textId="77777777" w:rsidR="00763890" w:rsidRDefault="00763890">
      <w:pPr>
        <w:spacing w:after="200"/>
      </w:pPr>
    </w:p>
    <w:p w14:paraId="71EDA9AC" w14:textId="77777777" w:rsidR="00763890" w:rsidRDefault="004C74A0">
      <w:pPr>
        <w:pStyle w:val="Heading3"/>
      </w:pPr>
      <w:r>
        <w:t>9.4.2 Explanation Format</w:t>
      </w:r>
    </w:p>
    <w:p w14:paraId="45930FAA" w14:textId="77777777" w:rsidR="00763890" w:rsidRDefault="004C74A0">
      <w:pPr>
        <w:spacing w:after="120"/>
      </w:pPr>
      <w:r>
        <w:t>Every explanation should follow this structure:</w:t>
      </w:r>
    </w:p>
    <w:p w14:paraId="35CCC10E" w14:textId="77777777" w:rsidR="00763890" w:rsidRDefault="004C74A0">
      <w:pPr>
        <w:pStyle w:val="ListParagraph"/>
        <w:numPr>
          <w:ilvl w:val="0"/>
          <w:numId w:val="2"/>
        </w:numPr>
      </w:pPr>
      <w:r>
        <w:t>What: Current condition (1 sentence)</w:t>
      </w:r>
    </w:p>
    <w:p w14:paraId="0B16F6D4" w14:textId="77777777" w:rsidR="00763890" w:rsidRDefault="004C74A0">
      <w:pPr>
        <w:pStyle w:val="ListParagraph"/>
        <w:numPr>
          <w:ilvl w:val="0"/>
          <w:numId w:val="2"/>
        </w:numPr>
      </w:pPr>
      <w:r>
        <w:t>Why: Contributing factors (1 sentence)</w:t>
      </w:r>
    </w:p>
    <w:p w14:paraId="0B07D419" w14:textId="77777777" w:rsidR="00763890" w:rsidRDefault="004C74A0">
      <w:pPr>
        <w:pStyle w:val="ListParagraph"/>
        <w:numPr>
          <w:ilvl w:val="0"/>
          <w:numId w:val="2"/>
        </w:numPr>
      </w:pPr>
      <w:r>
        <w:t>Implication: What this typically means (1 sentence)</w:t>
      </w:r>
    </w:p>
    <w:p w14:paraId="46607595" w14:textId="77777777" w:rsidR="00763890" w:rsidRDefault="00763890">
      <w:pPr>
        <w:spacing w:after="200"/>
      </w:pPr>
    </w:p>
    <w:p w14:paraId="7D8BBF4D" w14:textId="77777777" w:rsidR="00763890" w:rsidRDefault="004C74A0">
      <w:pPr>
        <w:spacing w:after="80"/>
      </w:pPr>
      <w:r>
        <w:rPr>
          <w:b/>
          <w:bCs/>
        </w:rPr>
        <w:t xml:space="preserve">Example: </w:t>
      </w:r>
      <w:r>
        <w:t>"Risk is elevated today. Momentum and volatility indicators show stress. False breakouts and whipsaws are more likely than usual."</w:t>
      </w:r>
    </w:p>
    <w:p w14:paraId="7536D592" w14:textId="77777777" w:rsidR="00763890" w:rsidRDefault="004C74A0">
      <w:r>
        <w:br w:type="page"/>
      </w:r>
    </w:p>
    <w:p w14:paraId="53AC31C2" w14:textId="77777777" w:rsidR="00763890" w:rsidRDefault="004C74A0">
      <w:pPr>
        <w:pStyle w:val="Heading1"/>
      </w:pPr>
      <w:r>
        <w:lastRenderedPageBreak/>
        <w:t>10. RISK SCORE METHODOLOGY</w:t>
      </w:r>
    </w:p>
    <w:p w14:paraId="0FFDB2BA" w14:textId="77777777" w:rsidR="00763890" w:rsidRDefault="004C74A0">
      <w:pPr>
        <w:pStyle w:val="Heading2"/>
      </w:pPr>
      <w:r>
        <w:t>10.1 Overview</w:t>
      </w:r>
    </w:p>
    <w:p w14:paraId="12BE357B" w14:textId="77777777" w:rsidR="00763890" w:rsidRDefault="004C74A0">
      <w:pPr>
        <w:spacing w:after="120"/>
      </w:pPr>
      <w:r>
        <w:t>The risk score (0-100) is a weighted composite of four risk dimensions. The methodology is designed to be interpretable, calibratable, and defensible.</w:t>
      </w:r>
    </w:p>
    <w:p w14:paraId="26167418" w14:textId="77777777" w:rsidR="00763890" w:rsidRDefault="00763890">
      <w:pPr>
        <w:spacing w:after="200"/>
      </w:pPr>
    </w:p>
    <w:p w14:paraId="46709057" w14:textId="77777777" w:rsidR="00763890" w:rsidRDefault="004C74A0">
      <w:pPr>
        <w:pStyle w:val="Heading2"/>
      </w:pPr>
      <w:r>
        <w:t>10.2 Risk Dimensions</w:t>
      </w:r>
    </w:p>
    <w:p w14:paraId="675E285A" w14:textId="77777777" w:rsidR="00763890" w:rsidRDefault="004C74A0">
      <w:pPr>
        <w:pStyle w:val="Heading3"/>
      </w:pPr>
      <w:r>
        <w:t>10.2.1 Structural Risk (0-25 points)</w:t>
      </w:r>
    </w:p>
    <w:p w14:paraId="223F013A" w14:textId="77777777" w:rsidR="00763890" w:rsidRDefault="004C74A0">
      <w:pPr>
        <w:spacing w:after="80"/>
      </w:pPr>
      <w:r>
        <w:rPr>
          <w:b/>
          <w:bCs/>
        </w:rPr>
        <w:t xml:space="preserve">What it measures: </w:t>
      </w:r>
      <w:r>
        <w:t>Long-cycle stability, trend validity</w:t>
      </w:r>
    </w:p>
    <w:p w14:paraId="661EE390" w14:textId="77777777" w:rsidR="00763890" w:rsidRDefault="004C74A0">
      <w:pPr>
        <w:spacing w:after="120"/>
      </w:pPr>
      <w:r>
        <w:t>Contributing factors:</w:t>
      </w:r>
    </w:p>
    <w:p w14:paraId="4A0CEED1" w14:textId="77777777" w:rsidR="00763890" w:rsidRDefault="004C74A0">
      <w:pPr>
        <w:pStyle w:val="ListParagraph"/>
        <w:numPr>
          <w:ilvl w:val="0"/>
          <w:numId w:val="2"/>
        </w:numPr>
      </w:pPr>
      <w:r>
        <w:t>Saturn retrograde: +8 points</w:t>
      </w:r>
    </w:p>
    <w:p w14:paraId="6D32AA28" w14:textId="77777777" w:rsidR="00763890" w:rsidRDefault="004C74A0">
      <w:pPr>
        <w:pStyle w:val="ListParagraph"/>
        <w:numPr>
          <w:ilvl w:val="0"/>
          <w:numId w:val="2"/>
        </w:numPr>
      </w:pPr>
      <w:r>
        <w:t>Jupiter retrograde: +5 points</w:t>
      </w:r>
    </w:p>
    <w:p w14:paraId="4BB69F64" w14:textId="77777777" w:rsidR="00763890" w:rsidRDefault="004C74A0">
      <w:pPr>
        <w:pStyle w:val="ListParagraph"/>
        <w:numPr>
          <w:ilvl w:val="0"/>
          <w:numId w:val="2"/>
        </w:numPr>
      </w:pPr>
      <w:r>
        <w:t>Saturn-Rahu aspect: +7 points</w:t>
      </w:r>
    </w:p>
    <w:p w14:paraId="380D97AB" w14:textId="77777777" w:rsidR="00763890" w:rsidRDefault="004C74A0">
      <w:pPr>
        <w:pStyle w:val="ListParagraph"/>
        <w:numPr>
          <w:ilvl w:val="0"/>
          <w:numId w:val="2"/>
        </w:numPr>
      </w:pPr>
      <w:r>
        <w:t>Jupiter-Saturn aspect: +5 points</w:t>
      </w:r>
    </w:p>
    <w:p w14:paraId="7C805AE0" w14:textId="77777777" w:rsidR="00763890" w:rsidRDefault="00763890">
      <w:pPr>
        <w:spacing w:after="200"/>
      </w:pPr>
    </w:p>
    <w:p w14:paraId="632B48D2" w14:textId="77777777" w:rsidR="00763890" w:rsidRDefault="004C74A0">
      <w:pPr>
        <w:pStyle w:val="Heading3"/>
      </w:pPr>
      <w:r>
        <w:t>10.2.2 Momentum Risk (0-25 points)</w:t>
      </w:r>
    </w:p>
    <w:p w14:paraId="0E958D77" w14:textId="77777777" w:rsidR="00763890" w:rsidRDefault="004C74A0">
      <w:pPr>
        <w:spacing w:after="80"/>
      </w:pPr>
      <w:r>
        <w:rPr>
          <w:b/>
          <w:bCs/>
        </w:rPr>
        <w:t xml:space="preserve">What it measures: </w:t>
      </w:r>
      <w:r>
        <w:t>Intraday aggression, leverage risk</w:t>
      </w:r>
    </w:p>
    <w:p w14:paraId="1A60B44C" w14:textId="77777777" w:rsidR="00763890" w:rsidRDefault="004C74A0">
      <w:pPr>
        <w:spacing w:after="120"/>
      </w:pPr>
      <w:r>
        <w:t>Contributing factors:</w:t>
      </w:r>
    </w:p>
    <w:p w14:paraId="0AF18594" w14:textId="77777777" w:rsidR="00763890" w:rsidRDefault="004C74A0">
      <w:pPr>
        <w:pStyle w:val="ListParagraph"/>
        <w:numPr>
          <w:ilvl w:val="0"/>
          <w:numId w:val="2"/>
        </w:numPr>
      </w:pPr>
      <w:r>
        <w:t>Mars retrograde: +10 points</w:t>
      </w:r>
    </w:p>
    <w:p w14:paraId="6E9E3A8E" w14:textId="77777777" w:rsidR="00763890" w:rsidRDefault="004C74A0">
      <w:pPr>
        <w:pStyle w:val="ListParagraph"/>
        <w:numPr>
          <w:ilvl w:val="0"/>
          <w:numId w:val="2"/>
        </w:numPr>
      </w:pPr>
      <w:r>
        <w:t>Mars-Saturn conjunction/square: +10 points</w:t>
      </w:r>
    </w:p>
    <w:p w14:paraId="473957D7" w14:textId="77777777" w:rsidR="00763890" w:rsidRDefault="004C74A0">
      <w:pPr>
        <w:pStyle w:val="ListParagraph"/>
        <w:numPr>
          <w:ilvl w:val="0"/>
          <w:numId w:val="2"/>
        </w:numPr>
      </w:pPr>
      <w:r>
        <w:t>Mars-Rahu conjunction/square: +8 points</w:t>
      </w:r>
    </w:p>
    <w:p w14:paraId="7DEBAF7D" w14:textId="77777777" w:rsidR="00763890" w:rsidRDefault="00763890">
      <w:pPr>
        <w:spacing w:after="200"/>
      </w:pPr>
    </w:p>
    <w:p w14:paraId="55B84D30" w14:textId="77777777" w:rsidR="00763890" w:rsidRDefault="004C74A0">
      <w:pPr>
        <w:pStyle w:val="Heading3"/>
      </w:pPr>
      <w:r>
        <w:t>10.2.3 Volatility Risk (0-25 points)</w:t>
      </w:r>
    </w:p>
    <w:p w14:paraId="1A76112B" w14:textId="77777777" w:rsidR="00763890" w:rsidRDefault="004C74A0">
      <w:pPr>
        <w:spacing w:after="80"/>
      </w:pPr>
      <w:r>
        <w:rPr>
          <w:b/>
          <w:bCs/>
        </w:rPr>
        <w:t xml:space="preserve">What it measures: </w:t>
      </w:r>
      <w:r>
        <w:t>Range expansion, option risk</w:t>
      </w:r>
    </w:p>
    <w:p w14:paraId="3E7D5339" w14:textId="77777777" w:rsidR="00763890" w:rsidRDefault="004C74A0">
      <w:pPr>
        <w:spacing w:after="120"/>
      </w:pPr>
      <w:r>
        <w:t>Contributing factors:</w:t>
      </w:r>
    </w:p>
    <w:p w14:paraId="68EE78D0" w14:textId="77777777" w:rsidR="00763890" w:rsidRDefault="004C74A0">
      <w:pPr>
        <w:pStyle w:val="ListParagraph"/>
        <w:numPr>
          <w:ilvl w:val="0"/>
          <w:numId w:val="2"/>
        </w:numPr>
      </w:pPr>
      <w:r>
        <w:t>Moon in high-risk nakshatra (Ardra/Moola/Jyeshtha): +10 points</w:t>
      </w:r>
    </w:p>
    <w:p w14:paraId="1F9DABDD" w14:textId="77777777" w:rsidR="00763890" w:rsidRDefault="004C74A0">
      <w:pPr>
        <w:pStyle w:val="ListParagraph"/>
        <w:numPr>
          <w:ilvl w:val="0"/>
          <w:numId w:val="2"/>
        </w:numPr>
      </w:pPr>
      <w:r>
        <w:t>Moon in Gandanta: +8 points</w:t>
      </w:r>
    </w:p>
    <w:p w14:paraId="7ED71120" w14:textId="77777777" w:rsidR="00763890" w:rsidRDefault="004C74A0">
      <w:pPr>
        <w:pStyle w:val="ListParagraph"/>
        <w:numPr>
          <w:ilvl w:val="0"/>
          <w:numId w:val="2"/>
        </w:numPr>
      </w:pPr>
      <w:r>
        <w:t>Multiple malefic aspects: +7 points</w:t>
      </w:r>
    </w:p>
    <w:p w14:paraId="1BB902A5" w14:textId="77777777" w:rsidR="00763890" w:rsidRDefault="00763890">
      <w:pPr>
        <w:spacing w:after="200"/>
      </w:pPr>
    </w:p>
    <w:p w14:paraId="23A73DE6" w14:textId="77777777" w:rsidR="00763890" w:rsidRDefault="004C74A0">
      <w:pPr>
        <w:pStyle w:val="Heading3"/>
      </w:pPr>
      <w:r>
        <w:t>10.2.4 Deception Risk (0-25 points)</w:t>
      </w:r>
    </w:p>
    <w:p w14:paraId="61FE5EBE" w14:textId="77777777" w:rsidR="00763890" w:rsidRDefault="004C74A0">
      <w:pPr>
        <w:spacing w:after="80"/>
      </w:pPr>
      <w:r>
        <w:rPr>
          <w:b/>
          <w:bCs/>
        </w:rPr>
        <w:t xml:space="preserve">What it measures: </w:t>
      </w:r>
      <w:r>
        <w:t>False breakouts, trap probability</w:t>
      </w:r>
    </w:p>
    <w:p w14:paraId="76859615" w14:textId="77777777" w:rsidR="00763890" w:rsidRDefault="004C74A0">
      <w:pPr>
        <w:spacing w:after="120"/>
      </w:pPr>
      <w:r>
        <w:t>Contributing factors:</w:t>
      </w:r>
    </w:p>
    <w:p w14:paraId="7DDB9584" w14:textId="77777777" w:rsidR="00763890" w:rsidRDefault="004C74A0">
      <w:pPr>
        <w:pStyle w:val="ListParagraph"/>
        <w:numPr>
          <w:ilvl w:val="0"/>
          <w:numId w:val="2"/>
        </w:numPr>
      </w:pPr>
      <w:r>
        <w:t>Mercury retrograde: +12 points</w:t>
      </w:r>
    </w:p>
    <w:p w14:paraId="6C03ECC0" w14:textId="77777777" w:rsidR="00763890" w:rsidRDefault="004C74A0">
      <w:pPr>
        <w:pStyle w:val="ListParagraph"/>
        <w:numPr>
          <w:ilvl w:val="0"/>
          <w:numId w:val="2"/>
        </w:numPr>
      </w:pPr>
      <w:r>
        <w:t>Mercury-Rahu conjunction/square: +10 points</w:t>
      </w:r>
    </w:p>
    <w:p w14:paraId="6D9E6F11" w14:textId="77777777" w:rsidR="00763890" w:rsidRDefault="004C74A0">
      <w:pPr>
        <w:pStyle w:val="ListParagraph"/>
        <w:numPr>
          <w:ilvl w:val="0"/>
          <w:numId w:val="2"/>
        </w:numPr>
      </w:pPr>
      <w:r>
        <w:t>Venus retrograde: +3 points</w:t>
      </w:r>
    </w:p>
    <w:p w14:paraId="7217DFFA" w14:textId="77777777" w:rsidR="00763890" w:rsidRDefault="00763890">
      <w:pPr>
        <w:spacing w:after="200"/>
      </w:pPr>
    </w:p>
    <w:p w14:paraId="18F85CF4" w14:textId="77777777" w:rsidR="00763890" w:rsidRDefault="004C74A0">
      <w:pPr>
        <w:pStyle w:val="Heading2"/>
      </w:pPr>
      <w:r>
        <w:t>10.3 Score Interpretation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D02175" w14:paraId="27B3A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A365D"/>
          </w:tcPr>
          <w:p w14:paraId="0B12BC1C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000" w:type="dxa"/>
            <w:shd w:val="clear" w:color="auto" w:fill="1A365D"/>
          </w:tcPr>
          <w:p w14:paraId="68C72BE0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Regime</w:t>
            </w:r>
          </w:p>
        </w:tc>
        <w:tc>
          <w:tcPr>
            <w:tcW w:w="4000" w:type="dxa"/>
            <w:shd w:val="clear" w:color="auto" w:fill="1A365D"/>
          </w:tcPr>
          <w:p w14:paraId="3BEB28EF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Guidance</w:t>
            </w:r>
          </w:p>
        </w:tc>
      </w:tr>
      <w:tr w:rsidR="00D02175" w14:paraId="0ED14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6B8C43B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0-30</w:t>
            </w:r>
          </w:p>
        </w:tc>
        <w:tc>
          <w:tcPr>
            <w:tcW w:w="3000" w:type="dxa"/>
          </w:tcPr>
          <w:p w14:paraId="694CD9CE" w14:textId="77777777" w:rsidR="00763890" w:rsidRDefault="004C74A0">
            <w:r>
              <w:rPr>
                <w:sz w:val="20"/>
                <w:szCs w:val="20"/>
              </w:rPr>
              <w:t>Accumulation</w:t>
            </w:r>
          </w:p>
        </w:tc>
        <w:tc>
          <w:tcPr>
            <w:tcW w:w="4000" w:type="dxa"/>
          </w:tcPr>
          <w:p w14:paraId="444CB3E3" w14:textId="77777777" w:rsidR="00763890" w:rsidRDefault="004C74A0">
            <w:r>
              <w:rPr>
                <w:sz w:val="20"/>
                <w:szCs w:val="20"/>
              </w:rPr>
              <w:t>Low volatility expected, range-bound</w:t>
            </w:r>
          </w:p>
        </w:tc>
      </w:tr>
      <w:tr w:rsidR="00D02175" w14:paraId="3EADA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</w:tcPr>
          <w:p w14:paraId="3FE276F2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31-50</w:t>
            </w:r>
          </w:p>
        </w:tc>
        <w:tc>
          <w:tcPr>
            <w:tcW w:w="3000" w:type="dxa"/>
            <w:shd w:val="clear" w:color="auto" w:fill="F8FAFC"/>
          </w:tcPr>
          <w:p w14:paraId="6DF9EF63" w14:textId="77777777" w:rsidR="00763890" w:rsidRDefault="004C74A0">
            <w:r>
              <w:rPr>
                <w:sz w:val="20"/>
                <w:szCs w:val="20"/>
              </w:rPr>
              <w:t>Expansion</w:t>
            </w:r>
          </w:p>
        </w:tc>
        <w:tc>
          <w:tcPr>
            <w:tcW w:w="4000" w:type="dxa"/>
            <w:shd w:val="clear" w:color="auto" w:fill="F8FAFC"/>
          </w:tcPr>
          <w:p w14:paraId="2861A220" w14:textId="77777777" w:rsidR="00763890" w:rsidRDefault="004C74A0">
            <w:r>
              <w:rPr>
                <w:sz w:val="20"/>
                <w:szCs w:val="20"/>
              </w:rPr>
              <w:t>Trend-friendly, momentum works</w:t>
            </w:r>
          </w:p>
        </w:tc>
      </w:tr>
      <w:tr w:rsidR="00D02175" w14:paraId="13307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4A41CC9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51-70</w:t>
            </w:r>
          </w:p>
        </w:tc>
        <w:tc>
          <w:tcPr>
            <w:tcW w:w="3000" w:type="dxa"/>
          </w:tcPr>
          <w:p w14:paraId="16F11846" w14:textId="77777777" w:rsidR="00763890" w:rsidRDefault="004C74A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4000" w:type="dxa"/>
          </w:tcPr>
          <w:p w14:paraId="3A3CF352" w14:textId="77777777" w:rsidR="00763890" w:rsidRDefault="004C74A0">
            <w:r>
              <w:rPr>
                <w:sz w:val="20"/>
                <w:szCs w:val="20"/>
              </w:rPr>
              <w:t>Trap-prone, false breakouts likely</w:t>
            </w:r>
          </w:p>
        </w:tc>
      </w:tr>
      <w:tr w:rsidR="00D02175" w14:paraId="110CD1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</w:tcPr>
          <w:p w14:paraId="34EE31D5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lastRenderedPageBreak/>
              <w:t>71-100</w:t>
            </w:r>
          </w:p>
        </w:tc>
        <w:tc>
          <w:tcPr>
            <w:tcW w:w="3000" w:type="dxa"/>
            <w:shd w:val="clear" w:color="auto" w:fill="F8FAFC"/>
          </w:tcPr>
          <w:p w14:paraId="30FA9451" w14:textId="77777777" w:rsidR="00763890" w:rsidRDefault="004C74A0">
            <w:r>
              <w:rPr>
                <w:sz w:val="20"/>
                <w:szCs w:val="20"/>
              </w:rPr>
              <w:t>Capital Protection</w:t>
            </w:r>
          </w:p>
        </w:tc>
        <w:tc>
          <w:tcPr>
            <w:tcW w:w="4000" w:type="dxa"/>
            <w:shd w:val="clear" w:color="auto" w:fill="F8FAFC"/>
          </w:tcPr>
          <w:p w14:paraId="1818BC66" w14:textId="77777777" w:rsidR="00763890" w:rsidRDefault="004C74A0">
            <w:r>
              <w:rPr>
                <w:sz w:val="20"/>
                <w:szCs w:val="20"/>
              </w:rPr>
              <w:t>High risk, reduce exposure</w:t>
            </w:r>
          </w:p>
        </w:tc>
      </w:tr>
    </w:tbl>
    <w:p w14:paraId="0DCE9C60" w14:textId="77777777" w:rsidR="00763890" w:rsidRDefault="00763890">
      <w:pPr>
        <w:spacing w:after="200"/>
      </w:pPr>
    </w:p>
    <w:p w14:paraId="4A51C4C0" w14:textId="77777777" w:rsidR="00763890" w:rsidRDefault="004C74A0">
      <w:pPr>
        <w:pStyle w:val="Heading2"/>
      </w:pPr>
      <w:r>
        <w:t>10.4 Index-Specific Adjustments</w:t>
      </w:r>
    </w:p>
    <w:p w14:paraId="3DF5C43B" w14:textId="77777777" w:rsidR="00763890" w:rsidRDefault="004C74A0">
      <w:pPr>
        <w:spacing w:after="120"/>
      </w:pPr>
      <w:r>
        <w:t>NIFTY and BANKNIFTY have different planetary sensitivities:</w:t>
      </w:r>
    </w:p>
    <w:p w14:paraId="1875D40B" w14:textId="77777777" w:rsidR="00763890" w:rsidRDefault="00763890">
      <w:pPr>
        <w:spacing w:after="200"/>
      </w:pPr>
    </w:p>
    <w:p w14:paraId="7B545DD8" w14:textId="77777777" w:rsidR="00763890" w:rsidRDefault="004C74A0">
      <w:pPr>
        <w:spacing w:after="80"/>
      </w:pPr>
      <w:r>
        <w:rPr>
          <w:b/>
          <w:bCs/>
        </w:rPr>
        <w:t xml:space="preserve">NIFTY: </w:t>
      </w:r>
      <w:r>
        <w:t>More sensitive to Saturn, Jupiter (macro, institutional)</w:t>
      </w:r>
    </w:p>
    <w:p w14:paraId="6EA11BFB" w14:textId="77777777" w:rsidR="00763890" w:rsidRDefault="004C74A0">
      <w:pPr>
        <w:spacing w:after="80"/>
      </w:pPr>
      <w:r>
        <w:rPr>
          <w:b/>
          <w:bCs/>
        </w:rPr>
        <w:t xml:space="preserve">BANKNIFTY: </w:t>
      </w:r>
      <w:r>
        <w:t>More sensitive to Mars, Mercury, Rahu (leverage, aggression)</w:t>
      </w:r>
    </w:p>
    <w:p w14:paraId="35BB5768" w14:textId="77777777" w:rsidR="00763890" w:rsidRDefault="00763890">
      <w:pPr>
        <w:spacing w:after="200"/>
      </w:pPr>
    </w:p>
    <w:p w14:paraId="6F1507EC" w14:textId="77777777" w:rsidR="00763890" w:rsidRDefault="004C74A0">
      <w:pPr>
        <w:spacing w:after="120"/>
      </w:pPr>
      <w:r>
        <w:t>The risk score is adjusted accordingly based on which index the user is viewing.</w:t>
      </w:r>
    </w:p>
    <w:p w14:paraId="14DDCC18" w14:textId="77777777" w:rsidR="00763890" w:rsidRDefault="004C74A0">
      <w:r>
        <w:br w:type="page"/>
      </w:r>
    </w:p>
    <w:p w14:paraId="1BEB62CD" w14:textId="77777777" w:rsidR="00763890" w:rsidRDefault="004C74A0">
      <w:pPr>
        <w:pStyle w:val="Heading1"/>
      </w:pPr>
      <w:r>
        <w:lastRenderedPageBreak/>
        <w:t>11. API SPECIFICATIONS</w:t>
      </w:r>
    </w:p>
    <w:p w14:paraId="303A2126" w14:textId="77777777" w:rsidR="00763890" w:rsidRDefault="004C74A0">
      <w:pPr>
        <w:pStyle w:val="Heading2"/>
      </w:pPr>
      <w:r>
        <w:t>11.1 REST API Endpoints</w:t>
      </w:r>
    </w:p>
    <w:p w14:paraId="41167E01" w14:textId="77777777" w:rsidR="00763890" w:rsidRDefault="004C74A0">
      <w:pPr>
        <w:pStyle w:val="Heading3"/>
      </w:pPr>
      <w:r>
        <w:t>GET /api/risk/today</w:t>
      </w:r>
    </w:p>
    <w:p w14:paraId="16ECC5FB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Get today's risk score and regime</w:t>
      </w:r>
    </w:p>
    <w:p w14:paraId="1473EAF4" w14:textId="77777777" w:rsidR="00763890" w:rsidRDefault="004C74A0">
      <w:pPr>
        <w:spacing w:after="80"/>
      </w:pPr>
      <w:r>
        <w:rPr>
          <w:b/>
          <w:bCs/>
        </w:rPr>
        <w:t xml:space="preserve">Parameters: </w:t>
      </w:r>
      <w:r>
        <w:t>symbol (NIFTY | BANKNIFTY)</w:t>
      </w:r>
    </w:p>
    <w:p w14:paraId="3E095208" w14:textId="77777777" w:rsidR="00763890" w:rsidRDefault="004C74A0">
      <w:pPr>
        <w:spacing w:after="120"/>
      </w:pPr>
      <w:r>
        <w:t>Response:</w:t>
      </w:r>
    </w:p>
    <w:p w14:paraId="069CCA0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7FE850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"date": "2024-12-16",</w:t>
      </w:r>
    </w:p>
    <w:p w14:paraId="0A42DA6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"symbol": "NIFTY",</w:t>
      </w:r>
    </w:p>
    <w:p w14:paraId="41C262D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"risk_score": 68,</w:t>
      </w:r>
    </w:p>
    <w:p w14:paraId="595774E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"risk_band": "elevated",</w:t>
      </w:r>
    </w:p>
    <w:p w14:paraId="0B2C99B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"regime": "distribution",</w:t>
      </w:r>
    </w:p>
    <w:p w14:paraId="491296A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"explanation": "Risk elevated due to...",</w:t>
      </w:r>
    </w:p>
    <w:p w14:paraId="6929E72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"factors": {</w:t>
      </w:r>
    </w:p>
    <w:p w14:paraId="079560E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"structural": 15,</w:t>
      </w:r>
    </w:p>
    <w:p w14:paraId="08B3CF1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"momentum": 18,</w:t>
      </w:r>
    </w:p>
    <w:p w14:paraId="751D9121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"volatility": 20,</w:t>
      </w:r>
    </w:p>
    <w:p w14:paraId="0A559A0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"deception": 15</w:t>
      </w:r>
    </w:p>
    <w:p w14:paraId="1102958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B2FECA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95D558" w14:textId="77777777" w:rsidR="00763890" w:rsidRDefault="00763890">
      <w:pPr>
        <w:spacing w:after="200"/>
      </w:pPr>
    </w:p>
    <w:p w14:paraId="572690A5" w14:textId="77777777" w:rsidR="00763890" w:rsidRDefault="004C74A0">
      <w:pPr>
        <w:pStyle w:val="Heading3"/>
      </w:pPr>
      <w:r>
        <w:t>GET /api/risk/calendar</w:t>
      </w:r>
    </w:p>
    <w:p w14:paraId="7D87F78F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Get risk calendar for next N days</w:t>
      </w:r>
    </w:p>
    <w:p w14:paraId="64311F2F" w14:textId="77777777" w:rsidR="00763890" w:rsidRDefault="004C74A0">
      <w:pPr>
        <w:spacing w:after="80"/>
      </w:pPr>
      <w:r>
        <w:rPr>
          <w:b/>
          <w:bCs/>
        </w:rPr>
        <w:t xml:space="preserve">Parameters: </w:t>
      </w:r>
      <w:r>
        <w:t>symbol, days (default: 7)</w:t>
      </w:r>
    </w:p>
    <w:p w14:paraId="4B864031" w14:textId="77777777" w:rsidR="00763890" w:rsidRDefault="004C74A0">
      <w:pPr>
        <w:spacing w:after="120"/>
      </w:pPr>
      <w:r>
        <w:t>Response:</w:t>
      </w:r>
    </w:p>
    <w:p w14:paraId="785963C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855AA2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"symbol": "NIFTY",</w:t>
      </w:r>
    </w:p>
    <w:p w14:paraId="296E54F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"calendar": [</w:t>
      </w:r>
    </w:p>
    <w:p w14:paraId="08BD7E2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"date": "2024-12-16", "risk_score": 68, "regime": "distribution" },</w:t>
      </w:r>
    </w:p>
    <w:p w14:paraId="689DD83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"date": "2024-12-17", "risk_score": 45, "regime": "expansion" },</w:t>
      </w:r>
    </w:p>
    <w:p w14:paraId="0A7C905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67BA5C0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36A67F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244C1F" w14:textId="77777777" w:rsidR="00763890" w:rsidRDefault="00763890">
      <w:pPr>
        <w:spacing w:after="200"/>
      </w:pPr>
    </w:p>
    <w:p w14:paraId="0F891ACE" w14:textId="77777777" w:rsidR="00763890" w:rsidRDefault="004C74A0">
      <w:pPr>
        <w:pStyle w:val="Heading3"/>
      </w:pPr>
      <w:r>
        <w:t>GET /api/planets/today</w:t>
      </w:r>
    </w:p>
    <w:p w14:paraId="19D606A3" w14:textId="77777777" w:rsidR="00763890" w:rsidRDefault="004C74A0">
      <w:pPr>
        <w:spacing w:after="80"/>
      </w:pPr>
      <w:r>
        <w:rPr>
          <w:b/>
          <w:bCs/>
        </w:rPr>
        <w:t xml:space="preserve">Description: </w:t>
      </w:r>
      <w:r>
        <w:t>Get today's planetary positions</w:t>
      </w:r>
    </w:p>
    <w:p w14:paraId="42C95EBA" w14:textId="77777777" w:rsidR="00763890" w:rsidRDefault="004C74A0">
      <w:pPr>
        <w:spacing w:after="120"/>
      </w:pPr>
      <w:r>
        <w:t>Response:</w:t>
      </w:r>
    </w:p>
    <w:p w14:paraId="4243D24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EE7877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"date": "2024-12-16",</w:t>
      </w:r>
    </w:p>
    <w:p w14:paraId="5344187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"planets": [</w:t>
      </w:r>
    </w:p>
    <w:p w14:paraId="766ACD2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{ "planet": "Mars", "sign": "Leo", "nakshatra": "Magha", "retrograde": true },</w:t>
      </w:r>
    </w:p>
    <w:p w14:paraId="7A4DB8D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12B9289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6456CE8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3E9258" w14:textId="77777777" w:rsidR="00763890" w:rsidRDefault="00763890">
      <w:pPr>
        <w:spacing w:after="200"/>
      </w:pPr>
    </w:p>
    <w:p w14:paraId="088130BC" w14:textId="77777777" w:rsidR="00763890" w:rsidRDefault="004C74A0">
      <w:pPr>
        <w:pStyle w:val="Heading2"/>
      </w:pPr>
      <w:r>
        <w:t>11.2 Rate Limits</w:t>
      </w:r>
    </w:p>
    <w:p w14:paraId="5F374C06" w14:textId="77777777" w:rsidR="00763890" w:rsidRDefault="004C74A0">
      <w:pPr>
        <w:pStyle w:val="ListParagraph"/>
        <w:numPr>
          <w:ilvl w:val="0"/>
          <w:numId w:val="2"/>
        </w:numPr>
      </w:pPr>
      <w:r>
        <w:t>Basic tier: 100 requests/day</w:t>
      </w:r>
    </w:p>
    <w:p w14:paraId="676C7711" w14:textId="77777777" w:rsidR="00763890" w:rsidRDefault="004C74A0">
      <w:pPr>
        <w:pStyle w:val="ListParagraph"/>
        <w:numPr>
          <w:ilvl w:val="0"/>
          <w:numId w:val="2"/>
        </w:numPr>
      </w:pPr>
      <w:r>
        <w:t>Pro tier: 1,000 requests/day</w:t>
      </w:r>
    </w:p>
    <w:p w14:paraId="4720AECD" w14:textId="77777777" w:rsidR="00763890" w:rsidRDefault="004C74A0">
      <w:pPr>
        <w:pStyle w:val="ListParagraph"/>
        <w:numPr>
          <w:ilvl w:val="0"/>
          <w:numId w:val="2"/>
        </w:numPr>
      </w:pPr>
      <w:r>
        <w:t>Enterprise: Unlimited</w:t>
      </w:r>
    </w:p>
    <w:p w14:paraId="4BDED054" w14:textId="77777777" w:rsidR="00763890" w:rsidRDefault="004C74A0">
      <w:r>
        <w:br w:type="page"/>
      </w:r>
    </w:p>
    <w:p w14:paraId="3DEB08E6" w14:textId="77777777" w:rsidR="00763890" w:rsidRDefault="004C74A0">
      <w:pPr>
        <w:pStyle w:val="Heading1"/>
      </w:pPr>
      <w:r>
        <w:lastRenderedPageBreak/>
        <w:t>12. SECURITY &amp; COMPLIANCE</w:t>
      </w:r>
    </w:p>
    <w:p w14:paraId="7CC125FC" w14:textId="77777777" w:rsidR="00763890" w:rsidRDefault="004C74A0">
      <w:pPr>
        <w:pStyle w:val="Heading2"/>
      </w:pPr>
      <w:r>
        <w:t>12.1 SEBI Compliance</w:t>
      </w:r>
    </w:p>
    <w:p w14:paraId="18DB2ADD" w14:textId="77777777" w:rsidR="00763890" w:rsidRDefault="004C74A0">
      <w:pPr>
        <w:spacing w:after="120"/>
      </w:pPr>
      <w:r>
        <w:t>Kāla-Drishti is designed to operate outside SEBI's investment advisor regulations by strictly adhering to the following:</w:t>
      </w:r>
    </w:p>
    <w:p w14:paraId="2B080C92" w14:textId="77777777" w:rsidR="00763890" w:rsidRDefault="00763890">
      <w:pPr>
        <w:spacing w:after="200"/>
      </w:pPr>
    </w:p>
    <w:p w14:paraId="6ED6FDED" w14:textId="77777777" w:rsidR="00763890" w:rsidRDefault="004C74A0">
      <w:pPr>
        <w:pStyle w:val="Heading3"/>
      </w:pPr>
      <w:r>
        <w:t>12.1.1 What We DO NOT Provide</w:t>
      </w:r>
    </w:p>
    <w:p w14:paraId="48D8527A" w14:textId="77777777" w:rsidR="00763890" w:rsidRDefault="004C74A0">
      <w:pPr>
        <w:pStyle w:val="ListParagraph"/>
        <w:numPr>
          <w:ilvl w:val="0"/>
          <w:numId w:val="2"/>
        </w:numPr>
      </w:pPr>
      <w:r>
        <w:t>Buy/Sell recommendations</w:t>
      </w:r>
    </w:p>
    <w:p w14:paraId="2DE0E305" w14:textId="77777777" w:rsidR="00763890" w:rsidRDefault="004C74A0">
      <w:pPr>
        <w:pStyle w:val="ListParagraph"/>
        <w:numPr>
          <w:ilvl w:val="0"/>
          <w:numId w:val="2"/>
        </w:numPr>
      </w:pPr>
      <w:r>
        <w:t>Price targets</w:t>
      </w:r>
    </w:p>
    <w:p w14:paraId="27720259" w14:textId="77777777" w:rsidR="00763890" w:rsidRDefault="004C74A0">
      <w:pPr>
        <w:pStyle w:val="ListParagraph"/>
        <w:numPr>
          <w:ilvl w:val="0"/>
          <w:numId w:val="2"/>
        </w:numPr>
      </w:pPr>
      <w:r>
        <w:t>Specific trade setups</w:t>
      </w:r>
    </w:p>
    <w:p w14:paraId="5BD0C767" w14:textId="77777777" w:rsidR="00763890" w:rsidRDefault="004C74A0">
      <w:pPr>
        <w:pStyle w:val="ListParagraph"/>
        <w:numPr>
          <w:ilvl w:val="0"/>
          <w:numId w:val="2"/>
        </w:numPr>
      </w:pPr>
      <w:r>
        <w:t>Personalized investment advice</w:t>
      </w:r>
    </w:p>
    <w:p w14:paraId="737EA7A9" w14:textId="77777777" w:rsidR="00763890" w:rsidRDefault="004C74A0">
      <w:pPr>
        <w:pStyle w:val="ListParagraph"/>
        <w:numPr>
          <w:ilvl w:val="0"/>
          <w:numId w:val="2"/>
        </w:numPr>
      </w:pPr>
      <w:r>
        <w:t>Portfolio recommendations</w:t>
      </w:r>
    </w:p>
    <w:p w14:paraId="5CF2F827" w14:textId="77777777" w:rsidR="00763890" w:rsidRDefault="00763890">
      <w:pPr>
        <w:spacing w:after="200"/>
      </w:pPr>
    </w:p>
    <w:p w14:paraId="7026D073" w14:textId="77777777" w:rsidR="00763890" w:rsidRDefault="004C74A0">
      <w:pPr>
        <w:pStyle w:val="Heading3"/>
      </w:pPr>
      <w:r>
        <w:t>12.1.2 What We DO Provide</w:t>
      </w:r>
    </w:p>
    <w:p w14:paraId="1C17B547" w14:textId="77777777" w:rsidR="00763890" w:rsidRDefault="004C74A0">
      <w:pPr>
        <w:pStyle w:val="ListParagraph"/>
        <w:numPr>
          <w:ilvl w:val="0"/>
          <w:numId w:val="2"/>
        </w:numPr>
      </w:pPr>
      <w:r>
        <w:t>Time-based risk analytics (educational)</w:t>
      </w:r>
    </w:p>
    <w:p w14:paraId="5492350A" w14:textId="77777777" w:rsidR="00763890" w:rsidRDefault="004C74A0">
      <w:pPr>
        <w:pStyle w:val="ListParagraph"/>
        <w:numPr>
          <w:ilvl w:val="0"/>
          <w:numId w:val="2"/>
        </w:numPr>
      </w:pPr>
      <w:r>
        <w:t>Market regime classification (informational)</w:t>
      </w:r>
    </w:p>
    <w:p w14:paraId="0809AF15" w14:textId="77777777" w:rsidR="00763890" w:rsidRDefault="004C74A0">
      <w:pPr>
        <w:pStyle w:val="ListParagraph"/>
        <w:numPr>
          <w:ilvl w:val="0"/>
          <w:numId w:val="2"/>
        </w:numPr>
      </w:pPr>
      <w:r>
        <w:t>Historical pattern analysis (research)</w:t>
      </w:r>
    </w:p>
    <w:p w14:paraId="768E6210" w14:textId="77777777" w:rsidR="00763890" w:rsidRDefault="00763890">
      <w:pPr>
        <w:spacing w:after="200"/>
      </w:pPr>
    </w:p>
    <w:p w14:paraId="4F54EACF" w14:textId="77777777" w:rsidR="00763890" w:rsidRDefault="004C74A0">
      <w:pPr>
        <w:pStyle w:val="Heading3"/>
      </w:pPr>
      <w:r>
        <w:t>12.1.3 Required Disclaimers</w:t>
      </w:r>
    </w:p>
    <w:p w14:paraId="07C0EFBA" w14:textId="77777777" w:rsidR="00763890" w:rsidRDefault="004C74A0">
      <w:pPr>
        <w:spacing w:after="120"/>
      </w:pPr>
      <w:r>
        <w:t>Every screen must display:</w:t>
      </w:r>
    </w:p>
    <w:p w14:paraId="0FB974F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"This platform provides time-based market risk insights for</w:t>
      </w:r>
    </w:p>
    <w:p w14:paraId="58C8B24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educational and informational purposes only. This is not</w:t>
      </w:r>
    </w:p>
    <w:p w14:paraId="266CD88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investment advice. Past patterns do not guarantee future results.</w:t>
      </w:r>
    </w:p>
    <w:p w14:paraId="38BBF23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Consult a registered investment advisor before making</w:t>
      </w:r>
    </w:p>
    <w:p w14:paraId="1D46DCE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investment decisions."</w:t>
      </w:r>
    </w:p>
    <w:p w14:paraId="4296407F" w14:textId="77777777" w:rsidR="00763890" w:rsidRDefault="00763890">
      <w:pPr>
        <w:spacing w:after="200"/>
      </w:pPr>
    </w:p>
    <w:p w14:paraId="19351E28" w14:textId="77777777" w:rsidR="00763890" w:rsidRDefault="004C74A0">
      <w:pPr>
        <w:pStyle w:val="Heading2"/>
      </w:pPr>
      <w:r>
        <w:t>12.2 Data Security</w:t>
      </w:r>
    </w:p>
    <w:p w14:paraId="25D2AC17" w14:textId="77777777" w:rsidR="00763890" w:rsidRDefault="004C74A0">
      <w:pPr>
        <w:pStyle w:val="ListParagraph"/>
        <w:numPr>
          <w:ilvl w:val="0"/>
          <w:numId w:val="2"/>
        </w:numPr>
      </w:pPr>
      <w:r>
        <w:t>All data encrypted at rest (Supabase default)</w:t>
      </w:r>
    </w:p>
    <w:p w14:paraId="1E20B3BE" w14:textId="77777777" w:rsidR="00763890" w:rsidRDefault="004C74A0">
      <w:pPr>
        <w:pStyle w:val="ListParagraph"/>
        <w:numPr>
          <w:ilvl w:val="0"/>
          <w:numId w:val="2"/>
        </w:numPr>
      </w:pPr>
      <w:r>
        <w:t>HTTPS for all API communications</w:t>
      </w:r>
    </w:p>
    <w:p w14:paraId="679C3B24" w14:textId="77777777" w:rsidR="00763890" w:rsidRDefault="004C74A0">
      <w:pPr>
        <w:pStyle w:val="ListParagraph"/>
        <w:numPr>
          <w:ilvl w:val="0"/>
          <w:numId w:val="2"/>
        </w:numPr>
      </w:pPr>
      <w:r>
        <w:t>Row-level security for user data</w:t>
      </w:r>
    </w:p>
    <w:p w14:paraId="6F95B9FA" w14:textId="77777777" w:rsidR="00763890" w:rsidRDefault="004C74A0">
      <w:pPr>
        <w:pStyle w:val="ListParagraph"/>
        <w:numPr>
          <w:ilvl w:val="0"/>
          <w:numId w:val="2"/>
        </w:numPr>
      </w:pPr>
      <w:r>
        <w:t>No storage of payment information (use Stripe/Razorpay)</w:t>
      </w:r>
    </w:p>
    <w:p w14:paraId="5E0CAD38" w14:textId="77777777" w:rsidR="00763890" w:rsidRDefault="004C74A0">
      <w:pPr>
        <w:pStyle w:val="ListParagraph"/>
        <w:numPr>
          <w:ilvl w:val="0"/>
          <w:numId w:val="2"/>
        </w:numPr>
      </w:pPr>
      <w:r>
        <w:t>Audit logs for admin actions</w:t>
      </w:r>
    </w:p>
    <w:p w14:paraId="275E31DC" w14:textId="77777777" w:rsidR="00763890" w:rsidRDefault="00763890">
      <w:pPr>
        <w:spacing w:after="200"/>
      </w:pPr>
    </w:p>
    <w:p w14:paraId="63AB89B4" w14:textId="77777777" w:rsidR="00763890" w:rsidRDefault="004C74A0">
      <w:pPr>
        <w:pStyle w:val="Heading2"/>
      </w:pPr>
      <w:r>
        <w:t>12.3 Privacy Policy</w:t>
      </w:r>
    </w:p>
    <w:p w14:paraId="46CEB4DA" w14:textId="77777777" w:rsidR="00763890" w:rsidRDefault="004C74A0">
      <w:pPr>
        <w:spacing w:after="120"/>
      </w:pPr>
      <w:r>
        <w:t>User data collected:</w:t>
      </w:r>
    </w:p>
    <w:p w14:paraId="02FCEFB5" w14:textId="77777777" w:rsidR="00763890" w:rsidRDefault="004C74A0">
      <w:pPr>
        <w:pStyle w:val="ListParagraph"/>
        <w:numPr>
          <w:ilvl w:val="0"/>
          <w:numId w:val="2"/>
        </w:numPr>
      </w:pPr>
      <w:r>
        <w:t>Email address (for authentication)</w:t>
      </w:r>
    </w:p>
    <w:p w14:paraId="3C84A46F" w14:textId="77777777" w:rsidR="00763890" w:rsidRDefault="004C74A0">
      <w:pPr>
        <w:pStyle w:val="ListParagraph"/>
        <w:numPr>
          <w:ilvl w:val="0"/>
          <w:numId w:val="2"/>
        </w:numPr>
      </w:pPr>
      <w:r>
        <w:t>Trading style preference (for UI personalization)</w:t>
      </w:r>
    </w:p>
    <w:p w14:paraId="47A4FA36" w14:textId="77777777" w:rsidR="00763890" w:rsidRDefault="004C74A0">
      <w:pPr>
        <w:pStyle w:val="ListParagraph"/>
        <w:numPr>
          <w:ilvl w:val="0"/>
          <w:numId w:val="2"/>
        </w:numPr>
      </w:pPr>
      <w:r>
        <w:t>Usage analytics (anonymized)</w:t>
      </w:r>
    </w:p>
    <w:p w14:paraId="1F1FC9D4" w14:textId="77777777" w:rsidR="00763890" w:rsidRDefault="00763890">
      <w:pPr>
        <w:spacing w:after="200"/>
      </w:pPr>
    </w:p>
    <w:p w14:paraId="218E862F" w14:textId="77777777" w:rsidR="00763890" w:rsidRDefault="004C74A0">
      <w:pPr>
        <w:spacing w:after="120"/>
      </w:pPr>
      <w:r>
        <w:t>We do NOT collect: Trading history, brokerage credentials, portfolio data, PAN/Aadhaar.</w:t>
      </w:r>
    </w:p>
    <w:p w14:paraId="73BE8D71" w14:textId="77777777" w:rsidR="00763890" w:rsidRDefault="004C74A0">
      <w:r>
        <w:br w:type="page"/>
      </w:r>
    </w:p>
    <w:p w14:paraId="7045161E" w14:textId="77777777" w:rsidR="00763890" w:rsidRDefault="004C74A0">
      <w:pPr>
        <w:pStyle w:val="Heading1"/>
      </w:pPr>
      <w:r>
        <w:lastRenderedPageBreak/>
        <w:t>13. DEVELOPMENT ROADMAP</w:t>
      </w:r>
    </w:p>
    <w:p w14:paraId="256E76A9" w14:textId="77777777" w:rsidR="00763890" w:rsidRDefault="004C74A0">
      <w:pPr>
        <w:pStyle w:val="Heading2"/>
      </w:pPr>
      <w:r>
        <w:t>13.1 Phase 1: MVP (Weeks 1-6)</w:t>
      </w:r>
    </w:p>
    <w:p w14:paraId="19CAEB51" w14:textId="77777777" w:rsidR="00763890" w:rsidRDefault="004C74A0">
      <w:pPr>
        <w:pStyle w:val="Heading3"/>
      </w:pPr>
      <w:r>
        <w:t>Week 1-2: Data Foundation</w:t>
      </w:r>
    </w:p>
    <w:p w14:paraId="18B24590" w14:textId="77777777" w:rsidR="00763890" w:rsidRDefault="004C74A0">
      <w:pPr>
        <w:pStyle w:val="ListParagraph"/>
        <w:numPr>
          <w:ilvl w:val="0"/>
          <w:numId w:val="2"/>
        </w:numPr>
      </w:pPr>
      <w:r>
        <w:t>Set up Supabase project</w:t>
      </w:r>
    </w:p>
    <w:p w14:paraId="0A237590" w14:textId="77777777" w:rsidR="00763890" w:rsidRDefault="004C74A0">
      <w:pPr>
        <w:pStyle w:val="ListParagraph"/>
        <w:numPr>
          <w:ilvl w:val="0"/>
          <w:numId w:val="2"/>
        </w:numPr>
      </w:pPr>
      <w:r>
        <w:t>Create database schema</w:t>
      </w:r>
    </w:p>
    <w:p w14:paraId="0D61DD66" w14:textId="77777777" w:rsidR="00763890" w:rsidRDefault="004C74A0">
      <w:pPr>
        <w:pStyle w:val="ListParagraph"/>
        <w:numPr>
          <w:ilvl w:val="0"/>
          <w:numId w:val="2"/>
        </w:numPr>
      </w:pPr>
      <w:r>
        <w:t>Load ephemeris data (40 years)</w:t>
      </w:r>
    </w:p>
    <w:p w14:paraId="7E773B7D" w14:textId="77777777" w:rsidR="00763890" w:rsidRDefault="004C74A0">
      <w:pPr>
        <w:pStyle w:val="ListParagraph"/>
        <w:numPr>
          <w:ilvl w:val="0"/>
          <w:numId w:val="2"/>
        </w:numPr>
      </w:pPr>
      <w:r>
        <w:t>Load market data (NIFTY, BANKNIFTY)</w:t>
      </w:r>
    </w:p>
    <w:p w14:paraId="3F321568" w14:textId="77777777" w:rsidR="00763890" w:rsidRDefault="004C74A0">
      <w:pPr>
        <w:pStyle w:val="ListParagraph"/>
        <w:numPr>
          <w:ilvl w:val="0"/>
          <w:numId w:val="2"/>
        </w:numPr>
      </w:pPr>
      <w:r>
        <w:t>Validate data quality</w:t>
      </w:r>
    </w:p>
    <w:p w14:paraId="7F6C1F4D" w14:textId="77777777" w:rsidR="00763890" w:rsidRDefault="00763890">
      <w:pPr>
        <w:spacing w:after="200"/>
      </w:pPr>
    </w:p>
    <w:p w14:paraId="71F9DC15" w14:textId="77777777" w:rsidR="00763890" w:rsidRDefault="004C74A0">
      <w:pPr>
        <w:pStyle w:val="Heading3"/>
      </w:pPr>
      <w:r>
        <w:t>Week 3-4: Core Application</w:t>
      </w:r>
    </w:p>
    <w:p w14:paraId="197D0F70" w14:textId="77777777" w:rsidR="00763890" w:rsidRDefault="004C74A0">
      <w:pPr>
        <w:pStyle w:val="ListParagraph"/>
        <w:numPr>
          <w:ilvl w:val="0"/>
          <w:numId w:val="2"/>
        </w:numPr>
      </w:pPr>
      <w:r>
        <w:t>Next.js project setup</w:t>
      </w:r>
    </w:p>
    <w:p w14:paraId="6DC5EE43" w14:textId="77777777" w:rsidR="00763890" w:rsidRDefault="004C74A0">
      <w:pPr>
        <w:pStyle w:val="ListParagraph"/>
        <w:numPr>
          <w:ilvl w:val="0"/>
          <w:numId w:val="2"/>
        </w:numPr>
      </w:pPr>
      <w:r>
        <w:t>Authentication (Supabase Auth)</w:t>
      </w:r>
    </w:p>
    <w:p w14:paraId="5D52717B" w14:textId="77777777" w:rsidR="00763890" w:rsidRDefault="004C74A0">
      <w:pPr>
        <w:pStyle w:val="ListParagraph"/>
        <w:numPr>
          <w:ilvl w:val="0"/>
          <w:numId w:val="2"/>
        </w:numPr>
      </w:pPr>
      <w:r>
        <w:t>Risk score calculation logic</w:t>
      </w:r>
    </w:p>
    <w:p w14:paraId="3ED86050" w14:textId="77777777" w:rsidR="00763890" w:rsidRDefault="004C74A0">
      <w:pPr>
        <w:pStyle w:val="ListParagraph"/>
        <w:numPr>
          <w:ilvl w:val="0"/>
          <w:numId w:val="2"/>
        </w:numPr>
      </w:pPr>
      <w:r>
        <w:t>Daily dashboard UI</w:t>
      </w:r>
    </w:p>
    <w:p w14:paraId="0DF3B4BB" w14:textId="77777777" w:rsidR="00763890" w:rsidRDefault="004C74A0">
      <w:pPr>
        <w:pStyle w:val="ListParagraph"/>
        <w:numPr>
          <w:ilvl w:val="0"/>
          <w:numId w:val="2"/>
        </w:numPr>
      </w:pPr>
      <w:r>
        <w:t>7-day calendar UI</w:t>
      </w:r>
    </w:p>
    <w:p w14:paraId="59693157" w14:textId="77777777" w:rsidR="00763890" w:rsidRDefault="00763890">
      <w:pPr>
        <w:spacing w:after="200"/>
      </w:pPr>
    </w:p>
    <w:p w14:paraId="3396B46B" w14:textId="77777777" w:rsidR="00763890" w:rsidRDefault="004C74A0">
      <w:pPr>
        <w:pStyle w:val="Heading3"/>
      </w:pPr>
      <w:r>
        <w:t>Week 5-6: Polish &amp; Launch</w:t>
      </w:r>
    </w:p>
    <w:p w14:paraId="3794303C" w14:textId="77777777" w:rsidR="00763890" w:rsidRDefault="004C74A0">
      <w:pPr>
        <w:pStyle w:val="ListParagraph"/>
        <w:numPr>
          <w:ilvl w:val="0"/>
          <w:numId w:val="2"/>
        </w:numPr>
      </w:pPr>
      <w:r>
        <w:t>Onboarding flow</w:t>
      </w:r>
    </w:p>
    <w:p w14:paraId="4B0B2C96" w14:textId="77777777" w:rsidR="00763890" w:rsidRDefault="004C74A0">
      <w:pPr>
        <w:pStyle w:val="ListParagraph"/>
        <w:numPr>
          <w:ilvl w:val="0"/>
          <w:numId w:val="2"/>
        </w:numPr>
      </w:pPr>
      <w:r>
        <w:t>Explanation templates</w:t>
      </w:r>
    </w:p>
    <w:p w14:paraId="06BA5894" w14:textId="77777777" w:rsidR="00763890" w:rsidRDefault="004C74A0">
      <w:pPr>
        <w:pStyle w:val="ListParagraph"/>
        <w:numPr>
          <w:ilvl w:val="0"/>
          <w:numId w:val="2"/>
        </w:numPr>
      </w:pPr>
      <w:r>
        <w:t>Disclaimers and legal copy</w:t>
      </w:r>
    </w:p>
    <w:p w14:paraId="35E4D053" w14:textId="77777777" w:rsidR="00763890" w:rsidRDefault="004C74A0">
      <w:pPr>
        <w:pStyle w:val="ListParagraph"/>
        <w:numPr>
          <w:ilvl w:val="0"/>
          <w:numId w:val="2"/>
        </w:numPr>
      </w:pPr>
      <w:r>
        <w:t>Beta testing with 10-20 users</w:t>
      </w:r>
    </w:p>
    <w:p w14:paraId="2618E096" w14:textId="77777777" w:rsidR="00763890" w:rsidRDefault="004C74A0">
      <w:pPr>
        <w:pStyle w:val="ListParagraph"/>
        <w:numPr>
          <w:ilvl w:val="0"/>
          <w:numId w:val="2"/>
        </w:numPr>
      </w:pPr>
      <w:r>
        <w:t>Soft launch</w:t>
      </w:r>
    </w:p>
    <w:p w14:paraId="236CAB91" w14:textId="77777777" w:rsidR="00763890" w:rsidRDefault="00763890">
      <w:pPr>
        <w:spacing w:after="200"/>
      </w:pPr>
    </w:p>
    <w:p w14:paraId="1AFEA1AF" w14:textId="77777777" w:rsidR="00763890" w:rsidRDefault="004C74A0">
      <w:pPr>
        <w:pStyle w:val="Heading2"/>
      </w:pPr>
      <w:r>
        <w:t>13.2 Phase 2: Growth (Weeks 7-12)</w:t>
      </w:r>
    </w:p>
    <w:p w14:paraId="358D7F68" w14:textId="77777777" w:rsidR="00763890" w:rsidRDefault="004C74A0">
      <w:pPr>
        <w:pStyle w:val="ListParagraph"/>
        <w:numPr>
          <w:ilvl w:val="0"/>
          <w:numId w:val="2"/>
        </w:numPr>
      </w:pPr>
      <w:r>
        <w:t>30-day risk calendar</w:t>
      </w:r>
    </w:p>
    <w:p w14:paraId="105D818A" w14:textId="77777777" w:rsidR="00763890" w:rsidRDefault="004C74A0">
      <w:pPr>
        <w:pStyle w:val="ListParagraph"/>
        <w:numPr>
          <w:ilvl w:val="0"/>
          <w:numId w:val="2"/>
        </w:numPr>
      </w:pPr>
      <w:r>
        <w:t>Historical view with market overlay</w:t>
      </w:r>
    </w:p>
    <w:p w14:paraId="6E3F4CEB" w14:textId="77777777" w:rsidR="00763890" w:rsidRDefault="004C74A0">
      <w:pPr>
        <w:pStyle w:val="ListParagraph"/>
        <w:numPr>
          <w:ilvl w:val="0"/>
          <w:numId w:val="2"/>
        </w:numPr>
      </w:pPr>
      <w:r>
        <w:t>WhatsApp/Telegram alerts</w:t>
      </w:r>
    </w:p>
    <w:p w14:paraId="0D76BFA5" w14:textId="77777777" w:rsidR="00763890" w:rsidRDefault="004C74A0">
      <w:pPr>
        <w:pStyle w:val="ListParagraph"/>
        <w:numPr>
          <w:ilvl w:val="0"/>
          <w:numId w:val="2"/>
        </w:numPr>
      </w:pPr>
      <w:r>
        <w:t>Payment integration (Razorpay)</w:t>
      </w:r>
    </w:p>
    <w:p w14:paraId="1FA2E28D" w14:textId="77777777" w:rsidR="00763890" w:rsidRDefault="004C74A0">
      <w:pPr>
        <w:pStyle w:val="ListParagraph"/>
        <w:numPr>
          <w:ilvl w:val="0"/>
          <w:numId w:val="2"/>
        </w:numPr>
      </w:pPr>
      <w:r>
        <w:t>Admin dashboard</w:t>
      </w:r>
    </w:p>
    <w:p w14:paraId="46DA0B3F" w14:textId="77777777" w:rsidR="00763890" w:rsidRDefault="00763890">
      <w:pPr>
        <w:spacing w:after="200"/>
      </w:pPr>
    </w:p>
    <w:p w14:paraId="35EE496D" w14:textId="77777777" w:rsidR="00763890" w:rsidRDefault="004C74A0">
      <w:pPr>
        <w:pStyle w:val="Heading2"/>
      </w:pPr>
      <w:r>
        <w:t>13.3 Phase 3: Scale (Weeks 13-24)</w:t>
      </w:r>
    </w:p>
    <w:p w14:paraId="1183B6C3" w14:textId="77777777" w:rsidR="00763890" w:rsidRDefault="004C74A0">
      <w:pPr>
        <w:pStyle w:val="ListParagraph"/>
        <w:numPr>
          <w:ilvl w:val="0"/>
          <w:numId w:val="2"/>
        </w:numPr>
      </w:pPr>
      <w:r>
        <w:t>API access for Pro users</w:t>
      </w:r>
    </w:p>
    <w:p w14:paraId="05071A5B" w14:textId="77777777" w:rsidR="00763890" w:rsidRDefault="004C74A0">
      <w:pPr>
        <w:pStyle w:val="ListParagraph"/>
        <w:numPr>
          <w:ilvl w:val="0"/>
          <w:numId w:val="2"/>
        </w:numPr>
      </w:pPr>
      <w:r>
        <w:t>TradingView integration</w:t>
      </w:r>
    </w:p>
    <w:p w14:paraId="7C8ABB6B" w14:textId="77777777" w:rsidR="00763890" w:rsidRDefault="004C74A0">
      <w:pPr>
        <w:pStyle w:val="ListParagraph"/>
        <w:numPr>
          <w:ilvl w:val="0"/>
          <w:numId w:val="2"/>
        </w:numPr>
      </w:pPr>
      <w:r>
        <w:t>Global markets (US indices)</w:t>
      </w:r>
    </w:p>
    <w:p w14:paraId="7144F812" w14:textId="77777777" w:rsidR="00763890" w:rsidRDefault="004C74A0">
      <w:pPr>
        <w:pStyle w:val="ListParagraph"/>
        <w:numPr>
          <w:ilvl w:val="0"/>
          <w:numId w:val="2"/>
        </w:numPr>
      </w:pPr>
      <w:r>
        <w:t>Mobile app (React Native)</w:t>
      </w:r>
    </w:p>
    <w:p w14:paraId="7DEDC2A5" w14:textId="77777777" w:rsidR="00763890" w:rsidRDefault="004C74A0">
      <w:pPr>
        <w:pStyle w:val="ListParagraph"/>
        <w:numPr>
          <w:ilvl w:val="0"/>
          <w:numId w:val="2"/>
        </w:numPr>
      </w:pPr>
      <w:r>
        <w:t>Institutional tier</w:t>
      </w:r>
    </w:p>
    <w:p w14:paraId="25513ABD" w14:textId="77777777" w:rsidR="00763890" w:rsidRDefault="00763890">
      <w:pPr>
        <w:spacing w:after="200"/>
      </w:pPr>
    </w:p>
    <w:p w14:paraId="384735CF" w14:textId="77777777" w:rsidR="00763890" w:rsidRDefault="004C74A0">
      <w:pPr>
        <w:pStyle w:val="Heading2"/>
      </w:pPr>
      <w:r>
        <w:t>13.4 Pricing Strategy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D02175" w14:paraId="37975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A365D"/>
          </w:tcPr>
          <w:p w14:paraId="1EE8152D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000" w:type="dxa"/>
            <w:shd w:val="clear" w:color="auto" w:fill="1A365D"/>
          </w:tcPr>
          <w:p w14:paraId="4881240F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4500" w:type="dxa"/>
            <w:shd w:val="clear" w:color="auto" w:fill="1A365D"/>
          </w:tcPr>
          <w:p w14:paraId="1D511C95" w14:textId="77777777" w:rsidR="00763890" w:rsidRDefault="004C74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D02175" w14:paraId="31895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5E0805B" w14:textId="77777777" w:rsidR="00763890" w:rsidRDefault="004C74A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000" w:type="dxa"/>
          </w:tcPr>
          <w:p w14:paraId="40A910D4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₹999/mo</w:t>
            </w:r>
          </w:p>
        </w:tc>
        <w:tc>
          <w:tcPr>
            <w:tcW w:w="4500" w:type="dxa"/>
          </w:tcPr>
          <w:p w14:paraId="30F772E7" w14:textId="77777777" w:rsidR="00763890" w:rsidRDefault="004C74A0">
            <w:r>
              <w:rPr>
                <w:sz w:val="20"/>
                <w:szCs w:val="20"/>
              </w:rPr>
              <w:t>Daily risk score, 7-day calendar</w:t>
            </w:r>
          </w:p>
        </w:tc>
      </w:tr>
      <w:tr w:rsidR="00D02175" w14:paraId="57B737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34319BEB" w14:textId="77777777" w:rsidR="00763890" w:rsidRDefault="004C74A0">
            <w:r>
              <w:rPr>
                <w:sz w:val="20"/>
                <w:szCs w:val="20"/>
              </w:rPr>
              <w:t>Pro</w:t>
            </w:r>
          </w:p>
        </w:tc>
        <w:tc>
          <w:tcPr>
            <w:tcW w:w="2000" w:type="dxa"/>
            <w:shd w:val="clear" w:color="auto" w:fill="F8FAFC"/>
          </w:tcPr>
          <w:p w14:paraId="6E3768D3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₹2,499/mo</w:t>
            </w:r>
          </w:p>
        </w:tc>
        <w:tc>
          <w:tcPr>
            <w:tcW w:w="4500" w:type="dxa"/>
            <w:shd w:val="clear" w:color="auto" w:fill="F8FAFC"/>
          </w:tcPr>
          <w:p w14:paraId="5EBD5A6A" w14:textId="77777777" w:rsidR="00763890" w:rsidRDefault="004C74A0">
            <w:r>
              <w:rPr>
                <w:sz w:val="20"/>
                <w:szCs w:val="20"/>
              </w:rPr>
              <w:t>+ 30-day calendar, alerts, history</w:t>
            </w:r>
          </w:p>
        </w:tc>
      </w:tr>
      <w:tr w:rsidR="00D02175" w14:paraId="36032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03933D9" w14:textId="77777777" w:rsidR="00763890" w:rsidRDefault="004C74A0">
            <w:r>
              <w:rPr>
                <w:sz w:val="20"/>
                <w:szCs w:val="20"/>
              </w:rPr>
              <w:t>Elite</w:t>
            </w:r>
          </w:p>
        </w:tc>
        <w:tc>
          <w:tcPr>
            <w:tcW w:w="2000" w:type="dxa"/>
          </w:tcPr>
          <w:p w14:paraId="7D86BE1B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₹5,999/mo</w:t>
            </w:r>
          </w:p>
        </w:tc>
        <w:tc>
          <w:tcPr>
            <w:tcW w:w="4500" w:type="dxa"/>
          </w:tcPr>
          <w:p w14:paraId="35380D71" w14:textId="77777777" w:rsidR="00763890" w:rsidRDefault="004C74A0">
            <w:r>
              <w:rPr>
                <w:sz w:val="20"/>
                <w:szCs w:val="20"/>
              </w:rPr>
              <w:t>+ API access, all markets</w:t>
            </w:r>
          </w:p>
        </w:tc>
      </w:tr>
      <w:tr w:rsidR="00D02175" w14:paraId="7FF8AA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</w:tcPr>
          <w:p w14:paraId="3CA26CA4" w14:textId="77777777" w:rsidR="00763890" w:rsidRDefault="004C74A0">
            <w:r>
              <w:rPr>
                <w:sz w:val="20"/>
                <w:szCs w:val="20"/>
              </w:rPr>
              <w:t>Institutional</w:t>
            </w:r>
          </w:p>
        </w:tc>
        <w:tc>
          <w:tcPr>
            <w:tcW w:w="2000" w:type="dxa"/>
            <w:shd w:val="clear" w:color="auto" w:fill="F8FAFC"/>
          </w:tcPr>
          <w:p w14:paraId="3E2EA512" w14:textId="77777777" w:rsidR="00763890" w:rsidRDefault="004C74A0">
            <w:pPr>
              <w:jc w:val="center"/>
            </w:pPr>
            <w:r>
              <w:rPr>
                <w:sz w:val="20"/>
                <w:szCs w:val="20"/>
              </w:rPr>
              <w:t>Custom</w:t>
            </w:r>
          </w:p>
        </w:tc>
        <w:tc>
          <w:tcPr>
            <w:tcW w:w="4500" w:type="dxa"/>
            <w:shd w:val="clear" w:color="auto" w:fill="F8FAFC"/>
          </w:tcPr>
          <w:p w14:paraId="1E7F870C" w14:textId="77777777" w:rsidR="00763890" w:rsidRDefault="004C74A0">
            <w:r>
              <w:rPr>
                <w:sz w:val="20"/>
                <w:szCs w:val="20"/>
              </w:rPr>
              <w:t>Dedicated support, custom integrations</w:t>
            </w:r>
          </w:p>
        </w:tc>
      </w:tr>
    </w:tbl>
    <w:p w14:paraId="6958F6ED" w14:textId="77777777" w:rsidR="00763890" w:rsidRDefault="004C74A0">
      <w:r>
        <w:lastRenderedPageBreak/>
        <w:br w:type="page"/>
      </w:r>
    </w:p>
    <w:p w14:paraId="1505E0A8" w14:textId="77777777" w:rsidR="00763890" w:rsidRDefault="004C74A0">
      <w:pPr>
        <w:pStyle w:val="Heading1"/>
      </w:pPr>
      <w:r>
        <w:lastRenderedPageBreak/>
        <w:t>14. APPENDIX: CODE REFERENCE</w:t>
      </w:r>
    </w:p>
    <w:p w14:paraId="1D88387E" w14:textId="77777777" w:rsidR="00763890" w:rsidRDefault="004C74A0">
      <w:pPr>
        <w:pStyle w:val="Heading2"/>
      </w:pPr>
      <w:r>
        <w:t>14.1 Ephemeris Generation (Python)</w:t>
      </w:r>
    </w:p>
    <w:p w14:paraId="0DEBFABD" w14:textId="77777777" w:rsidR="00763890" w:rsidRDefault="004C74A0">
      <w:pPr>
        <w:spacing w:after="120"/>
      </w:pPr>
      <w:r>
        <w:t>Core function for getting sidereal planetary position:</w:t>
      </w:r>
    </w:p>
    <w:p w14:paraId="30FEEAA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import swisseph as swe</w:t>
      </w:r>
    </w:p>
    <w:p w14:paraId="3E7C8872" w14:textId="77777777" w:rsidR="00763890" w:rsidRDefault="00763890">
      <w:pPr>
        <w:shd w:val="clear" w:color="auto" w:fill="F1F5F9"/>
        <w:spacing w:before="100" w:after="100"/>
        <w:ind w:left="360" w:right="360"/>
      </w:pPr>
    </w:p>
    <w:p w14:paraId="4A8B425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def get_sidereal_position(jd, planet_id):</w:t>
      </w:r>
    </w:p>
    <w:p w14:paraId="5B7D2E5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swe.set_sid_mode(swe.SIDM_LAHIRI)</w:t>
      </w:r>
    </w:p>
    <w:p w14:paraId="6C68A46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result = swe.calc_ut(jd, planet_id,</w:t>
      </w:r>
    </w:p>
    <w:p w14:paraId="05784F4D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swe.FLG_SIDEREAL | swe.FLG_SPEED)</w:t>
      </w:r>
    </w:p>
    <w:p w14:paraId="7386F9E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longitude = result[0][0]</w:t>
      </w:r>
    </w:p>
    <w:p w14:paraId="1C2D6D2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speed = result[0][3]</w:t>
      </w:r>
    </w:p>
    <w:p w14:paraId="15C15C6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longitude, speed</w:t>
      </w:r>
    </w:p>
    <w:p w14:paraId="36023F65" w14:textId="77777777" w:rsidR="00763890" w:rsidRDefault="00763890">
      <w:pPr>
        <w:spacing w:after="200"/>
      </w:pPr>
    </w:p>
    <w:p w14:paraId="0F46E215" w14:textId="77777777" w:rsidR="00763890" w:rsidRDefault="004C74A0">
      <w:pPr>
        <w:pStyle w:val="Heading2"/>
      </w:pPr>
      <w:r>
        <w:t>14.2 Risk Score Calculation (SQL)</w:t>
      </w:r>
    </w:p>
    <w:p w14:paraId="2D5BF1AF" w14:textId="77777777" w:rsidR="00763890" w:rsidRDefault="004C74A0">
      <w:pPr>
        <w:spacing w:after="120"/>
      </w:pPr>
      <w:r>
        <w:t>Composite risk score query:</w:t>
      </w:r>
    </w:p>
    <w:p w14:paraId="3B5386F0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WITH daily_risk AS (</w:t>
      </w:r>
    </w:p>
    <w:p w14:paraId="0E6C802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SELECT date,</w:t>
      </w:r>
    </w:p>
    <w:p w14:paraId="737D1F4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MAX(CASE WHEN planet = 'Mars' AND retrograde</w:t>
      </w:r>
    </w:p>
    <w:p w14:paraId="2225A8B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THEN 10 ELSE 0 END) as mars_retro,</w:t>
      </w:r>
    </w:p>
    <w:p w14:paraId="19C6E1C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MAX(CASE WHEN planet = 'Mercury' AND retrograde</w:t>
      </w:r>
    </w:p>
    <w:p w14:paraId="7DD072F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THEN 12 ELSE 0 END) as mercury_retro,</w:t>
      </w:r>
    </w:p>
    <w:p w14:paraId="40D69E1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MAX(CASE WHEN planet = 'Moon'</w:t>
      </w:r>
    </w:p>
    <w:p w14:paraId="047B625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AND nakshatra_name IN ('Ardra','Moola','Jyeshtha')</w:t>
      </w:r>
    </w:p>
    <w:p w14:paraId="0C77C3B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THEN 10 ELSE 0 END) as moon_risk</w:t>
      </w:r>
    </w:p>
    <w:p w14:paraId="699B70A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FROM planetary_positions</w:t>
      </w:r>
    </w:p>
    <w:p w14:paraId="0B3ECE6E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GROUP BY date</w:t>
      </w:r>
    </w:p>
    <w:p w14:paraId="0382182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E60B0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SELECT date,</w:t>
      </w:r>
    </w:p>
    <w:p w14:paraId="0441EA7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(mars_retro + mercury_retro + moon_risk) as risk_score</w:t>
      </w:r>
    </w:p>
    <w:p w14:paraId="6FCD297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FROM daily_risk;</w:t>
      </w:r>
    </w:p>
    <w:p w14:paraId="2CBD2163" w14:textId="77777777" w:rsidR="00763890" w:rsidRDefault="00763890">
      <w:pPr>
        <w:spacing w:after="200"/>
      </w:pPr>
    </w:p>
    <w:p w14:paraId="6EB69460" w14:textId="77777777" w:rsidR="00763890" w:rsidRDefault="004C74A0">
      <w:pPr>
        <w:pStyle w:val="Heading2"/>
      </w:pPr>
      <w:r>
        <w:t>14.3 File Structure</w:t>
      </w:r>
    </w:p>
    <w:p w14:paraId="6D6716A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kala-drishti/</w:t>
      </w:r>
    </w:p>
    <w:p w14:paraId="26DD7843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├── app/                    # Next.js app directory</w:t>
      </w:r>
    </w:p>
    <w:p w14:paraId="195B699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(auth)/            # Auth routes</w:t>
      </w:r>
    </w:p>
    <w:p w14:paraId="62EEE27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(dashboard)/       # Main app routes</w:t>
      </w:r>
    </w:p>
    <w:p w14:paraId="01726E1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api/               # API routes</w:t>
      </w:r>
    </w:p>
    <w:p w14:paraId="1DF6E63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└── layout.tsx</w:t>
      </w:r>
    </w:p>
    <w:p w14:paraId="23EA8EB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├── components/            # React components</w:t>
      </w:r>
    </w:p>
    <w:p w14:paraId="7872EE4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ui/               # shadcn components</w:t>
      </w:r>
    </w:p>
    <w:p w14:paraId="6C2C9E9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risk-gauge.tsx</w:t>
      </w:r>
    </w:p>
    <w:p w14:paraId="06CC8895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 ├── calendar.tsx</w:t>
      </w:r>
    </w:p>
    <w:p w14:paraId="6FA0767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└── explanation.tsx</w:t>
      </w:r>
    </w:p>
    <w:p w14:paraId="79EED314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├── lib/                   # Utilities</w:t>
      </w:r>
    </w:p>
    <w:p w14:paraId="5A24AAAA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supabase.ts</w:t>
      </w:r>
    </w:p>
    <w:p w14:paraId="4BB4141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risk-calculator.ts</w:t>
      </w:r>
    </w:p>
    <w:p w14:paraId="5673E2D7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└── utils.ts</w:t>
      </w:r>
    </w:p>
    <w:p w14:paraId="36D23131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├── scripts/               # Data pipeline</w:t>
      </w:r>
    </w:p>
    <w:p w14:paraId="38B5EB8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generate_ephemeris.py</w:t>
      </w:r>
    </w:p>
    <w:p w14:paraId="3619AC3B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├── load_to_supabase.py</w:t>
      </w:r>
    </w:p>
    <w:p w14:paraId="11F11586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│   └── download_market_data.py</w:t>
      </w:r>
    </w:p>
    <w:p w14:paraId="68D37118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└── ephe/                  # Ephemeris files</w:t>
      </w:r>
    </w:p>
    <w:p w14:paraId="12A6A77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sepl_18.se1</w:t>
      </w:r>
    </w:p>
    <w:p w14:paraId="1E747DB1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semo_18.se1</w:t>
      </w:r>
    </w:p>
    <w:p w14:paraId="7606BEDF" w14:textId="77777777" w:rsidR="00763890" w:rsidRDefault="00763890">
      <w:pPr>
        <w:spacing w:after="200"/>
      </w:pPr>
    </w:p>
    <w:p w14:paraId="7BD56D77" w14:textId="77777777" w:rsidR="00763890" w:rsidRDefault="004C74A0">
      <w:pPr>
        <w:pStyle w:val="Heading2"/>
      </w:pPr>
      <w:r>
        <w:t>14.4 Environment Variables</w:t>
      </w:r>
    </w:p>
    <w:p w14:paraId="45D56332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.env.local</w:t>
      </w:r>
    </w:p>
    <w:p w14:paraId="264B3D79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NEXT_PUBLIC_SUPABASE_URL=https://xxx.supabase.co</w:t>
      </w:r>
    </w:p>
    <w:p w14:paraId="2F82094C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NEXT_PUBLIC_SUPABASE_ANON_KEY=eyJ...</w:t>
      </w:r>
    </w:p>
    <w:p w14:paraId="2AAB873F" w14:textId="77777777" w:rsidR="00763890" w:rsidRDefault="004C74A0">
      <w:pPr>
        <w:shd w:val="clear" w:color="auto" w:fill="F1F5F9"/>
        <w:spacing w:before="100" w:after="10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SUPABASE_SERVICE_ROLE_KEY=eyJ...</w:t>
      </w:r>
    </w:p>
    <w:p w14:paraId="11703F2D" w14:textId="77777777" w:rsidR="00763890" w:rsidRDefault="00763890">
      <w:pPr>
        <w:spacing w:after="200"/>
      </w:pPr>
    </w:p>
    <w:p w14:paraId="1A34592C" w14:textId="77777777" w:rsidR="00763890" w:rsidRDefault="00763890">
      <w:pPr>
        <w:spacing w:before="1000"/>
      </w:pPr>
    </w:p>
    <w:p w14:paraId="654DACD2" w14:textId="77777777" w:rsidR="00763890" w:rsidRDefault="004C74A0">
      <w:pPr>
        <w:jc w:val="center"/>
      </w:pPr>
      <w:r>
        <w:rPr>
          <w:color w:val="718096"/>
          <w:sz w:val="24"/>
          <w:szCs w:val="24"/>
        </w:rPr>
        <w:t>— END OF DOCUMENT —</w:t>
      </w:r>
    </w:p>
    <w:p w14:paraId="6FEBEB33" w14:textId="77777777" w:rsidR="00763890" w:rsidRDefault="004C74A0">
      <w:pPr>
        <w:spacing w:before="200"/>
        <w:jc w:val="center"/>
      </w:pPr>
      <w:r>
        <w:rPr>
          <w:color w:val="A0AEC0"/>
          <w:sz w:val="20"/>
          <w:szCs w:val="20"/>
        </w:rPr>
        <w:t>Version 1.0 | December 2024</w:t>
      </w:r>
    </w:p>
    <w:sectPr w:rsidR="0076389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C1E9" w14:textId="77777777" w:rsidR="00083B8F" w:rsidRDefault="00083B8F">
      <w:r>
        <w:separator/>
      </w:r>
    </w:p>
  </w:endnote>
  <w:endnote w:type="continuationSeparator" w:id="0">
    <w:p w14:paraId="5A21C566" w14:textId="77777777" w:rsidR="00083B8F" w:rsidRDefault="0008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8FFC" w14:textId="77777777" w:rsidR="00763890" w:rsidRDefault="004C74A0">
    <w:pPr>
      <w:jc w:val="center"/>
    </w:pPr>
    <w:r>
      <w:rPr>
        <w:color w:val="718096"/>
        <w:sz w:val="18"/>
        <w:szCs w:val="18"/>
      </w:rPr>
      <w:t xml:space="preserve">CONFIDENTIAL | 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0C13D8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 w:rsidR="000C13D8">
      <w:rPr>
        <w:noProof/>
        <w:color w:val="718096"/>
        <w:sz w:val="18"/>
        <w:szCs w:val="18"/>
      </w:rPr>
      <w:t>2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1FBA" w14:textId="77777777" w:rsidR="00083B8F" w:rsidRDefault="00083B8F">
      <w:r>
        <w:separator/>
      </w:r>
    </w:p>
  </w:footnote>
  <w:footnote w:type="continuationSeparator" w:id="0">
    <w:p w14:paraId="6E92E3E7" w14:textId="77777777" w:rsidR="00083B8F" w:rsidRDefault="00083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BB39" w14:textId="77777777" w:rsidR="00763890" w:rsidRDefault="004C74A0">
    <w:pPr>
      <w:jc w:val="right"/>
    </w:pPr>
    <w:r>
      <w:rPr>
        <w:i/>
        <w:iCs/>
        <w:color w:val="718096"/>
        <w:sz w:val="20"/>
        <w:szCs w:val="20"/>
      </w:rPr>
      <w:t>KĀLA-DRISHTI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507D"/>
    <w:multiLevelType w:val="hybridMultilevel"/>
    <w:tmpl w:val="285220BA"/>
    <w:lvl w:ilvl="0" w:tplc="EFF6622A">
      <w:start w:val="1"/>
      <w:numFmt w:val="decimal"/>
      <w:lvlText w:val="%1."/>
      <w:lvlJc w:val="left"/>
      <w:pPr>
        <w:ind w:left="720" w:hanging="360"/>
      </w:pPr>
    </w:lvl>
    <w:lvl w:ilvl="1" w:tplc="6C3A7854">
      <w:numFmt w:val="decimal"/>
      <w:lvlText w:val=""/>
      <w:lvlJc w:val="left"/>
    </w:lvl>
    <w:lvl w:ilvl="2" w:tplc="D1867FD0">
      <w:numFmt w:val="decimal"/>
      <w:lvlText w:val=""/>
      <w:lvlJc w:val="left"/>
    </w:lvl>
    <w:lvl w:ilvl="3" w:tplc="C73A96F2">
      <w:numFmt w:val="decimal"/>
      <w:lvlText w:val=""/>
      <w:lvlJc w:val="left"/>
    </w:lvl>
    <w:lvl w:ilvl="4" w:tplc="3A6E1AC4">
      <w:numFmt w:val="decimal"/>
      <w:lvlText w:val=""/>
      <w:lvlJc w:val="left"/>
    </w:lvl>
    <w:lvl w:ilvl="5" w:tplc="3F04E38A">
      <w:numFmt w:val="decimal"/>
      <w:lvlText w:val=""/>
      <w:lvlJc w:val="left"/>
    </w:lvl>
    <w:lvl w:ilvl="6" w:tplc="A336DB40">
      <w:numFmt w:val="decimal"/>
      <w:lvlText w:val=""/>
      <w:lvlJc w:val="left"/>
    </w:lvl>
    <w:lvl w:ilvl="7" w:tplc="C1BE159C">
      <w:numFmt w:val="decimal"/>
      <w:lvlText w:val=""/>
      <w:lvlJc w:val="left"/>
    </w:lvl>
    <w:lvl w:ilvl="8" w:tplc="53F8C200">
      <w:numFmt w:val="decimal"/>
      <w:lvlText w:val=""/>
      <w:lvlJc w:val="left"/>
    </w:lvl>
  </w:abstractNum>
  <w:abstractNum w:abstractNumId="1" w15:restartNumberingAfterBreak="0">
    <w:nsid w:val="306F4DB4"/>
    <w:multiLevelType w:val="hybridMultilevel"/>
    <w:tmpl w:val="8B469BCE"/>
    <w:lvl w:ilvl="0" w:tplc="A34E58EC">
      <w:start w:val="1"/>
      <w:numFmt w:val="bullet"/>
      <w:lvlText w:val="•"/>
      <w:lvlJc w:val="left"/>
      <w:pPr>
        <w:ind w:left="720" w:hanging="360"/>
      </w:pPr>
    </w:lvl>
    <w:lvl w:ilvl="1" w:tplc="E9EE16C4">
      <w:numFmt w:val="decimal"/>
      <w:lvlText w:val=""/>
      <w:lvlJc w:val="left"/>
    </w:lvl>
    <w:lvl w:ilvl="2" w:tplc="C9AE948E">
      <w:numFmt w:val="decimal"/>
      <w:lvlText w:val=""/>
      <w:lvlJc w:val="left"/>
    </w:lvl>
    <w:lvl w:ilvl="3" w:tplc="967A41F8">
      <w:numFmt w:val="decimal"/>
      <w:lvlText w:val=""/>
      <w:lvlJc w:val="left"/>
    </w:lvl>
    <w:lvl w:ilvl="4" w:tplc="2904C342">
      <w:numFmt w:val="decimal"/>
      <w:lvlText w:val=""/>
      <w:lvlJc w:val="left"/>
    </w:lvl>
    <w:lvl w:ilvl="5" w:tplc="71868012">
      <w:numFmt w:val="decimal"/>
      <w:lvlText w:val=""/>
      <w:lvlJc w:val="left"/>
    </w:lvl>
    <w:lvl w:ilvl="6" w:tplc="AB30D5C6">
      <w:numFmt w:val="decimal"/>
      <w:lvlText w:val=""/>
      <w:lvlJc w:val="left"/>
    </w:lvl>
    <w:lvl w:ilvl="7" w:tplc="CD4A1914">
      <w:numFmt w:val="decimal"/>
      <w:lvlText w:val=""/>
      <w:lvlJc w:val="left"/>
    </w:lvl>
    <w:lvl w:ilvl="8" w:tplc="74EC1560">
      <w:numFmt w:val="decimal"/>
      <w:lvlText w:val=""/>
      <w:lvlJc w:val="left"/>
    </w:lvl>
  </w:abstractNum>
  <w:abstractNum w:abstractNumId="2" w15:restartNumberingAfterBreak="0">
    <w:nsid w:val="42B72B34"/>
    <w:multiLevelType w:val="hybridMultilevel"/>
    <w:tmpl w:val="59047DE6"/>
    <w:lvl w:ilvl="0" w:tplc="59823664">
      <w:start w:val="1"/>
      <w:numFmt w:val="bullet"/>
      <w:lvlText w:val="●"/>
      <w:lvlJc w:val="left"/>
      <w:pPr>
        <w:ind w:left="720" w:hanging="360"/>
      </w:pPr>
    </w:lvl>
    <w:lvl w:ilvl="1" w:tplc="0EEE272C">
      <w:start w:val="1"/>
      <w:numFmt w:val="bullet"/>
      <w:lvlText w:val="○"/>
      <w:lvlJc w:val="left"/>
      <w:pPr>
        <w:ind w:left="1440" w:hanging="360"/>
      </w:pPr>
    </w:lvl>
    <w:lvl w:ilvl="2" w:tplc="409272E6">
      <w:start w:val="1"/>
      <w:numFmt w:val="bullet"/>
      <w:lvlText w:val="■"/>
      <w:lvlJc w:val="left"/>
      <w:pPr>
        <w:ind w:left="2160" w:hanging="360"/>
      </w:pPr>
    </w:lvl>
    <w:lvl w:ilvl="3" w:tplc="780612EC">
      <w:start w:val="1"/>
      <w:numFmt w:val="bullet"/>
      <w:lvlText w:val="●"/>
      <w:lvlJc w:val="left"/>
      <w:pPr>
        <w:ind w:left="2880" w:hanging="360"/>
      </w:pPr>
    </w:lvl>
    <w:lvl w:ilvl="4" w:tplc="2DB01928">
      <w:start w:val="1"/>
      <w:numFmt w:val="bullet"/>
      <w:lvlText w:val="○"/>
      <w:lvlJc w:val="left"/>
      <w:pPr>
        <w:ind w:left="3600" w:hanging="360"/>
      </w:pPr>
    </w:lvl>
    <w:lvl w:ilvl="5" w:tplc="5C7ED816">
      <w:start w:val="1"/>
      <w:numFmt w:val="bullet"/>
      <w:lvlText w:val="■"/>
      <w:lvlJc w:val="left"/>
      <w:pPr>
        <w:ind w:left="4320" w:hanging="360"/>
      </w:pPr>
    </w:lvl>
    <w:lvl w:ilvl="6" w:tplc="704A45E6">
      <w:start w:val="1"/>
      <w:numFmt w:val="bullet"/>
      <w:lvlText w:val="●"/>
      <w:lvlJc w:val="left"/>
      <w:pPr>
        <w:ind w:left="5040" w:hanging="360"/>
      </w:pPr>
    </w:lvl>
    <w:lvl w:ilvl="7" w:tplc="E62A5CD2">
      <w:start w:val="1"/>
      <w:numFmt w:val="bullet"/>
      <w:lvlText w:val="●"/>
      <w:lvlJc w:val="left"/>
      <w:pPr>
        <w:ind w:left="5760" w:hanging="360"/>
      </w:pPr>
    </w:lvl>
    <w:lvl w:ilvl="8" w:tplc="719CFC9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CD0605"/>
    <w:multiLevelType w:val="hybridMultilevel"/>
    <w:tmpl w:val="5D3E96AC"/>
    <w:lvl w:ilvl="0" w:tplc="DB3C09B2">
      <w:start w:val="1"/>
      <w:numFmt w:val="bullet"/>
      <w:lvlText w:val="◦"/>
      <w:lvlJc w:val="left"/>
      <w:pPr>
        <w:ind w:left="1080" w:hanging="360"/>
      </w:pPr>
    </w:lvl>
    <w:lvl w:ilvl="1" w:tplc="5658D1C4">
      <w:numFmt w:val="decimal"/>
      <w:lvlText w:val=""/>
      <w:lvlJc w:val="left"/>
    </w:lvl>
    <w:lvl w:ilvl="2" w:tplc="04C8C5BE">
      <w:numFmt w:val="decimal"/>
      <w:lvlText w:val=""/>
      <w:lvlJc w:val="left"/>
    </w:lvl>
    <w:lvl w:ilvl="3" w:tplc="9E549B12">
      <w:numFmt w:val="decimal"/>
      <w:lvlText w:val=""/>
      <w:lvlJc w:val="left"/>
    </w:lvl>
    <w:lvl w:ilvl="4" w:tplc="9B7A1EB6">
      <w:numFmt w:val="decimal"/>
      <w:lvlText w:val=""/>
      <w:lvlJc w:val="left"/>
    </w:lvl>
    <w:lvl w:ilvl="5" w:tplc="6EE024CC">
      <w:numFmt w:val="decimal"/>
      <w:lvlText w:val=""/>
      <w:lvlJc w:val="left"/>
    </w:lvl>
    <w:lvl w:ilvl="6" w:tplc="19AC46B0">
      <w:numFmt w:val="decimal"/>
      <w:lvlText w:val=""/>
      <w:lvlJc w:val="left"/>
    </w:lvl>
    <w:lvl w:ilvl="7" w:tplc="21D0A016">
      <w:numFmt w:val="decimal"/>
      <w:lvlText w:val=""/>
      <w:lvlJc w:val="left"/>
    </w:lvl>
    <w:lvl w:ilvl="8" w:tplc="150260AA">
      <w:numFmt w:val="decimal"/>
      <w:lvlText w:val=""/>
      <w:lvlJc w:val="left"/>
    </w:lvl>
  </w:abstractNum>
  <w:abstractNum w:abstractNumId="4" w15:restartNumberingAfterBreak="0">
    <w:nsid w:val="627A1AF9"/>
    <w:multiLevelType w:val="hybridMultilevel"/>
    <w:tmpl w:val="E3748ACC"/>
    <w:lvl w:ilvl="0" w:tplc="46C6A966">
      <w:start w:val="1"/>
      <w:numFmt w:val="decimal"/>
      <w:lvlText w:val="%1."/>
      <w:lvlJc w:val="left"/>
      <w:pPr>
        <w:ind w:left="720" w:hanging="360"/>
      </w:pPr>
    </w:lvl>
    <w:lvl w:ilvl="1" w:tplc="1E74CC2E">
      <w:numFmt w:val="decimal"/>
      <w:lvlText w:val=""/>
      <w:lvlJc w:val="left"/>
    </w:lvl>
    <w:lvl w:ilvl="2" w:tplc="8230C8E2">
      <w:numFmt w:val="decimal"/>
      <w:lvlText w:val=""/>
      <w:lvlJc w:val="left"/>
    </w:lvl>
    <w:lvl w:ilvl="3" w:tplc="35068FB8">
      <w:numFmt w:val="decimal"/>
      <w:lvlText w:val=""/>
      <w:lvlJc w:val="left"/>
    </w:lvl>
    <w:lvl w:ilvl="4" w:tplc="05A4C532">
      <w:numFmt w:val="decimal"/>
      <w:lvlText w:val=""/>
      <w:lvlJc w:val="left"/>
    </w:lvl>
    <w:lvl w:ilvl="5" w:tplc="9914292E">
      <w:numFmt w:val="decimal"/>
      <w:lvlText w:val=""/>
      <w:lvlJc w:val="left"/>
    </w:lvl>
    <w:lvl w:ilvl="6" w:tplc="2D3CBFAC">
      <w:numFmt w:val="decimal"/>
      <w:lvlText w:val=""/>
      <w:lvlJc w:val="left"/>
    </w:lvl>
    <w:lvl w:ilvl="7" w:tplc="A54E3B3C">
      <w:numFmt w:val="decimal"/>
      <w:lvlText w:val=""/>
      <w:lvlJc w:val="left"/>
    </w:lvl>
    <w:lvl w:ilvl="8" w:tplc="D96828DC">
      <w:numFmt w:val="decimal"/>
      <w:lvlText w:val=""/>
      <w:lvlJc w:val="left"/>
    </w:lvl>
  </w:abstractNum>
  <w:abstractNum w:abstractNumId="5" w15:restartNumberingAfterBreak="0">
    <w:nsid w:val="62981D52"/>
    <w:multiLevelType w:val="hybridMultilevel"/>
    <w:tmpl w:val="080874F6"/>
    <w:lvl w:ilvl="0" w:tplc="A6FA607C">
      <w:start w:val="1"/>
      <w:numFmt w:val="decimal"/>
      <w:lvlText w:val="%1."/>
      <w:lvlJc w:val="left"/>
      <w:pPr>
        <w:ind w:left="720" w:hanging="360"/>
      </w:pPr>
    </w:lvl>
    <w:lvl w:ilvl="1" w:tplc="FD600DE6">
      <w:numFmt w:val="decimal"/>
      <w:lvlText w:val=""/>
      <w:lvlJc w:val="left"/>
    </w:lvl>
    <w:lvl w:ilvl="2" w:tplc="B290C738">
      <w:numFmt w:val="decimal"/>
      <w:lvlText w:val=""/>
      <w:lvlJc w:val="left"/>
    </w:lvl>
    <w:lvl w:ilvl="3" w:tplc="43C66292">
      <w:numFmt w:val="decimal"/>
      <w:lvlText w:val=""/>
      <w:lvlJc w:val="left"/>
    </w:lvl>
    <w:lvl w:ilvl="4" w:tplc="FEB0459E">
      <w:numFmt w:val="decimal"/>
      <w:lvlText w:val=""/>
      <w:lvlJc w:val="left"/>
    </w:lvl>
    <w:lvl w:ilvl="5" w:tplc="2EACDEF6">
      <w:numFmt w:val="decimal"/>
      <w:lvlText w:val=""/>
      <w:lvlJc w:val="left"/>
    </w:lvl>
    <w:lvl w:ilvl="6" w:tplc="214CD026">
      <w:numFmt w:val="decimal"/>
      <w:lvlText w:val=""/>
      <w:lvlJc w:val="left"/>
    </w:lvl>
    <w:lvl w:ilvl="7" w:tplc="CBC6EA90">
      <w:numFmt w:val="decimal"/>
      <w:lvlText w:val=""/>
      <w:lvlJc w:val="left"/>
    </w:lvl>
    <w:lvl w:ilvl="8" w:tplc="5480340E">
      <w:numFmt w:val="decimal"/>
      <w:lvlText w:val=""/>
      <w:lvlJc w:val="left"/>
    </w:lvl>
  </w:abstractNum>
  <w:abstractNum w:abstractNumId="6" w15:restartNumberingAfterBreak="0">
    <w:nsid w:val="6AFC1279"/>
    <w:multiLevelType w:val="hybridMultilevel"/>
    <w:tmpl w:val="DE121D20"/>
    <w:lvl w:ilvl="0" w:tplc="A8264616">
      <w:start w:val="1"/>
      <w:numFmt w:val="decimal"/>
      <w:lvlText w:val="%1."/>
      <w:lvlJc w:val="left"/>
      <w:pPr>
        <w:ind w:left="720" w:hanging="360"/>
      </w:pPr>
    </w:lvl>
    <w:lvl w:ilvl="1" w:tplc="1C44CF64">
      <w:numFmt w:val="decimal"/>
      <w:lvlText w:val=""/>
      <w:lvlJc w:val="left"/>
    </w:lvl>
    <w:lvl w:ilvl="2" w:tplc="C3341430">
      <w:numFmt w:val="decimal"/>
      <w:lvlText w:val=""/>
      <w:lvlJc w:val="left"/>
    </w:lvl>
    <w:lvl w:ilvl="3" w:tplc="DC64ABF6">
      <w:numFmt w:val="decimal"/>
      <w:lvlText w:val=""/>
      <w:lvlJc w:val="left"/>
    </w:lvl>
    <w:lvl w:ilvl="4" w:tplc="8182BAB6">
      <w:numFmt w:val="decimal"/>
      <w:lvlText w:val=""/>
      <w:lvlJc w:val="left"/>
    </w:lvl>
    <w:lvl w:ilvl="5" w:tplc="9226363A">
      <w:numFmt w:val="decimal"/>
      <w:lvlText w:val=""/>
      <w:lvlJc w:val="left"/>
    </w:lvl>
    <w:lvl w:ilvl="6" w:tplc="CD829FD0">
      <w:numFmt w:val="decimal"/>
      <w:lvlText w:val=""/>
      <w:lvlJc w:val="left"/>
    </w:lvl>
    <w:lvl w:ilvl="7" w:tplc="9626991A">
      <w:numFmt w:val="decimal"/>
      <w:lvlText w:val=""/>
      <w:lvlJc w:val="left"/>
    </w:lvl>
    <w:lvl w:ilvl="8" w:tplc="F5D46DCE">
      <w:numFmt w:val="decimal"/>
      <w:lvlText w:val=""/>
      <w:lvlJc w:val="left"/>
    </w:lvl>
  </w:abstractNum>
  <w:abstractNum w:abstractNumId="7" w15:restartNumberingAfterBreak="0">
    <w:nsid w:val="70006D0D"/>
    <w:multiLevelType w:val="hybridMultilevel"/>
    <w:tmpl w:val="CB0E6C46"/>
    <w:lvl w:ilvl="0" w:tplc="598A64B2">
      <w:start w:val="1"/>
      <w:numFmt w:val="decimal"/>
      <w:lvlText w:val="%1."/>
      <w:lvlJc w:val="left"/>
      <w:pPr>
        <w:ind w:left="720" w:hanging="360"/>
      </w:pPr>
    </w:lvl>
    <w:lvl w:ilvl="1" w:tplc="6EBEE986">
      <w:numFmt w:val="decimal"/>
      <w:lvlText w:val=""/>
      <w:lvlJc w:val="left"/>
    </w:lvl>
    <w:lvl w:ilvl="2" w:tplc="4B4862F8">
      <w:numFmt w:val="decimal"/>
      <w:lvlText w:val=""/>
      <w:lvlJc w:val="left"/>
    </w:lvl>
    <w:lvl w:ilvl="3" w:tplc="268892D6">
      <w:numFmt w:val="decimal"/>
      <w:lvlText w:val=""/>
      <w:lvlJc w:val="left"/>
    </w:lvl>
    <w:lvl w:ilvl="4" w:tplc="8722C7DC">
      <w:numFmt w:val="decimal"/>
      <w:lvlText w:val=""/>
      <w:lvlJc w:val="left"/>
    </w:lvl>
    <w:lvl w:ilvl="5" w:tplc="C4FA3840">
      <w:numFmt w:val="decimal"/>
      <w:lvlText w:val=""/>
      <w:lvlJc w:val="left"/>
    </w:lvl>
    <w:lvl w:ilvl="6" w:tplc="7D54924A">
      <w:numFmt w:val="decimal"/>
      <w:lvlText w:val=""/>
      <w:lvlJc w:val="left"/>
    </w:lvl>
    <w:lvl w:ilvl="7" w:tplc="C7BE3904">
      <w:numFmt w:val="decimal"/>
      <w:lvlText w:val=""/>
      <w:lvlJc w:val="left"/>
    </w:lvl>
    <w:lvl w:ilvl="8" w:tplc="D3C4C7D0">
      <w:numFmt w:val="decimal"/>
      <w:lvlText w:val=""/>
      <w:lvlJc w:val="left"/>
    </w:lvl>
  </w:abstractNum>
  <w:num w:numId="1" w16cid:durableId="359819097">
    <w:abstractNumId w:val="2"/>
    <w:lvlOverride w:ilvl="0">
      <w:startOverride w:val="1"/>
    </w:lvlOverride>
  </w:num>
  <w:num w:numId="2" w16cid:durableId="1795249466">
    <w:abstractNumId w:val="1"/>
    <w:lvlOverride w:ilvl="0">
      <w:startOverride w:val="1"/>
    </w:lvlOverride>
  </w:num>
  <w:num w:numId="3" w16cid:durableId="1244607896">
    <w:abstractNumId w:val="6"/>
    <w:lvlOverride w:ilvl="0">
      <w:startOverride w:val="1"/>
    </w:lvlOverride>
  </w:num>
  <w:num w:numId="4" w16cid:durableId="958997426">
    <w:abstractNumId w:val="7"/>
    <w:lvlOverride w:ilvl="0">
      <w:startOverride w:val="1"/>
    </w:lvlOverride>
  </w:num>
  <w:num w:numId="5" w16cid:durableId="826937886">
    <w:abstractNumId w:val="0"/>
    <w:lvlOverride w:ilvl="0">
      <w:startOverride w:val="1"/>
    </w:lvlOverride>
  </w:num>
  <w:num w:numId="6" w16cid:durableId="331026675">
    <w:abstractNumId w:val="5"/>
    <w:lvlOverride w:ilvl="0">
      <w:startOverride w:val="1"/>
    </w:lvlOverride>
  </w:num>
  <w:num w:numId="7" w16cid:durableId="174923080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90"/>
    <w:rsid w:val="00083B8F"/>
    <w:rsid w:val="000C13D8"/>
    <w:rsid w:val="004C74A0"/>
    <w:rsid w:val="00763890"/>
    <w:rsid w:val="00CF438B"/>
    <w:rsid w:val="00D0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9E33"/>
  <w15:docId w15:val="{D054ACC6-378C-4194-BD56-4EFB24CD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3748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3036</Words>
  <Characters>19494</Characters>
  <Application>Microsoft Office Word</Application>
  <DocSecurity>0</DocSecurity>
  <Lines>798</Lines>
  <Paragraphs>682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charan kamal</cp:lastModifiedBy>
  <cp:revision>1</cp:revision>
  <dcterms:created xsi:type="dcterms:W3CDTF">2025-12-20T09:10:00Z</dcterms:created>
  <dcterms:modified xsi:type="dcterms:W3CDTF">2026-01-17T06:41:00Z</dcterms:modified>
</cp:coreProperties>
</file>