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E032B">
      <w:pPr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Kewalinvest 4th Round of testing--</w:t>
      </w:r>
    </w:p>
    <w:p w14:paraId="685DAA0E">
      <w:pPr>
        <w:rPr>
          <w:rFonts w:hint="default"/>
          <w:lang w:val="en-IN"/>
        </w:rPr>
      </w:pPr>
    </w:p>
    <w:p w14:paraId="7CC30CE1">
      <w:pPr>
        <w:rPr>
          <w:rFonts w:hint="default"/>
          <w:lang w:val="en-IN"/>
        </w:rPr>
      </w:pPr>
    </w:p>
    <w:p w14:paraId="507C2CDC"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Contacts-</w:t>
      </w:r>
    </w:p>
    <w:p w14:paraId="351C4C6F">
      <w:pPr>
        <w:rPr>
          <w:rFonts w:hint="default"/>
          <w:lang w:val="en-IN"/>
        </w:rPr>
      </w:pPr>
    </w:p>
    <w:p w14:paraId="3D5A3657">
      <w:pPr>
        <w:rPr>
          <w:rFonts w:hint="default"/>
          <w:b/>
          <w:bCs/>
          <w:highlight w:val="green"/>
          <w:lang w:val="en-IN"/>
        </w:rPr>
      </w:pPr>
      <w:r>
        <w:rPr>
          <w:rFonts w:hint="default"/>
          <w:b/>
          <w:bCs/>
          <w:highlight w:val="green"/>
          <w:lang w:val="en-IN"/>
        </w:rPr>
        <w:t>After Converting contact to customer ( test2), it should reflect in customer count as well as customer list ....once the contact converted to customer convert button should disappear for particular contact. Resolved 12-12-2025</w:t>
      </w:r>
    </w:p>
    <w:p w14:paraId="65A0A887">
      <w:r>
        <w:drawing>
          <wp:inline distT="0" distB="0" distL="114300" distR="114300">
            <wp:extent cx="5267960" cy="2640965"/>
            <wp:effectExtent l="0" t="0" r="5080" b="10795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68234">
      <w:r>
        <w:drawing>
          <wp:inline distT="0" distB="0" distL="114300" distR="114300">
            <wp:extent cx="5263515" cy="2024380"/>
            <wp:effectExtent l="0" t="0" r="9525" b="254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AEAE5">
      <w:pPr>
        <w:rPr>
          <w:rFonts w:hint="default"/>
          <w:lang w:val="en-IN"/>
        </w:rPr>
      </w:pPr>
    </w:p>
    <w:p w14:paraId="514AD0EB">
      <w:pPr>
        <w:rPr>
          <w:rFonts w:hint="default"/>
          <w:b/>
          <w:bCs/>
          <w:lang w:val="en-IN"/>
        </w:rPr>
      </w:pPr>
    </w:p>
    <w:p w14:paraId="5DC64B78">
      <w:pPr>
        <w:rPr>
          <w:rFonts w:hint="default"/>
          <w:b/>
          <w:bCs/>
          <w:lang w:val="en-IN"/>
        </w:rPr>
      </w:pPr>
    </w:p>
    <w:p w14:paraId="6BEA65EF">
      <w:pPr>
        <w:rPr>
          <w:rFonts w:hint="default"/>
          <w:b/>
          <w:bCs/>
          <w:lang w:val="en-IN"/>
        </w:rPr>
      </w:pPr>
    </w:p>
    <w:p w14:paraId="3969D616">
      <w:pPr>
        <w:rPr>
          <w:rFonts w:hint="default"/>
          <w:b/>
          <w:bCs/>
          <w:lang w:val="en-IN"/>
        </w:rPr>
      </w:pPr>
    </w:p>
    <w:p w14:paraId="4695215A">
      <w:pPr>
        <w:rPr>
          <w:rFonts w:hint="default"/>
          <w:b/>
          <w:bCs/>
          <w:lang w:val="en-IN"/>
        </w:rPr>
      </w:pPr>
    </w:p>
    <w:p w14:paraId="3B5740D9">
      <w:pPr>
        <w:rPr>
          <w:rFonts w:hint="default"/>
          <w:b/>
          <w:bCs/>
          <w:lang w:val="en-IN"/>
        </w:rPr>
      </w:pPr>
    </w:p>
    <w:p w14:paraId="0728044E">
      <w:pPr>
        <w:rPr>
          <w:rFonts w:hint="default"/>
          <w:b/>
          <w:bCs/>
          <w:lang w:val="en-IN"/>
        </w:rPr>
      </w:pPr>
    </w:p>
    <w:p w14:paraId="68B4E877">
      <w:pPr>
        <w:rPr>
          <w:rFonts w:hint="default"/>
          <w:b/>
          <w:bCs/>
          <w:lang w:val="en-IN"/>
        </w:rPr>
      </w:pPr>
    </w:p>
    <w:p w14:paraId="51D79D70">
      <w:pPr>
        <w:rPr>
          <w:rFonts w:hint="default"/>
          <w:b/>
          <w:bCs/>
          <w:lang w:val="en-IN"/>
        </w:rPr>
      </w:pPr>
    </w:p>
    <w:p w14:paraId="5AE087AE">
      <w:pPr>
        <w:rPr>
          <w:rFonts w:hint="default"/>
          <w:b/>
          <w:bCs/>
          <w:lang w:val="en-IN"/>
        </w:rPr>
      </w:pPr>
    </w:p>
    <w:p w14:paraId="2297EE3B">
      <w:pPr>
        <w:rPr>
          <w:rFonts w:hint="default"/>
          <w:b/>
          <w:bCs/>
          <w:lang w:val="en-IN"/>
        </w:rPr>
      </w:pPr>
    </w:p>
    <w:p w14:paraId="1C86EE3D">
      <w:pPr>
        <w:rPr>
          <w:rFonts w:hint="default"/>
          <w:b/>
          <w:bCs/>
          <w:lang w:val="en-IN"/>
        </w:rPr>
      </w:pPr>
    </w:p>
    <w:p w14:paraId="7579B167">
      <w:pPr>
        <w:rPr>
          <w:rFonts w:hint="default"/>
          <w:b/>
          <w:bCs/>
          <w:lang w:val="en-IN"/>
        </w:rPr>
      </w:pPr>
    </w:p>
    <w:p w14:paraId="3832AF5F">
      <w:pPr>
        <w:rPr>
          <w:rFonts w:hint="default"/>
          <w:b/>
          <w:bCs/>
          <w:lang w:val="en-IN"/>
        </w:rPr>
      </w:pPr>
    </w:p>
    <w:p w14:paraId="1D51CE29">
      <w:pPr>
        <w:rPr>
          <w:rFonts w:hint="default"/>
          <w:b/>
          <w:bCs/>
          <w:lang w:val="en-IN"/>
        </w:rPr>
      </w:pPr>
    </w:p>
    <w:p w14:paraId="21431DBE">
      <w:pPr>
        <w:rPr>
          <w:rFonts w:hint="default"/>
          <w:b/>
          <w:bCs/>
          <w:lang w:val="en-IN"/>
        </w:rPr>
      </w:pPr>
    </w:p>
    <w:p w14:paraId="05319723">
      <w:pPr>
        <w:rPr>
          <w:rFonts w:hint="default"/>
          <w:b/>
          <w:bCs/>
          <w:highlight w:val="green"/>
          <w:lang w:val="en-IN"/>
        </w:rPr>
      </w:pPr>
      <w:r>
        <w:rPr>
          <w:rFonts w:hint="default"/>
          <w:b/>
          <w:bCs/>
          <w:highlight w:val="green"/>
          <w:lang w:val="en-IN"/>
        </w:rPr>
        <w:t>Same communication method should accept only one method as primary here its allowing to mark all as primary...</w:t>
      </w:r>
    </w:p>
    <w:p w14:paraId="79009AFB">
      <w:pPr>
        <w:rPr>
          <w:rFonts w:hint="default"/>
          <w:b/>
          <w:bCs/>
          <w:highlight w:val="green"/>
          <w:lang w:val="en-IN"/>
        </w:rPr>
      </w:pPr>
      <w:r>
        <w:rPr>
          <w:rFonts w:hint="default"/>
          <w:b/>
          <w:bCs/>
          <w:highlight w:val="green"/>
          <w:lang w:val="en-IN"/>
        </w:rPr>
        <w:t>Communication channel un-tick is not working for Set as primary mobile channel.. Resolved 12-12-2025</w:t>
      </w:r>
    </w:p>
    <w:p w14:paraId="29D0C967">
      <w:r>
        <w:drawing>
          <wp:inline distT="0" distB="0" distL="114300" distR="114300">
            <wp:extent cx="5272405" cy="2429510"/>
            <wp:effectExtent l="0" t="0" r="63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ACF04"/>
    <w:p w14:paraId="53376C50"/>
    <w:p w14:paraId="0E1EACBD"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highlight w:val="green"/>
          <w:lang w:val="en-IN"/>
        </w:rPr>
      </w:pPr>
      <w:r>
        <w:rPr>
          <w:rFonts w:hint="default"/>
          <w:b/>
          <w:bCs/>
          <w:highlight w:val="green"/>
          <w:lang w:val="en-IN"/>
        </w:rPr>
        <w:t>Import Dashboard----Bookmark Data</w:t>
      </w:r>
    </w:p>
    <w:p w14:paraId="6435F7D2">
      <w:pPr>
        <w:rPr>
          <w:rFonts w:hint="default"/>
          <w:b/>
          <w:bCs/>
          <w:highlight w:val="green"/>
          <w:lang w:val="en-IN"/>
        </w:rPr>
      </w:pPr>
      <w:r>
        <w:rPr>
          <w:rFonts w:hint="default"/>
          <w:b/>
          <w:bCs/>
          <w:highlight w:val="green"/>
          <w:lang w:val="en-IN"/>
        </w:rPr>
        <w:t>There are difference in Count of Total records and successful , 7 records are missing.. Resolved 12-12-2025</w:t>
      </w:r>
    </w:p>
    <w:p w14:paraId="0E41DBB6">
      <w:pPr>
        <w:rPr>
          <w:rFonts w:hint="default"/>
          <w:b/>
          <w:bCs/>
          <w:highlight w:val="green"/>
          <w:lang w:val="en-IN"/>
        </w:rPr>
      </w:pPr>
    </w:p>
    <w:p w14:paraId="7826E973">
      <w:pPr>
        <w:rPr>
          <w:rFonts w:hint="default"/>
          <w:lang w:val="en-IN"/>
        </w:rPr>
      </w:pPr>
      <w:r>
        <w:drawing>
          <wp:inline distT="0" distB="0" distL="114300" distR="114300">
            <wp:extent cx="5260340" cy="2503805"/>
            <wp:effectExtent l="0" t="0" r="12700" b="10795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5A765">
      <w:pPr>
        <w:rPr>
          <w:rFonts w:hint="default"/>
          <w:lang w:val="en-IN"/>
        </w:rPr>
      </w:pPr>
    </w:p>
    <w:p w14:paraId="7638EB3D">
      <w:pPr>
        <w:rPr>
          <w:rFonts w:hint="default"/>
          <w:lang w:val="en-IN"/>
        </w:rPr>
      </w:pPr>
    </w:p>
    <w:p w14:paraId="3E318C0C">
      <w:pPr>
        <w:rPr>
          <w:rFonts w:hint="default"/>
          <w:b/>
          <w:bCs/>
          <w:highlight w:val="green"/>
          <w:lang w:val="en-IN"/>
        </w:rPr>
      </w:pPr>
      <w:r>
        <w:rPr>
          <w:rFonts w:hint="default"/>
          <w:b/>
          <w:bCs/>
          <w:highlight w:val="green"/>
          <w:lang w:val="en-IN"/>
        </w:rPr>
        <w:t>Import Dashboard Pagination Issue</w:t>
      </w:r>
    </w:p>
    <w:p w14:paraId="7CF626CE">
      <w:pPr>
        <w:rPr>
          <w:rFonts w:hint="default"/>
          <w:b/>
          <w:bCs/>
          <w:highlight w:val="green"/>
          <w:lang w:val="en-IN"/>
        </w:rPr>
      </w:pPr>
      <w:r>
        <w:rPr>
          <w:rFonts w:hint="default"/>
          <w:b/>
          <w:bCs/>
          <w:highlight w:val="green"/>
          <w:lang w:val="en-IN"/>
        </w:rPr>
        <w:t>Under the Scheme bookmark list of data is showing only 100 records and next page is not showing further records.. Resolved 12-12-2025</w:t>
      </w:r>
    </w:p>
    <w:p w14:paraId="079AEFF7">
      <w:pPr>
        <w:rPr>
          <w:rFonts w:hint="default"/>
          <w:lang w:val="en-IN"/>
        </w:rPr>
      </w:pPr>
    </w:p>
    <w:p w14:paraId="0B327984">
      <w:r>
        <w:drawing>
          <wp:inline distT="0" distB="0" distL="114300" distR="114300">
            <wp:extent cx="5261610" cy="1215390"/>
            <wp:effectExtent l="0" t="0" r="1143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0EB2C">
      <w:r>
        <w:drawing>
          <wp:inline distT="0" distB="0" distL="114300" distR="114300">
            <wp:extent cx="5262880" cy="1376045"/>
            <wp:effectExtent l="0" t="0" r="1016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37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11AF7"/>
    <w:p w14:paraId="0C682EF6">
      <w:pPr>
        <w:rPr>
          <w:rFonts w:hint="default"/>
          <w:lang w:val="en-IN"/>
        </w:rPr>
      </w:pPr>
    </w:p>
    <w:p w14:paraId="12D8DC51">
      <w:pPr>
        <w:rPr>
          <w:rFonts w:hint="default"/>
          <w:highlight w:val="green"/>
          <w:lang w:val="en-IN"/>
        </w:rPr>
      </w:pPr>
      <w:r>
        <w:rPr>
          <w:rFonts w:hint="default"/>
          <w:b/>
          <w:bCs/>
          <w:highlight w:val="green"/>
          <w:lang w:val="en-IN"/>
        </w:rPr>
        <w:t>Orphans section is not showing orphan count but data is showing in list.</w:t>
      </w:r>
      <w:r>
        <w:rPr>
          <w:rFonts w:hint="default"/>
          <w:highlight w:val="green"/>
          <w:lang w:val="en-IN"/>
        </w:rPr>
        <w:t>.--</w:t>
      </w:r>
      <w:r>
        <w:rPr>
          <w:rFonts w:hint="default"/>
          <w:b/>
          <w:bCs/>
          <w:highlight w:val="green"/>
          <w:lang w:val="en-IN"/>
        </w:rPr>
        <w:t>Resolved 12-12-2025</w:t>
      </w:r>
    </w:p>
    <w:p w14:paraId="7E669AD1">
      <w:r>
        <w:drawing>
          <wp:inline distT="0" distB="0" distL="114300" distR="114300">
            <wp:extent cx="5273675" cy="2596515"/>
            <wp:effectExtent l="0" t="0" r="1460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3CABA"/>
    <w:p w14:paraId="02AEC872"/>
    <w:p w14:paraId="768F9CD9"/>
    <w:p w14:paraId="3AF9318E">
      <w:pPr>
        <w:rPr>
          <w:rFonts w:hint="default"/>
          <w:b/>
          <w:bCs/>
          <w:highlight w:val="green"/>
          <w:lang w:val="en-IN"/>
        </w:rPr>
      </w:pPr>
      <w:r>
        <w:rPr>
          <w:rFonts w:hint="default"/>
          <w:b/>
          <w:bCs/>
          <w:highlight w:val="green"/>
          <w:lang w:val="en-IN"/>
        </w:rPr>
        <w:t>Networth projection calculated till 1 Year for 24M its showing same as 1Year-- Resolved 12-12-2025</w:t>
      </w:r>
    </w:p>
    <w:p w14:paraId="73B4A0D2">
      <w:r>
        <w:drawing>
          <wp:inline distT="0" distB="0" distL="114300" distR="114300">
            <wp:extent cx="5261610" cy="2315845"/>
            <wp:effectExtent l="0" t="0" r="1143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48A7E"/>
    <w:p w14:paraId="20D75501">
      <w:r>
        <w:drawing>
          <wp:inline distT="0" distB="0" distL="114300" distR="114300">
            <wp:extent cx="5272405" cy="2292350"/>
            <wp:effectExtent l="0" t="0" r="63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EEABE"/>
    <w:p w14:paraId="48FB2C74">
      <w:pPr>
        <w:rPr>
          <w:rFonts w:hint="default"/>
          <w:lang w:val="en-IN"/>
        </w:rPr>
      </w:pPr>
    </w:p>
    <w:p w14:paraId="199552C8">
      <w:pPr>
        <w:rPr>
          <w:rFonts w:hint="default"/>
          <w:b/>
          <w:bCs/>
          <w:highlight w:val="red"/>
          <w:lang w:val="en-IN"/>
        </w:rPr>
      </w:pPr>
      <w:r>
        <w:rPr>
          <w:rFonts w:hint="default"/>
          <w:b/>
          <w:bCs/>
          <w:highlight w:val="red"/>
          <w:lang w:val="en-IN"/>
        </w:rPr>
        <w:t>Customer -Edit is not updating new changes to customer details.--Not Resolved</w:t>
      </w:r>
    </w:p>
    <w:p w14:paraId="2E12C767">
      <w:pPr>
        <w:rPr>
          <w:rFonts w:hint="default"/>
          <w:lang w:val="en-IN"/>
        </w:rPr>
      </w:pPr>
      <w:r>
        <w:drawing>
          <wp:inline distT="0" distB="0" distL="114300" distR="114300">
            <wp:extent cx="5267960" cy="2385060"/>
            <wp:effectExtent l="0" t="0" r="508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</w:t>
      </w:r>
    </w:p>
    <w:p w14:paraId="4AD215BA">
      <w:pPr>
        <w:rPr>
          <w:rFonts w:hint="default"/>
          <w:lang w:val="en-IN"/>
        </w:rPr>
      </w:pPr>
      <w:r>
        <w:drawing>
          <wp:inline distT="0" distB="0" distL="114300" distR="114300">
            <wp:extent cx="5273675" cy="2886710"/>
            <wp:effectExtent l="0" t="0" r="14605" b="889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D15EF">
      <w:pPr>
        <w:rPr>
          <w:rFonts w:hint="default"/>
          <w:lang w:val="en-IN"/>
        </w:rPr>
      </w:pPr>
    </w:p>
    <w:p w14:paraId="2BD88AB2">
      <w:pPr>
        <w:rPr>
          <w:rFonts w:hint="default"/>
          <w:lang w:val="en-IN"/>
        </w:rPr>
      </w:pPr>
    </w:p>
    <w:p w14:paraId="352B6269">
      <w:pPr>
        <w:rPr>
          <w:rFonts w:hint="default"/>
          <w:lang w:val="en-IN"/>
        </w:rPr>
      </w:pPr>
    </w:p>
    <w:p w14:paraId="6DF5F87D">
      <w:pPr>
        <w:rPr>
          <w:rFonts w:hint="default"/>
          <w:lang w:val="en-IN"/>
        </w:rPr>
      </w:pPr>
    </w:p>
    <w:p w14:paraId="1095F5E7">
      <w:pPr>
        <w:rPr>
          <w:rFonts w:hint="default"/>
          <w:lang w:val="en-IN"/>
        </w:rPr>
      </w:pPr>
    </w:p>
    <w:p w14:paraId="087B452C">
      <w:pPr>
        <w:rPr>
          <w:rFonts w:hint="default"/>
          <w:b/>
          <w:bCs/>
          <w:highlight w:val="green"/>
          <w:lang w:val="en-IN"/>
        </w:rPr>
      </w:pPr>
      <w:r>
        <w:rPr>
          <w:rFonts w:hint="default"/>
          <w:b/>
          <w:bCs/>
          <w:highlight w:val="green"/>
          <w:lang w:val="en-IN"/>
        </w:rPr>
        <w:t>Customer-New Alert</w:t>
      </w:r>
    </w:p>
    <w:p w14:paraId="5BFAF0FA">
      <w:pPr>
        <w:rPr>
          <w:rFonts w:hint="default"/>
          <w:b/>
          <w:bCs/>
          <w:highlight w:val="green"/>
          <w:lang w:val="en-IN"/>
        </w:rPr>
      </w:pPr>
      <w:r>
        <w:rPr>
          <w:rFonts w:hint="default"/>
          <w:b/>
          <w:bCs/>
          <w:highlight w:val="green"/>
          <w:lang w:val="en-IN"/>
        </w:rPr>
        <w:t>Unable to create alert expecting table configuration in db-Resolved 12-12-2025</w:t>
      </w:r>
    </w:p>
    <w:p w14:paraId="3D807B57">
      <w:r>
        <w:drawing>
          <wp:inline distT="0" distB="0" distL="114300" distR="114300">
            <wp:extent cx="5266690" cy="2570480"/>
            <wp:effectExtent l="0" t="0" r="6350" b="508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F730D"/>
    <w:p w14:paraId="05EB1CA2"/>
    <w:p w14:paraId="3EE970D5"/>
    <w:p w14:paraId="69BA327C"/>
    <w:p w14:paraId="2BC17703">
      <w:pPr>
        <w:rPr>
          <w:rFonts w:hint="default"/>
          <w:b/>
          <w:bCs/>
          <w:highlight w:val="green"/>
          <w:lang w:val="en-IN"/>
        </w:rPr>
      </w:pPr>
      <w:r>
        <w:rPr>
          <w:rFonts w:hint="default"/>
          <w:b/>
          <w:bCs/>
          <w:highlight w:val="green"/>
          <w:lang w:val="en-IN"/>
        </w:rPr>
        <w:t>Customers----Goal Management-</w:t>
      </w:r>
    </w:p>
    <w:p w14:paraId="529B9293">
      <w:pPr>
        <w:rPr>
          <w:rFonts w:hint="default"/>
          <w:b/>
          <w:bCs/>
          <w:highlight w:val="green"/>
          <w:lang w:val="en-IN"/>
        </w:rPr>
      </w:pPr>
      <w:r>
        <w:rPr>
          <w:rFonts w:hint="default"/>
          <w:b/>
          <w:bCs/>
          <w:highlight w:val="green"/>
          <w:lang w:val="en-IN"/>
        </w:rPr>
        <w:t>Facing error while updating monthly contribution in time based goal setting-Resolved 12-12-2025</w:t>
      </w:r>
    </w:p>
    <w:p w14:paraId="47C54E92">
      <w:r>
        <w:drawing>
          <wp:inline distT="0" distB="0" distL="114300" distR="114300">
            <wp:extent cx="5264150" cy="2734310"/>
            <wp:effectExtent l="0" t="0" r="8890" b="8890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551C2"/>
    <w:p w14:paraId="35B0E7D9"/>
    <w:p w14:paraId="28CD3540"/>
    <w:p w14:paraId="7E83A0E8"/>
    <w:p w14:paraId="432160D5"/>
    <w:p w14:paraId="5C39E018"/>
    <w:p w14:paraId="35AFC3F7"/>
    <w:p w14:paraId="795938A8"/>
    <w:p w14:paraId="415325C4"/>
    <w:p w14:paraId="441A867B"/>
    <w:p w14:paraId="4C68EC96"/>
    <w:p w14:paraId="18432F77"/>
    <w:p w14:paraId="764BA5E9"/>
    <w:p w14:paraId="6FD77F85"/>
    <w:p w14:paraId="56257305">
      <w:pPr>
        <w:rPr>
          <w:rFonts w:hint="default"/>
          <w:b/>
          <w:bCs/>
          <w:highlight w:val="red"/>
          <w:lang w:val="en-IN"/>
        </w:rPr>
      </w:pPr>
      <w:r>
        <w:rPr>
          <w:rFonts w:hint="default"/>
          <w:b/>
          <w:bCs/>
          <w:highlight w:val="red"/>
          <w:lang w:val="en-IN"/>
        </w:rPr>
        <w:t>Customers----Goal Management-</w:t>
      </w:r>
    </w:p>
    <w:p w14:paraId="30C3E841">
      <w:pPr>
        <w:rPr>
          <w:rFonts w:hint="default"/>
          <w:b/>
          <w:bCs/>
          <w:highlight w:val="red"/>
          <w:lang w:val="en-IN"/>
        </w:rPr>
      </w:pPr>
      <w:r>
        <w:rPr>
          <w:rFonts w:hint="default"/>
          <w:b/>
          <w:bCs/>
          <w:highlight w:val="red"/>
          <w:lang w:val="en-IN"/>
        </w:rPr>
        <w:t>Facing error while creating price based goal.--Not Resolved</w:t>
      </w:r>
    </w:p>
    <w:p w14:paraId="3868A9E8">
      <w:r>
        <w:drawing>
          <wp:inline distT="0" distB="0" distL="114300" distR="114300">
            <wp:extent cx="5272405" cy="2613660"/>
            <wp:effectExtent l="0" t="0" r="635" b="7620"/>
            <wp:docPr id="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EB504">
      <w:pPr>
        <w:rPr>
          <w:rFonts w:hint="default" w:asciiTheme="minorHAnsi" w:hAnsiTheme="minorHAnsi" w:eastAsiaTheme="minorEastAsia" w:cstheme="minorBidi"/>
          <w:b/>
          <w:bCs/>
          <w:lang w:val="en-IN" w:eastAsia="zh-CN" w:bidi="ar-SA"/>
        </w:rPr>
      </w:pPr>
    </w:p>
    <w:p w14:paraId="4F4AA2CF">
      <w:pPr>
        <w:rPr>
          <w:rFonts w:hint="default" w:asciiTheme="minorHAnsi" w:hAnsiTheme="minorHAnsi" w:eastAsiaTheme="minorEastAsia" w:cstheme="minorBidi"/>
          <w:b/>
          <w:bCs/>
          <w:lang w:val="en-IN" w:eastAsia="zh-CN" w:bidi="ar-SA"/>
        </w:rPr>
      </w:pPr>
    </w:p>
    <w:p w14:paraId="10A8A932">
      <w:pPr>
        <w:rPr>
          <w:rFonts w:hint="default" w:asciiTheme="minorHAnsi" w:hAnsiTheme="minorHAnsi" w:eastAsiaTheme="minorEastAsia" w:cstheme="minorBidi"/>
          <w:b/>
          <w:bCs/>
          <w:lang w:val="en-IN" w:eastAsia="zh-CN" w:bidi="ar-SA"/>
        </w:rPr>
      </w:pPr>
    </w:p>
    <w:p w14:paraId="4289B8CE">
      <w:pPr>
        <w:rPr>
          <w:rFonts w:hint="default" w:asciiTheme="minorHAnsi" w:hAnsiTheme="minorHAnsi" w:eastAsiaTheme="minorEastAsia" w:cstheme="minorBidi"/>
          <w:b/>
          <w:bCs/>
          <w:lang w:val="en-IN" w:eastAsia="zh-CN" w:bidi="ar-SA"/>
        </w:rPr>
      </w:pPr>
    </w:p>
    <w:p w14:paraId="72940F53">
      <w:pPr>
        <w:rPr>
          <w:rFonts w:hint="default" w:asciiTheme="minorHAnsi" w:hAnsiTheme="minorHAnsi" w:eastAsiaTheme="minorEastAsia" w:cstheme="minorBidi"/>
          <w:b/>
          <w:bCs/>
          <w:lang w:val="en-IN" w:eastAsia="zh-CN" w:bidi="ar-SA"/>
        </w:rPr>
      </w:pPr>
    </w:p>
    <w:p w14:paraId="1F8377E7">
      <w:pPr>
        <w:rPr>
          <w:rFonts w:hint="default" w:asciiTheme="minorHAnsi" w:hAnsiTheme="minorHAnsi" w:eastAsiaTheme="minorEastAsia" w:cstheme="minorBidi"/>
          <w:b/>
          <w:bCs/>
          <w:lang w:val="en-IN" w:eastAsia="zh-CN" w:bidi="ar-SA"/>
        </w:rPr>
      </w:pPr>
    </w:p>
    <w:p w14:paraId="43210787">
      <w:pPr>
        <w:rPr>
          <w:rFonts w:hint="default" w:asciiTheme="minorHAnsi" w:hAnsiTheme="minorHAnsi" w:eastAsiaTheme="minorEastAsia" w:cstheme="minorBidi"/>
          <w:b/>
          <w:bCs/>
          <w:lang w:val="en-IN" w:eastAsia="zh-CN" w:bidi="ar-SA"/>
        </w:rPr>
      </w:pPr>
    </w:p>
    <w:p w14:paraId="0C2C98DF">
      <w:pPr>
        <w:rPr>
          <w:rFonts w:hint="default" w:asciiTheme="minorHAnsi" w:hAnsiTheme="minorHAnsi" w:eastAsiaTheme="minorEastAsia" w:cstheme="minorBidi"/>
          <w:b/>
          <w:bCs/>
          <w:lang w:val="en-IN" w:eastAsia="zh-CN" w:bidi="ar-SA"/>
        </w:rPr>
      </w:pPr>
    </w:p>
    <w:p w14:paraId="5339C0EA">
      <w:pPr>
        <w:rPr>
          <w:rFonts w:hint="default" w:asciiTheme="minorHAnsi" w:hAnsiTheme="minorHAnsi" w:eastAsiaTheme="minorEastAsia" w:cstheme="minorBidi"/>
          <w:b/>
          <w:bCs/>
          <w:lang w:val="en-IN" w:eastAsia="zh-CN" w:bidi="ar-SA"/>
        </w:rPr>
      </w:pPr>
    </w:p>
    <w:p w14:paraId="02DFFEF0">
      <w:pPr>
        <w:rPr>
          <w:rFonts w:hint="default" w:asciiTheme="minorHAnsi" w:hAnsiTheme="minorHAnsi" w:eastAsiaTheme="minorEastAsia" w:cstheme="minorBidi"/>
          <w:b/>
          <w:bCs/>
          <w:lang w:val="en-IN" w:eastAsia="zh-CN" w:bidi="ar-SA"/>
        </w:rPr>
      </w:pPr>
    </w:p>
    <w:p w14:paraId="59813543">
      <w:pPr>
        <w:rPr>
          <w:rFonts w:hint="default" w:asciiTheme="minorHAnsi" w:hAnsiTheme="minorHAnsi" w:eastAsiaTheme="minorEastAsia" w:cstheme="minorBidi"/>
          <w:b/>
          <w:bCs/>
          <w:lang w:val="en-IN" w:eastAsia="zh-CN" w:bidi="ar-SA"/>
        </w:rPr>
      </w:pPr>
    </w:p>
    <w:p w14:paraId="4799A413">
      <w:pPr>
        <w:rPr>
          <w:rFonts w:hint="default" w:asciiTheme="minorHAnsi" w:hAnsiTheme="minorHAnsi" w:eastAsiaTheme="minorEastAsia" w:cstheme="minorBidi"/>
          <w:b/>
          <w:bCs/>
          <w:lang w:val="en-IN" w:eastAsia="zh-CN" w:bidi="ar-SA"/>
        </w:rPr>
      </w:pPr>
    </w:p>
    <w:p w14:paraId="60F50F14">
      <w:pPr>
        <w:rPr>
          <w:rFonts w:hint="default" w:asciiTheme="minorHAnsi" w:hAnsiTheme="minorHAnsi" w:eastAsiaTheme="minorEastAsia" w:cstheme="minorBidi"/>
          <w:b/>
          <w:bCs/>
          <w:lang w:val="en-IN" w:eastAsia="zh-CN" w:bidi="ar-SA"/>
        </w:rPr>
      </w:pPr>
    </w:p>
    <w:p w14:paraId="572FF2F3">
      <w:pPr>
        <w:rPr>
          <w:rFonts w:hint="default" w:asciiTheme="minorHAnsi" w:hAnsiTheme="minorHAnsi" w:eastAsiaTheme="minorEastAsia" w:cstheme="minorBidi"/>
          <w:b/>
          <w:bCs/>
          <w:lang w:val="en-IN" w:eastAsia="zh-CN" w:bidi="ar-SA"/>
        </w:rPr>
      </w:pPr>
    </w:p>
    <w:p w14:paraId="3E63CF15">
      <w:pPr>
        <w:rPr>
          <w:rFonts w:hint="default" w:asciiTheme="minorHAnsi" w:hAnsiTheme="minorHAnsi" w:eastAsiaTheme="minorEastAsia" w:cstheme="minorBidi"/>
          <w:b/>
          <w:bCs/>
          <w:lang w:val="en-IN" w:eastAsia="zh-CN" w:bidi="ar-SA"/>
        </w:rPr>
      </w:pPr>
    </w:p>
    <w:p w14:paraId="3ADABD60">
      <w:pPr>
        <w:rPr>
          <w:rFonts w:hint="default" w:asciiTheme="minorHAnsi" w:hAnsiTheme="minorHAnsi" w:eastAsiaTheme="minorEastAsia" w:cstheme="minorBidi"/>
          <w:b/>
          <w:bCs/>
          <w:lang w:val="en-IN" w:eastAsia="zh-CN" w:bidi="ar-SA"/>
        </w:rPr>
      </w:pPr>
    </w:p>
    <w:p w14:paraId="6A4F7AE3">
      <w:pPr>
        <w:rPr>
          <w:rFonts w:hint="default" w:asciiTheme="minorHAnsi" w:hAnsiTheme="minorHAnsi" w:eastAsiaTheme="minorEastAsia" w:cstheme="minorBidi"/>
          <w:b/>
          <w:bCs/>
          <w:lang w:val="en-IN" w:eastAsia="zh-CN" w:bidi="ar-SA"/>
        </w:rPr>
      </w:pPr>
    </w:p>
    <w:p w14:paraId="25E7B0B5">
      <w:pPr>
        <w:rPr>
          <w:rFonts w:hint="default"/>
          <w:highlight w:val="red"/>
          <w:lang w:val="en-IN"/>
        </w:rPr>
      </w:pPr>
      <w:r>
        <w:rPr>
          <w:rFonts w:hint="default" w:asciiTheme="minorHAnsi" w:hAnsiTheme="minorHAnsi" w:eastAsiaTheme="minorEastAsia" w:cstheme="minorBidi"/>
          <w:b/>
          <w:bCs/>
          <w:highlight w:val="red"/>
          <w:lang w:val="en-IN" w:eastAsia="zh-CN" w:bidi="ar-SA"/>
        </w:rPr>
        <w:t xml:space="preserve">While adding </w:t>
      </w:r>
      <w:r>
        <w:rPr>
          <w:rFonts w:hint="default" w:asciiTheme="minorHAnsi" w:hAnsiTheme="minorHAnsi" w:eastAsiaTheme="minorEastAsia" w:cstheme="minorBidi"/>
          <w:b/>
          <w:bCs/>
          <w:highlight w:val="red"/>
          <w:lang w:val="en-US" w:eastAsia="zh-CN" w:bidi="ar-SA"/>
        </w:rPr>
        <w:t>goal to watchlist</w:t>
      </w:r>
      <w:r>
        <w:rPr>
          <w:rFonts w:hint="default" w:cstheme="minorBidi"/>
          <w:b/>
          <w:bCs/>
          <w:highlight w:val="red"/>
          <w:lang w:val="en-IN" w:eastAsia="zh-CN" w:bidi="ar-SA"/>
        </w:rPr>
        <w:t>,</w:t>
      </w:r>
      <w:r>
        <w:rPr>
          <w:rFonts w:hint="default" w:asciiTheme="minorHAnsi" w:hAnsiTheme="minorHAnsi" w:eastAsiaTheme="minorEastAsia" w:cstheme="minorBidi"/>
          <w:b/>
          <w:bCs/>
          <w:highlight w:val="red"/>
          <w:lang w:val="en-IN" w:eastAsia="zh-CN" w:bidi="ar-SA"/>
        </w:rPr>
        <w:t xml:space="preserve"> its not updated showing database table does not exist error-</w:t>
      </w:r>
      <w:r>
        <w:rPr>
          <w:rFonts w:hint="default" w:cstheme="minorBidi"/>
          <w:b/>
          <w:bCs/>
          <w:highlight w:val="red"/>
          <w:lang w:val="en-IN" w:eastAsia="zh-CN" w:bidi="ar-SA"/>
        </w:rPr>
        <w:t>Not Resolved</w:t>
      </w:r>
    </w:p>
    <w:p w14:paraId="55881302">
      <w:pPr>
        <w:rPr>
          <w:rFonts w:hint="default"/>
          <w:lang w:val="en-IN"/>
        </w:rPr>
      </w:pPr>
      <w:r>
        <w:drawing>
          <wp:inline distT="0" distB="0" distL="114300" distR="114300">
            <wp:extent cx="5263515" cy="2687320"/>
            <wp:effectExtent l="0" t="0" r="9525" b="10160"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0ED5C">
      <w:pPr>
        <w:rPr>
          <w:rFonts w:hint="default"/>
          <w:lang w:val="en-IN"/>
        </w:rPr>
      </w:pPr>
    </w:p>
    <w:p w14:paraId="6D757768">
      <w:pPr>
        <w:rPr>
          <w:rFonts w:hint="default"/>
          <w:lang w:val="en-IN"/>
        </w:rPr>
      </w:pPr>
    </w:p>
    <w:p w14:paraId="2901CB10">
      <w:pPr>
        <w:rPr>
          <w:rFonts w:hint="default"/>
          <w:lang w:val="en-IN"/>
        </w:rPr>
      </w:pPr>
    </w:p>
    <w:p w14:paraId="56613F8B">
      <w:pPr>
        <w:rPr>
          <w:rFonts w:hint="default"/>
          <w:b/>
          <w:bCs/>
          <w:highlight w:val="green"/>
          <w:lang w:val="en-IN"/>
        </w:rPr>
      </w:pPr>
      <w:r>
        <w:rPr>
          <w:rFonts w:hint="default"/>
          <w:b/>
          <w:bCs/>
          <w:highlight w:val="green"/>
          <w:lang w:val="en-IN"/>
        </w:rPr>
        <w:t>Transaction- Search by scheme name or code is not filtered the records..Resolved 12-12-2025</w:t>
      </w:r>
    </w:p>
    <w:p w14:paraId="2C52036D">
      <w:r>
        <w:drawing>
          <wp:inline distT="0" distB="0" distL="114300" distR="114300">
            <wp:extent cx="5272405" cy="2404745"/>
            <wp:effectExtent l="0" t="0" r="63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DE6A3"/>
    <w:p w14:paraId="5C58641D">
      <w:pPr>
        <w:rPr>
          <w:rFonts w:hint="default"/>
          <w:lang w:val="en-IN"/>
        </w:rPr>
      </w:pPr>
    </w:p>
    <w:p w14:paraId="2D2B18D6"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highlight w:val="yellow"/>
          <w:lang w:val="en-IN"/>
        </w:rPr>
      </w:pPr>
      <w:r>
        <w:rPr>
          <w:rFonts w:hint="default"/>
          <w:b/>
          <w:bCs/>
          <w:highlight w:val="yellow"/>
          <w:lang w:val="en-IN"/>
        </w:rPr>
        <w:t xml:space="preserve">Cruise Control </w:t>
      </w:r>
    </w:p>
    <w:p w14:paraId="668921FA">
      <w:pPr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IN"/>
        </w:rPr>
        <w:t>NAV downloads-- NAV Downloaded still its showing pending</w:t>
      </w:r>
      <w:r>
        <w:rPr>
          <w:rFonts w:hint="default"/>
          <w:b/>
          <w:bCs/>
          <w:highlight w:val="yellow"/>
          <w:lang w:val="en-US"/>
        </w:rPr>
        <w:t>----Modified need to discuss</w:t>
      </w:r>
    </w:p>
    <w:p w14:paraId="32F9DD71">
      <w:pPr>
        <w:rPr>
          <w:rFonts w:hint="default"/>
          <w:lang w:val="en-IN"/>
        </w:rPr>
      </w:pPr>
      <w:r>
        <w:drawing>
          <wp:inline distT="0" distB="0" distL="114300" distR="114300">
            <wp:extent cx="5273040" cy="2341880"/>
            <wp:effectExtent l="0" t="0" r="0" b="508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AF389">
      <w:pPr>
        <w:rPr>
          <w:rFonts w:hint="default"/>
          <w:lang w:val="en-IN"/>
        </w:rPr>
      </w:pPr>
    </w:p>
    <w:p w14:paraId="7FFC3F5A">
      <w:pPr>
        <w:rPr>
          <w:rFonts w:hint="default"/>
          <w:b/>
          <w:bCs/>
          <w:highlight w:val="yellow"/>
          <w:lang w:val="en-IN"/>
        </w:rPr>
      </w:pPr>
      <w:r>
        <w:rPr>
          <w:rFonts w:hint="default"/>
          <w:b/>
          <w:bCs/>
          <w:highlight w:val="yellow"/>
          <w:lang w:val="en-IN"/>
        </w:rPr>
        <w:t xml:space="preserve">Cruise Control---NAV Downloads </w:t>
      </w:r>
    </w:p>
    <w:p w14:paraId="55BC4960">
      <w:pPr>
        <w:rPr>
          <w:rFonts w:hint="default"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IN"/>
        </w:rPr>
        <w:t>Failed Downloads tab not showing failed count .</w:t>
      </w:r>
      <w:r>
        <w:rPr>
          <w:rFonts w:hint="default"/>
          <w:highlight w:val="yellow"/>
          <w:lang w:val="en-IN"/>
        </w:rPr>
        <w:t>.</w:t>
      </w:r>
      <w:r>
        <w:rPr>
          <w:rFonts w:hint="default"/>
          <w:b/>
          <w:bCs/>
          <w:highlight w:val="yellow"/>
          <w:lang w:val="en-US"/>
        </w:rPr>
        <w:t>Removed</w:t>
      </w:r>
    </w:p>
    <w:p w14:paraId="07A9868F">
      <w:r>
        <w:drawing>
          <wp:inline distT="0" distB="0" distL="114300" distR="114300">
            <wp:extent cx="5264150" cy="2393950"/>
            <wp:effectExtent l="0" t="0" r="889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3FD98"/>
    <w:p w14:paraId="0979FD07"/>
    <w:p w14:paraId="769F507A"/>
    <w:p w14:paraId="01E54D3B">
      <w:pPr>
        <w:rPr>
          <w:rFonts w:hint="default"/>
          <w:b/>
          <w:bCs/>
          <w:highlight w:val="green"/>
          <w:lang w:val="en-IN"/>
        </w:rPr>
      </w:pPr>
      <w:r>
        <w:rPr>
          <w:rFonts w:hint="default"/>
          <w:b/>
          <w:bCs/>
          <w:highlight w:val="green"/>
          <w:lang w:val="en-IN"/>
        </w:rPr>
        <w:t>Customers-Transaction</w:t>
      </w:r>
    </w:p>
    <w:p w14:paraId="2979609F">
      <w:pPr>
        <w:rPr>
          <w:rFonts w:hint="default"/>
          <w:b/>
          <w:bCs/>
          <w:highlight w:val="green"/>
          <w:lang w:val="en-IN"/>
        </w:rPr>
      </w:pPr>
      <w:r>
        <w:rPr>
          <w:rFonts w:hint="default"/>
          <w:b/>
          <w:bCs/>
          <w:highlight w:val="green"/>
          <w:lang w:val="en-IN"/>
        </w:rPr>
        <w:t>In Customer Transaction history sort by filter is not showing the filtered records for all the scenarions newest, oldest, A-Z, Z-A--Resolved 12-12-2025</w:t>
      </w:r>
    </w:p>
    <w:p w14:paraId="2FC3EBE0">
      <w:r>
        <w:drawing>
          <wp:inline distT="0" distB="0" distL="114300" distR="114300">
            <wp:extent cx="5272405" cy="2240915"/>
            <wp:effectExtent l="0" t="0" r="635" b="1460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CC903"/>
    <w:p w14:paraId="15A82B02">
      <w:pPr>
        <w:rPr>
          <w:rFonts w:hint="default"/>
          <w:lang w:val="en-IN"/>
        </w:rPr>
      </w:pPr>
    </w:p>
    <w:p w14:paraId="6E278E9E">
      <w:pPr>
        <w:rPr>
          <w:rFonts w:hint="default"/>
          <w:b/>
          <w:bCs/>
          <w:highlight w:val="green"/>
          <w:lang w:val="en-IN"/>
        </w:rPr>
      </w:pPr>
      <w:r>
        <w:rPr>
          <w:rFonts w:hint="default"/>
          <w:b/>
          <w:bCs/>
          <w:highlight w:val="green"/>
          <w:lang w:val="en-IN"/>
        </w:rPr>
        <w:t>Customer--Porfolio Overview</w:t>
      </w:r>
    </w:p>
    <w:p w14:paraId="422D8942">
      <w:pPr>
        <w:rPr>
          <w:rFonts w:hint="default"/>
          <w:b/>
          <w:bCs/>
          <w:highlight w:val="green"/>
          <w:lang w:val="en-IN"/>
        </w:rPr>
      </w:pPr>
      <w:r>
        <w:rPr>
          <w:rFonts w:hint="default"/>
          <w:b/>
          <w:bCs/>
          <w:highlight w:val="green"/>
          <w:lang w:val="en-IN"/>
        </w:rPr>
        <w:t>After Clicking on Upcoming alerts it is redirecting to active goals-Resolved 12-12-2025</w:t>
      </w:r>
    </w:p>
    <w:p w14:paraId="1E889BA9">
      <w:pPr>
        <w:rPr>
          <w:rFonts w:hint="default"/>
          <w:b/>
          <w:bCs/>
          <w:highlight w:val="green"/>
          <w:lang w:val="en-IN"/>
        </w:rPr>
      </w:pPr>
    </w:p>
    <w:p w14:paraId="7F49C3F6">
      <w:r>
        <w:drawing>
          <wp:inline distT="0" distB="0" distL="114300" distR="114300">
            <wp:extent cx="5262880" cy="2487930"/>
            <wp:effectExtent l="0" t="0" r="10160" b="11430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78AC8"/>
    <w:p w14:paraId="11F22D71"/>
    <w:p w14:paraId="3EF79A1D">
      <w:pPr>
        <w:rPr>
          <w:rFonts w:hint="default"/>
          <w:lang w:val="en-IN"/>
        </w:rPr>
      </w:pPr>
    </w:p>
    <w:p w14:paraId="2C483CD5">
      <w:pPr>
        <w:rPr>
          <w:rFonts w:hint="default"/>
          <w:lang w:val="en-IN"/>
        </w:rPr>
      </w:pPr>
    </w:p>
    <w:p w14:paraId="16A09D6F">
      <w:pPr>
        <w:rPr>
          <w:rFonts w:hint="default"/>
          <w:lang w:val="en-IN"/>
        </w:rPr>
      </w:pPr>
    </w:p>
    <w:p w14:paraId="4E49C0F9">
      <w:pPr>
        <w:rPr>
          <w:rFonts w:hint="default"/>
          <w:lang w:val="en-IN"/>
        </w:rPr>
      </w:pPr>
    </w:p>
    <w:p w14:paraId="35F16D96">
      <w:pPr>
        <w:rPr>
          <w:rFonts w:hint="default"/>
          <w:lang w:val="en-IN"/>
        </w:rPr>
      </w:pPr>
    </w:p>
    <w:p w14:paraId="55FB73AD">
      <w:pPr>
        <w:rPr>
          <w:rFonts w:hint="default"/>
          <w:lang w:val="en-IN"/>
        </w:rPr>
      </w:pPr>
    </w:p>
    <w:p w14:paraId="15478A3C">
      <w:pPr>
        <w:rPr>
          <w:rFonts w:hint="default"/>
          <w:lang w:val="en-IN"/>
        </w:rPr>
      </w:pPr>
    </w:p>
    <w:p w14:paraId="79A0BC1A">
      <w:pPr>
        <w:rPr>
          <w:rFonts w:hint="default"/>
          <w:lang w:val="en-IN"/>
        </w:rPr>
      </w:pPr>
    </w:p>
    <w:p w14:paraId="0CCB0322">
      <w:pPr>
        <w:rPr>
          <w:rFonts w:hint="default"/>
          <w:lang w:val="en-IN"/>
        </w:rPr>
      </w:pPr>
    </w:p>
    <w:p w14:paraId="1CA601CD">
      <w:pPr>
        <w:rPr>
          <w:rFonts w:hint="default"/>
          <w:lang w:val="en-IN"/>
        </w:rPr>
      </w:pPr>
    </w:p>
    <w:p w14:paraId="053C4F7E">
      <w:pPr>
        <w:rPr>
          <w:rFonts w:hint="default"/>
          <w:lang w:val="en-IN"/>
        </w:rPr>
      </w:pPr>
    </w:p>
    <w:p w14:paraId="2D0D9FA4">
      <w:pPr>
        <w:rPr>
          <w:rFonts w:hint="default"/>
          <w:lang w:val="en-IN"/>
        </w:rPr>
      </w:pPr>
    </w:p>
    <w:p w14:paraId="42FA1333">
      <w:pPr>
        <w:rPr>
          <w:rFonts w:hint="default"/>
          <w:lang w:val="en-IN"/>
        </w:rPr>
      </w:pPr>
    </w:p>
    <w:p w14:paraId="7727773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5</w:t>
      </w:r>
      <w:r>
        <w:rPr>
          <w:rFonts w:hint="default"/>
          <w:b/>
          <w:bCs/>
          <w:vertAlign w:val="superscript"/>
          <w:lang w:val="en-US"/>
        </w:rPr>
        <w:t>th</w:t>
      </w:r>
      <w:r>
        <w:rPr>
          <w:rFonts w:hint="default"/>
          <w:b/>
          <w:bCs/>
          <w:lang w:val="en-US"/>
        </w:rPr>
        <w:t xml:space="preserve"> Round of Testing </w:t>
      </w:r>
    </w:p>
    <w:p w14:paraId="370B1E09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Issues New-</w:t>
      </w:r>
    </w:p>
    <w:p w14:paraId="0DBA9260">
      <w:pPr>
        <w:rPr>
          <w:rFonts w:hint="default"/>
          <w:lang w:val="en-IN"/>
        </w:rPr>
      </w:pPr>
      <w:r>
        <w:rPr>
          <w:rFonts w:hint="default"/>
          <w:lang w:val="en-IN"/>
        </w:rPr>
        <w:t>In Customer-Jobs To Do -Items grouping are not showing appropriate results.</w:t>
      </w:r>
    </w:p>
    <w:p w14:paraId="35F99707">
      <w:pPr>
        <w:rPr>
          <w:rFonts w:hint="default"/>
          <w:lang w:val="en-IN"/>
        </w:rPr>
      </w:pPr>
      <w:r>
        <w:rPr>
          <w:rFonts w:hint="default"/>
          <w:lang w:val="en-IN"/>
        </w:rPr>
        <w:t>Upcoming, Due today, overdue, completed count is not changing for SIP plan and alerts tab.</w:t>
      </w:r>
    </w:p>
    <w:p w14:paraId="58FADE70">
      <w:r>
        <w:drawing>
          <wp:inline distT="0" distB="0" distL="114300" distR="114300">
            <wp:extent cx="5260975" cy="2402205"/>
            <wp:effectExtent l="0" t="0" r="12065" b="5715"/>
            <wp:docPr id="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E2F6E">
      <w:r>
        <w:drawing>
          <wp:inline distT="0" distB="0" distL="114300" distR="114300">
            <wp:extent cx="5273040" cy="2279650"/>
            <wp:effectExtent l="0" t="0" r="0" b="6350"/>
            <wp:docPr id="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A30FF">
      <w:r>
        <w:drawing>
          <wp:inline distT="0" distB="0" distL="114300" distR="114300">
            <wp:extent cx="5262245" cy="2250440"/>
            <wp:effectExtent l="0" t="0" r="10795" b="5080"/>
            <wp:docPr id="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60278"/>
    <w:p w14:paraId="500FADC5"/>
    <w:p w14:paraId="1AA3CD4D">
      <w:pPr>
        <w:rPr>
          <w:rFonts w:hint="default"/>
          <w:lang w:val="en-IN"/>
        </w:rPr>
      </w:pPr>
    </w:p>
    <w:p w14:paraId="6F1B38B2">
      <w:pPr>
        <w:rPr>
          <w:rFonts w:hint="default"/>
          <w:lang w:val="en-IN"/>
        </w:rPr>
      </w:pPr>
    </w:p>
    <w:p w14:paraId="6D450868">
      <w:pPr>
        <w:rPr>
          <w:rFonts w:hint="default"/>
          <w:lang w:val="en-IN"/>
        </w:rPr>
      </w:pPr>
    </w:p>
    <w:p w14:paraId="4DDC0412">
      <w:pPr>
        <w:rPr>
          <w:rFonts w:hint="default"/>
          <w:lang w:val="en-IN"/>
        </w:rPr>
      </w:pPr>
    </w:p>
    <w:p w14:paraId="39D7AFFE">
      <w:pPr>
        <w:rPr>
          <w:rFonts w:hint="default"/>
          <w:lang w:val="en-IN"/>
        </w:rPr>
      </w:pPr>
    </w:p>
    <w:p w14:paraId="564EAA81">
      <w:pPr>
        <w:rPr>
          <w:rFonts w:hint="default"/>
          <w:lang w:val="en-IN"/>
        </w:rPr>
      </w:pPr>
    </w:p>
    <w:p w14:paraId="36E0F388">
      <w:pPr>
        <w:rPr>
          <w:rFonts w:hint="default"/>
          <w:lang w:val="en-IN"/>
        </w:rPr>
      </w:pPr>
    </w:p>
    <w:p w14:paraId="49036625">
      <w:pPr>
        <w:rPr>
          <w:rFonts w:hint="default"/>
          <w:lang w:val="en-IN"/>
        </w:rPr>
      </w:pPr>
    </w:p>
    <w:p w14:paraId="59718CB3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Search box in Customer Module returns no results for any search query-</w:t>
      </w:r>
    </w:p>
    <w:p w14:paraId="242B0C70">
      <w:r>
        <w:drawing>
          <wp:inline distT="0" distB="0" distL="114300" distR="114300">
            <wp:extent cx="5268595" cy="2501900"/>
            <wp:effectExtent l="0" t="0" r="4445" b="12700"/>
            <wp:docPr id="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AF4D1"/>
    <w:p w14:paraId="7CA0352B"/>
    <w:p w14:paraId="5A9E459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Alias--</w:t>
      </w:r>
    </w:p>
    <w:p w14:paraId="397995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Alias is not working because t_customer_alias does not exist </w:t>
      </w:r>
    </w:p>
    <w:p w14:paraId="072A34E0">
      <w:r>
        <w:drawing>
          <wp:inline distT="0" distB="0" distL="114300" distR="114300">
            <wp:extent cx="5263515" cy="2705100"/>
            <wp:effectExtent l="0" t="0" r="9525" b="7620"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C9743"/>
    <w:p w14:paraId="611A8D42"/>
    <w:p w14:paraId="13DBC34F">
      <w:pPr>
        <w:rPr>
          <w:rFonts w:hint="default"/>
          <w:lang w:val="en-US"/>
        </w:rPr>
      </w:pPr>
    </w:p>
    <w:p w14:paraId="358CFBA6">
      <w:pPr>
        <w:rPr>
          <w:rFonts w:hint="default"/>
          <w:lang w:val="en-US"/>
        </w:rPr>
      </w:pPr>
    </w:p>
    <w:p w14:paraId="413101E3">
      <w:pPr>
        <w:rPr>
          <w:rFonts w:hint="default"/>
          <w:lang w:val="en-US"/>
        </w:rPr>
      </w:pPr>
    </w:p>
    <w:p w14:paraId="32856703">
      <w:pPr>
        <w:rPr>
          <w:rFonts w:hint="default"/>
          <w:lang w:val="en-US"/>
        </w:rPr>
      </w:pPr>
    </w:p>
    <w:p w14:paraId="5710DECA">
      <w:pPr>
        <w:rPr>
          <w:rFonts w:hint="default"/>
          <w:lang w:val="en-US"/>
        </w:rPr>
      </w:pPr>
    </w:p>
    <w:p w14:paraId="11F049F9">
      <w:pPr>
        <w:rPr>
          <w:rFonts w:hint="default"/>
          <w:lang w:val="en-US"/>
        </w:rPr>
      </w:pPr>
    </w:p>
    <w:p w14:paraId="08BA1F77">
      <w:pPr>
        <w:rPr>
          <w:rFonts w:hint="default"/>
          <w:lang w:val="en-US"/>
        </w:rPr>
      </w:pPr>
    </w:p>
    <w:p w14:paraId="5B7DFC38">
      <w:pPr>
        <w:rPr>
          <w:rFonts w:hint="default"/>
          <w:lang w:val="en-US"/>
        </w:rPr>
      </w:pPr>
    </w:p>
    <w:p w14:paraId="289CB9AC">
      <w:pPr>
        <w:rPr>
          <w:rFonts w:hint="default"/>
          <w:lang w:val="en-US"/>
        </w:rPr>
      </w:pPr>
    </w:p>
    <w:p w14:paraId="53DAAAFD">
      <w:pPr>
        <w:rPr>
          <w:rFonts w:hint="default"/>
          <w:lang w:val="en-US"/>
        </w:rPr>
      </w:pPr>
    </w:p>
    <w:p w14:paraId="6E311F6D">
      <w:pPr>
        <w:rPr>
          <w:rFonts w:hint="default"/>
          <w:lang w:val="en-US"/>
        </w:rPr>
      </w:pPr>
    </w:p>
    <w:p w14:paraId="39BD3EE7">
      <w:pPr>
        <w:rPr>
          <w:rFonts w:hint="default"/>
          <w:lang w:val="en-US"/>
        </w:rPr>
      </w:pPr>
    </w:p>
    <w:p w14:paraId="4E899C66">
      <w:pPr>
        <w:rPr>
          <w:rFonts w:hint="default"/>
          <w:lang w:val="en-US"/>
        </w:rPr>
      </w:pPr>
    </w:p>
    <w:p w14:paraId="0B544A9A">
      <w:pPr>
        <w:rPr>
          <w:rFonts w:hint="default"/>
          <w:lang w:val="en-US"/>
        </w:rPr>
      </w:pPr>
    </w:p>
    <w:p w14:paraId="3A6CDCB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Transaction type filter is not showing records for redemption.</w:t>
      </w:r>
    </w:p>
    <w:p w14:paraId="7568D657">
      <w:r>
        <w:drawing>
          <wp:inline distT="0" distB="0" distL="114300" distR="114300">
            <wp:extent cx="5260975" cy="2564130"/>
            <wp:effectExtent l="0" t="0" r="12065" b="11430"/>
            <wp:docPr id="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8B3C1"/>
    <w:p w14:paraId="1FFFFBB2"/>
    <w:p w14:paraId="4348F6F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Cruise Control ---Individual Nav is not getting downloaded-</w:t>
      </w:r>
    </w:p>
    <w:p w14:paraId="2C51EAE8">
      <w:r>
        <w:drawing>
          <wp:inline distT="0" distB="0" distL="114300" distR="114300">
            <wp:extent cx="5273675" cy="2757805"/>
            <wp:effectExtent l="0" t="0" r="14605" b="635"/>
            <wp:docPr id="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FEFDF"/>
    <w:p w14:paraId="0650570D">
      <w:pPr>
        <w:rPr>
          <w:rFonts w:hint="default"/>
          <w:b/>
          <w:bCs/>
          <w:lang w:val="en-US"/>
        </w:rPr>
      </w:pPr>
    </w:p>
    <w:p w14:paraId="7C85B577">
      <w:pPr>
        <w:rPr>
          <w:rFonts w:hint="default"/>
          <w:b/>
          <w:bCs/>
          <w:lang w:val="en-US"/>
        </w:rPr>
      </w:pPr>
    </w:p>
    <w:p w14:paraId="034AC4A6">
      <w:pPr>
        <w:rPr>
          <w:rFonts w:hint="default"/>
          <w:b/>
          <w:bCs/>
          <w:lang w:val="en-US"/>
        </w:rPr>
      </w:pPr>
    </w:p>
    <w:p w14:paraId="76B98D21">
      <w:pPr>
        <w:rPr>
          <w:rFonts w:hint="default"/>
          <w:b/>
          <w:bCs/>
          <w:lang w:val="en-US"/>
        </w:rPr>
      </w:pPr>
    </w:p>
    <w:p w14:paraId="430C1B8B">
      <w:pPr>
        <w:rPr>
          <w:rFonts w:hint="default"/>
          <w:b/>
          <w:bCs/>
          <w:lang w:val="en-US"/>
        </w:rPr>
      </w:pPr>
    </w:p>
    <w:p w14:paraId="4D04E355">
      <w:pPr>
        <w:rPr>
          <w:rFonts w:hint="default"/>
          <w:b/>
          <w:bCs/>
          <w:lang w:val="en-US"/>
        </w:rPr>
      </w:pPr>
    </w:p>
    <w:p w14:paraId="485EB1E9">
      <w:pPr>
        <w:rPr>
          <w:rFonts w:hint="default"/>
          <w:b/>
          <w:bCs/>
          <w:lang w:val="en-US"/>
        </w:rPr>
      </w:pPr>
    </w:p>
    <w:p w14:paraId="3C77718A">
      <w:pPr>
        <w:rPr>
          <w:rFonts w:hint="default"/>
          <w:b/>
          <w:bCs/>
          <w:lang w:val="en-US"/>
        </w:rPr>
      </w:pPr>
    </w:p>
    <w:p w14:paraId="3E063D00">
      <w:pPr>
        <w:rPr>
          <w:rFonts w:hint="default"/>
          <w:b/>
          <w:bCs/>
          <w:lang w:val="en-US"/>
        </w:rPr>
      </w:pPr>
    </w:p>
    <w:p w14:paraId="7F83045D">
      <w:pPr>
        <w:rPr>
          <w:rFonts w:hint="default"/>
          <w:b/>
          <w:bCs/>
          <w:lang w:val="en-US"/>
        </w:rPr>
      </w:pPr>
    </w:p>
    <w:p w14:paraId="59A60060">
      <w:pPr>
        <w:rPr>
          <w:rFonts w:hint="default"/>
          <w:b/>
          <w:bCs/>
          <w:lang w:val="en-US"/>
        </w:rPr>
      </w:pPr>
    </w:p>
    <w:p w14:paraId="659B477D">
      <w:pPr>
        <w:rPr>
          <w:rFonts w:hint="default"/>
          <w:b/>
          <w:bCs/>
          <w:lang w:val="en-US"/>
        </w:rPr>
      </w:pPr>
    </w:p>
    <w:p w14:paraId="4456F39B">
      <w:pPr>
        <w:rPr>
          <w:rFonts w:hint="default"/>
          <w:b/>
          <w:bCs/>
          <w:lang w:val="en-US"/>
        </w:rPr>
      </w:pPr>
    </w:p>
    <w:p w14:paraId="1EC78726">
      <w:pPr>
        <w:rPr>
          <w:rFonts w:hint="default"/>
          <w:b/>
          <w:bCs/>
          <w:lang w:val="en-US"/>
        </w:rPr>
      </w:pPr>
    </w:p>
    <w:p w14:paraId="7E5AE5A5">
      <w:pPr>
        <w:rPr>
          <w:rFonts w:hint="default"/>
          <w:b/>
          <w:bCs/>
          <w:lang w:val="en-US"/>
        </w:rPr>
      </w:pPr>
    </w:p>
    <w:p w14:paraId="63412BE8">
      <w:pPr>
        <w:rPr>
          <w:rFonts w:hint="default"/>
          <w:b/>
          <w:bCs/>
          <w:lang w:val="en-US"/>
        </w:rPr>
      </w:pPr>
    </w:p>
    <w:p w14:paraId="738B0CC2">
      <w:pPr>
        <w:rPr>
          <w:rFonts w:hint="default"/>
          <w:b/>
          <w:bCs/>
          <w:lang w:val="en-US"/>
        </w:rPr>
      </w:pPr>
    </w:p>
    <w:p w14:paraId="2F69D71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Alerts have configured for IWell: 318924 but it is not showing in Alert Tab--</w:t>
      </w:r>
    </w:p>
    <w:p w14:paraId="0A1A1FC6">
      <w:r>
        <w:drawing>
          <wp:inline distT="0" distB="0" distL="114300" distR="114300">
            <wp:extent cx="5260340" cy="2639695"/>
            <wp:effectExtent l="0" t="0" r="12700" b="12065"/>
            <wp:docPr id="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BE18D"/>
    <w:p w14:paraId="0A16196D"/>
    <w:p w14:paraId="52CDEA41">
      <w:r>
        <w:rPr>
          <w:rFonts w:hint="default"/>
          <w:b/>
          <w:bCs/>
          <w:lang w:val="en-US"/>
        </w:rPr>
        <w:t>The 'Daily Download Disabled' filter is not working as expected and fails to filter the records</w:t>
      </w:r>
      <w:r>
        <w:drawing>
          <wp:inline distT="0" distB="0" distL="114300" distR="114300">
            <wp:extent cx="5272405" cy="2743200"/>
            <wp:effectExtent l="0" t="0" r="635" b="0"/>
            <wp:docPr id="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94CBB">
      <w:pPr>
        <w:rPr>
          <w:rFonts w:hint="default"/>
          <w:b/>
          <w:bCs/>
          <w:lang w:val="en-US"/>
        </w:rPr>
      </w:pPr>
    </w:p>
    <w:p w14:paraId="63AB3756">
      <w:pPr>
        <w:rPr>
          <w:rFonts w:hint="default"/>
          <w:b/>
          <w:bCs/>
          <w:lang w:val="en-US"/>
        </w:rPr>
      </w:pPr>
    </w:p>
    <w:p w14:paraId="2C5B593C">
      <w:pPr>
        <w:rPr>
          <w:rFonts w:hint="default"/>
          <w:b/>
          <w:bCs/>
          <w:lang w:val="en-US"/>
        </w:rPr>
      </w:pPr>
    </w:p>
    <w:p w14:paraId="120C9AEE">
      <w:pPr>
        <w:rPr>
          <w:rFonts w:hint="default"/>
          <w:b/>
          <w:bCs/>
          <w:lang w:val="en-US"/>
        </w:rPr>
      </w:pPr>
    </w:p>
    <w:p w14:paraId="7652F496">
      <w:pPr>
        <w:rPr>
          <w:rFonts w:hint="default"/>
          <w:b/>
          <w:bCs/>
          <w:lang w:val="en-US"/>
        </w:rPr>
      </w:pPr>
    </w:p>
    <w:p w14:paraId="390A1E65">
      <w:pPr>
        <w:rPr>
          <w:rFonts w:hint="default"/>
          <w:b/>
          <w:bCs/>
          <w:lang w:val="en-US"/>
        </w:rPr>
      </w:pPr>
    </w:p>
    <w:p w14:paraId="34037103">
      <w:pPr>
        <w:rPr>
          <w:rFonts w:hint="default"/>
          <w:b/>
          <w:bCs/>
          <w:lang w:val="en-US"/>
        </w:rPr>
      </w:pPr>
    </w:p>
    <w:p w14:paraId="2F100299">
      <w:pPr>
        <w:rPr>
          <w:rFonts w:hint="default"/>
          <w:b/>
          <w:bCs/>
          <w:lang w:val="en-US"/>
        </w:rPr>
      </w:pPr>
    </w:p>
    <w:p w14:paraId="2AB9D1FD">
      <w:pPr>
        <w:rPr>
          <w:rFonts w:hint="default"/>
          <w:b/>
          <w:bCs/>
          <w:lang w:val="en-US"/>
        </w:rPr>
      </w:pPr>
    </w:p>
    <w:p w14:paraId="49B53F44">
      <w:pPr>
        <w:rPr>
          <w:rFonts w:hint="default"/>
          <w:b/>
          <w:bCs/>
          <w:lang w:val="en-US"/>
        </w:rPr>
      </w:pPr>
    </w:p>
    <w:p w14:paraId="627AF1C5">
      <w:pPr>
        <w:rPr>
          <w:rFonts w:hint="default"/>
          <w:b/>
          <w:bCs/>
          <w:lang w:val="en-US"/>
        </w:rPr>
      </w:pPr>
    </w:p>
    <w:p w14:paraId="4A3E1202">
      <w:pPr>
        <w:rPr>
          <w:rFonts w:hint="default"/>
          <w:b/>
          <w:bCs/>
          <w:lang w:val="en-US"/>
        </w:rPr>
      </w:pPr>
    </w:p>
    <w:p w14:paraId="5C6BBDD5">
      <w:pPr>
        <w:rPr>
          <w:rFonts w:hint="default"/>
          <w:b/>
          <w:bCs/>
          <w:lang w:val="en-US"/>
        </w:rPr>
      </w:pPr>
    </w:p>
    <w:p w14:paraId="3382E69D">
      <w:pPr>
        <w:rPr>
          <w:rFonts w:hint="default"/>
          <w:b/>
          <w:bCs/>
          <w:lang w:val="en-US"/>
        </w:rPr>
      </w:pPr>
    </w:p>
    <w:p w14:paraId="2C6DECCF">
      <w:pPr>
        <w:rPr>
          <w:rFonts w:hint="default"/>
          <w:b/>
          <w:bCs/>
          <w:lang w:val="en-US"/>
        </w:rPr>
      </w:pPr>
    </w:p>
    <w:p w14:paraId="73A625C4">
      <w:pPr>
        <w:rPr>
          <w:rFonts w:hint="default"/>
          <w:b/>
          <w:bCs/>
          <w:lang w:val="en-US"/>
        </w:rPr>
      </w:pPr>
    </w:p>
    <w:p w14:paraId="5A1FEACD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The </w:t>
      </w:r>
      <w:r>
        <w:rPr>
          <w:rFonts w:hint="default"/>
          <w:b/>
          <w:bCs/>
          <w:lang w:val="en-IN"/>
        </w:rPr>
        <w:t>Transaction Type</w:t>
      </w:r>
      <w:r>
        <w:rPr>
          <w:rFonts w:hint="default"/>
          <w:b/>
          <w:bCs/>
          <w:lang w:val="en-US"/>
        </w:rPr>
        <w:t>' filter is not working as expected and fails to filter the records</w:t>
      </w:r>
      <w:r>
        <w:rPr>
          <w:rFonts w:hint="default"/>
          <w:b/>
          <w:bCs/>
          <w:lang w:val="en-IN"/>
        </w:rPr>
        <w:t xml:space="preserve"> for Redemption and count is not matching for Purchase(addition)</w:t>
      </w:r>
      <w:r>
        <w:drawing>
          <wp:inline distT="0" distB="0" distL="114300" distR="114300">
            <wp:extent cx="5270500" cy="2577465"/>
            <wp:effectExtent l="0" t="0" r="2540" b="13335"/>
            <wp:docPr id="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8FED5"/>
    <w:p w14:paraId="46802744"/>
    <w:p w14:paraId="1D1047D6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After Deleting Alias its not allowing us to create fresh alias for same customer.</w:t>
      </w:r>
    </w:p>
    <w:p w14:paraId="2316F456">
      <w:r>
        <w:drawing>
          <wp:inline distT="0" distB="0" distL="114300" distR="114300">
            <wp:extent cx="5268595" cy="2639695"/>
            <wp:effectExtent l="0" t="0" r="4445" b="12065"/>
            <wp:docPr id="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59FEA">
      <w:r>
        <w:drawing>
          <wp:inline distT="0" distB="0" distL="114300" distR="114300">
            <wp:extent cx="5269230" cy="2574925"/>
            <wp:effectExtent l="0" t="0" r="3810" b="635"/>
            <wp:docPr id="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3D755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Profile trigger alert for Anniversary is not getting created “Create Alert” tab is showing inactive.</w:t>
      </w:r>
    </w:p>
    <w:p w14:paraId="6C98C24A">
      <w:r>
        <w:drawing>
          <wp:inline distT="0" distB="0" distL="114300" distR="114300">
            <wp:extent cx="5273675" cy="2713355"/>
            <wp:effectExtent l="0" t="0" r="14605" b="14605"/>
            <wp:docPr id="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F1EF5"/>
    <w:p w14:paraId="017D8974"/>
    <w:p w14:paraId="3AA61CD6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Auto download NAV is taking default time 9pm, I have changed it to 3pm but its not getting updated showing same 9pm default time.</w:t>
      </w:r>
    </w:p>
    <w:p w14:paraId="2F507946">
      <w:r>
        <w:drawing>
          <wp:inline distT="0" distB="0" distL="114300" distR="114300">
            <wp:extent cx="5269865" cy="2337435"/>
            <wp:effectExtent l="0" t="0" r="3175" b="9525"/>
            <wp:docPr id="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B47B1"/>
    <w:p w14:paraId="1892DAE3"/>
    <w:p w14:paraId="76854EAA">
      <w:r>
        <w:rPr>
          <w:rFonts w:hint="default"/>
          <w:b/>
          <w:bCs/>
          <w:lang w:val="en-IN"/>
        </w:rPr>
        <w:t xml:space="preserve">NAV History filter (All/Success/Failed) is not filtering records correctly </w:t>
      </w:r>
      <w:r>
        <w:drawing>
          <wp:inline distT="0" distB="0" distL="114300" distR="114300">
            <wp:extent cx="5262880" cy="2708910"/>
            <wp:effectExtent l="0" t="0" r="10160" b="3810"/>
            <wp:docPr id="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5D337"/>
    <w:p w14:paraId="46E25A7C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Market Data- </w:t>
      </w:r>
      <w:r>
        <w:rPr>
          <w:rFonts w:hint="default"/>
          <w:b/>
          <w:bCs/>
          <w:lang w:val="en-IN"/>
        </w:rPr>
        <w:br w:type="textWrapping"/>
      </w:r>
      <w:r>
        <w:rPr>
          <w:rFonts w:hint="default"/>
          <w:b/>
          <w:bCs/>
          <w:lang w:val="en-IN"/>
        </w:rPr>
        <w:t>All filters are not filtered the records.</w:t>
      </w:r>
    </w:p>
    <w:p w14:paraId="2FBF8909">
      <w:r>
        <w:drawing>
          <wp:inline distT="0" distB="0" distL="114300" distR="114300">
            <wp:extent cx="5261610" cy="2350770"/>
            <wp:effectExtent l="0" t="0" r="11430" b="11430"/>
            <wp:docPr id="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466B9"/>
    <w:p w14:paraId="408925F2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Dashboard cards displaying "No data" or empty states despite having active data in the system</w:t>
      </w:r>
    </w:p>
    <w:p w14:paraId="34D4085A">
      <w:r>
        <w:drawing>
          <wp:inline distT="0" distB="0" distL="114300" distR="114300">
            <wp:extent cx="5272405" cy="2628900"/>
            <wp:effectExtent l="0" t="0" r="635" b="7620"/>
            <wp:docPr id="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BF4F7"/>
    <w:p w14:paraId="1A15F06F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Notification alerts not navigating to the corresponding customer/location when clicked</w:t>
      </w:r>
    </w:p>
    <w:p w14:paraId="0B677A8B">
      <w:r>
        <w:drawing>
          <wp:inline distT="0" distB="0" distL="114300" distR="114300">
            <wp:extent cx="5260975" cy="2733040"/>
            <wp:effectExtent l="0" t="0" r="12065" b="10160"/>
            <wp:docPr id="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79673"/>
    <w:p w14:paraId="19A2B1AA"/>
    <w:p w14:paraId="5CE8C3E8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Customer Profile Snapshot Calculation Need to discuss ..</w:t>
      </w:r>
    </w:p>
    <w:p w14:paraId="655618F1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There are difference in market value and Mom% calculation </w:t>
      </w:r>
    </w:p>
    <w:p w14:paraId="083A8141">
      <w:r>
        <w:drawing>
          <wp:inline distT="0" distB="0" distL="114300" distR="114300">
            <wp:extent cx="5260340" cy="2575560"/>
            <wp:effectExtent l="0" t="0" r="12700" b="0"/>
            <wp:docPr id="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CDCB8">
      <w:pPr>
        <w:rPr>
          <w:rFonts w:hint="default"/>
          <w:lang w:val="en-IN"/>
        </w:rPr>
      </w:pPr>
    </w:p>
    <w:p w14:paraId="05C997E9"/>
    <w:p w14:paraId="4AF19953">
      <w:pPr>
        <w:rPr>
          <w:rFonts w:hint="default"/>
          <w:lang w:val="en-IN"/>
        </w:rPr>
      </w:pPr>
    </w:p>
    <w:p w14:paraId="4826EFC6">
      <w:pPr>
        <w:rPr>
          <w:rFonts w:hint="default"/>
          <w:b/>
          <w:bCs/>
          <w:lang w:val="en-IN"/>
        </w:rPr>
      </w:pPr>
    </w:p>
    <w:p w14:paraId="5B69AB0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</w:t>
      </w:r>
    </w:p>
    <w:p w14:paraId="6E15D9CA">
      <w:pPr>
        <w:rPr>
          <w:rFonts w:hint="default"/>
          <w:lang w:val="en-IN"/>
        </w:rPr>
      </w:pPr>
      <w:r>
        <w:rPr>
          <w:rFonts w:hint="default"/>
          <w:lang w:val="en-IN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DF58A39">
      <w:pPr>
        <w:rPr>
          <w:rFonts w:hint="default"/>
          <w:lang w:val="en-IN"/>
        </w:rPr>
      </w:pPr>
    </w:p>
    <w:p w14:paraId="279B8E38">
      <w:pPr>
        <w:rPr>
          <w:rFonts w:hint="default"/>
          <w:lang w:val="en-IN"/>
        </w:rPr>
      </w:pPr>
      <w:r>
        <w:rPr>
          <w:rFonts w:hint="default"/>
          <w:lang w:val="en-IN"/>
        </w:rPr>
        <w:t>Following are the use cases need to confirm with client aboot requirement----</w:t>
      </w:r>
    </w:p>
    <w:p w14:paraId="5BD0DEC3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Total Networth calculation is not getting calculated as per profile snapshot, its taking last purchased NAV value.</w:t>
      </w:r>
    </w:p>
    <w:p w14:paraId="0A34B9DA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UTI Flexi Cap Fund Reg (G) (100668)  216.8718 * 5898.987 total units  ----Actual </w:t>
      </w:r>
    </w:p>
    <w:p w14:paraId="7B377409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Calculated Nav 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95A1AC"/>
          <w:spacing w:val="0"/>
          <w:sz w:val="16"/>
          <w:szCs w:val="16"/>
          <w:shd w:val="clear" w:fill="181C1F"/>
        </w:rPr>
        <w:t>328.1022</w:t>
      </w:r>
    </w:p>
    <w:p w14:paraId="30196306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ICICI Pru Pharma Healthcare And Diagnostics Fund (G) (143873) </w:t>
      </w:r>
    </w:p>
    <w:p w14:paraId="68FA05EF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40.5300 Nav  * 1642.853 ---Actual  total units -------------Actual</w:t>
      </w:r>
    </w:p>
    <w:p w14:paraId="7E1CDF62">
      <w:r>
        <w:drawing>
          <wp:inline distT="0" distB="0" distL="114300" distR="114300">
            <wp:extent cx="5262880" cy="2494280"/>
            <wp:effectExtent l="0" t="0" r="10160" b="5080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A90A">
      <w:r>
        <w:drawing>
          <wp:inline distT="0" distB="0" distL="114300" distR="114300">
            <wp:extent cx="5267960" cy="2536825"/>
            <wp:effectExtent l="0" t="0" r="5080" b="8255"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4DB7F"/>
    <w:p w14:paraId="7A397877">
      <w:pPr>
        <w:rPr>
          <w:rFonts w:hint="default"/>
          <w:lang w:val="en-IN"/>
        </w:rPr>
      </w:pPr>
    </w:p>
    <w:p w14:paraId="35CC0FEE">
      <w:pPr>
        <w:rPr>
          <w:rFonts w:hint="default"/>
          <w:lang w:val="en-IN"/>
        </w:rPr>
      </w:pPr>
    </w:p>
    <w:p w14:paraId="440FCB17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In Customers view transaction</w:t>
      </w:r>
    </w:p>
    <w:p w14:paraId="5F7788A5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If we click on transaction then it will redirect us to transaction module tab and then again we need to come back to customers module and check for new transaction..</w:t>
      </w:r>
    </w:p>
    <w:p w14:paraId="110FE8BF">
      <w:r>
        <w:drawing>
          <wp:inline distT="0" distB="0" distL="114300" distR="114300">
            <wp:extent cx="4227830" cy="2311400"/>
            <wp:effectExtent l="0" t="0" r="8890" b="5080"/>
            <wp:docPr id="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2783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D9C2E">
      <w:r>
        <w:drawing>
          <wp:inline distT="0" distB="0" distL="114300" distR="114300">
            <wp:extent cx="4232275" cy="2161540"/>
            <wp:effectExtent l="0" t="0" r="4445" b="2540"/>
            <wp:docPr id="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32275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5172D"/>
    <w:p w14:paraId="60798370"/>
    <w:p w14:paraId="733422C1">
      <w:pPr>
        <w:rPr>
          <w:rFonts w:hint="default"/>
          <w:lang w:val="en-IN"/>
        </w:rPr>
      </w:pPr>
    </w:p>
    <w:p w14:paraId="52408701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FFB116"/>
    <w:multiLevelType w:val="singleLevel"/>
    <w:tmpl w:val="62FFB11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AD606C"/>
    <w:rsid w:val="009F2E6D"/>
    <w:rsid w:val="01FE5971"/>
    <w:rsid w:val="02B15F52"/>
    <w:rsid w:val="03C27969"/>
    <w:rsid w:val="03C377B9"/>
    <w:rsid w:val="042D6F43"/>
    <w:rsid w:val="048110D0"/>
    <w:rsid w:val="058B05D8"/>
    <w:rsid w:val="0B84338B"/>
    <w:rsid w:val="0BD63A46"/>
    <w:rsid w:val="0F331350"/>
    <w:rsid w:val="103A6766"/>
    <w:rsid w:val="10B237BD"/>
    <w:rsid w:val="10C32403"/>
    <w:rsid w:val="171731EE"/>
    <w:rsid w:val="1A8E2BB2"/>
    <w:rsid w:val="1B825FBC"/>
    <w:rsid w:val="1BF05110"/>
    <w:rsid w:val="1E6B5FCE"/>
    <w:rsid w:val="1EB443EF"/>
    <w:rsid w:val="1F5140AD"/>
    <w:rsid w:val="1F7C4F17"/>
    <w:rsid w:val="202C1823"/>
    <w:rsid w:val="20E22BD6"/>
    <w:rsid w:val="232800CB"/>
    <w:rsid w:val="241C01AD"/>
    <w:rsid w:val="26347A30"/>
    <w:rsid w:val="26D1598F"/>
    <w:rsid w:val="27081C70"/>
    <w:rsid w:val="29975736"/>
    <w:rsid w:val="2C2E2062"/>
    <w:rsid w:val="2D587DD6"/>
    <w:rsid w:val="2DDD1D98"/>
    <w:rsid w:val="305B25FA"/>
    <w:rsid w:val="317A6513"/>
    <w:rsid w:val="326E0DE8"/>
    <w:rsid w:val="332934EB"/>
    <w:rsid w:val="342C0D4B"/>
    <w:rsid w:val="34821CA3"/>
    <w:rsid w:val="34B941F8"/>
    <w:rsid w:val="36C031C8"/>
    <w:rsid w:val="37984905"/>
    <w:rsid w:val="3C3E7065"/>
    <w:rsid w:val="3D045191"/>
    <w:rsid w:val="3E223994"/>
    <w:rsid w:val="3E285C74"/>
    <w:rsid w:val="3F677511"/>
    <w:rsid w:val="3FA0183A"/>
    <w:rsid w:val="40D840AA"/>
    <w:rsid w:val="42D34BD2"/>
    <w:rsid w:val="43BC5CEB"/>
    <w:rsid w:val="43BF2837"/>
    <w:rsid w:val="44243658"/>
    <w:rsid w:val="44C06D59"/>
    <w:rsid w:val="459B6D2C"/>
    <w:rsid w:val="46547170"/>
    <w:rsid w:val="49F14DF4"/>
    <w:rsid w:val="4B022F64"/>
    <w:rsid w:val="4B71347A"/>
    <w:rsid w:val="4BC0765C"/>
    <w:rsid w:val="4D1723B2"/>
    <w:rsid w:val="4EF30EF4"/>
    <w:rsid w:val="4F733B5E"/>
    <w:rsid w:val="50160C33"/>
    <w:rsid w:val="522B3249"/>
    <w:rsid w:val="54A43361"/>
    <w:rsid w:val="560D6F51"/>
    <w:rsid w:val="56583C94"/>
    <w:rsid w:val="5A8527E4"/>
    <w:rsid w:val="5DC26F23"/>
    <w:rsid w:val="60CA28FC"/>
    <w:rsid w:val="61733CD6"/>
    <w:rsid w:val="65200666"/>
    <w:rsid w:val="65A86053"/>
    <w:rsid w:val="69645F05"/>
    <w:rsid w:val="6A002D52"/>
    <w:rsid w:val="6E39206C"/>
    <w:rsid w:val="6EB26D11"/>
    <w:rsid w:val="70B678C8"/>
    <w:rsid w:val="721B412F"/>
    <w:rsid w:val="72E2722C"/>
    <w:rsid w:val="72E77EE0"/>
    <w:rsid w:val="76325877"/>
    <w:rsid w:val="7CAD606C"/>
    <w:rsid w:val="7DFA443A"/>
    <w:rsid w:val="7F1F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8" Type="http://schemas.openxmlformats.org/officeDocument/2006/relationships/fontTable" Target="fontTable.xml"/><Relationship Id="rId47" Type="http://schemas.openxmlformats.org/officeDocument/2006/relationships/numbering" Target="numbering.xml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2025-10-24T09:35:00Z</dcterms:created>
  <dc:creator>Nilesh Deulkar</dc:creator>
  <cp:lastModifiedBy>Nilesh Deulkar</cp:lastModifiedBy>
  <dcterms:modified xsi:type="dcterms:W3CDTF">2025-12-14T16:03:29Z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EAF87A68D63C4181ADC174E38B8BB0EE_13</vt:lpwstr>
  </property>
</Properties>
</file>