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FB8D2" w14:textId="1502A4F5" w:rsidR="00032002" w:rsidRDefault="004114CE" w:rsidP="004114CE">
      <w:pPr>
        <w:jc w:val="center"/>
        <w:rPr>
          <w:sz w:val="36"/>
          <w:szCs w:val="36"/>
        </w:rPr>
      </w:pPr>
      <w:r w:rsidRPr="004114CE">
        <w:rPr>
          <w:sz w:val="36"/>
          <w:szCs w:val="36"/>
        </w:rPr>
        <w:t>Synthetic</w:t>
      </w:r>
      <w:r w:rsidRPr="004114CE">
        <w:rPr>
          <w:sz w:val="36"/>
          <w:szCs w:val="36"/>
        </w:rPr>
        <w:t xml:space="preserve"> </w:t>
      </w:r>
      <w:r w:rsidRPr="004114CE">
        <w:rPr>
          <w:sz w:val="36"/>
          <w:szCs w:val="36"/>
        </w:rPr>
        <w:t>Image</w:t>
      </w:r>
      <w:r w:rsidRPr="004114CE">
        <w:rPr>
          <w:sz w:val="36"/>
          <w:szCs w:val="36"/>
        </w:rPr>
        <w:t xml:space="preserve"> </w:t>
      </w:r>
      <w:r w:rsidRPr="004114CE">
        <w:rPr>
          <w:sz w:val="36"/>
          <w:szCs w:val="36"/>
        </w:rPr>
        <w:t>Detector</w:t>
      </w:r>
    </w:p>
    <w:p w14:paraId="1F7CCBCA" w14:textId="78B455CD" w:rsidR="004114CE" w:rsidRDefault="004114CE" w:rsidP="004114CE">
      <w:pPr>
        <w:rPr>
          <w:sz w:val="36"/>
          <w:szCs w:val="36"/>
        </w:rPr>
      </w:pPr>
      <w:r>
        <w:rPr>
          <w:sz w:val="36"/>
          <w:szCs w:val="36"/>
        </w:rPr>
        <w:t>Motivation:</w:t>
      </w:r>
    </w:p>
    <w:p w14:paraId="477758A3" w14:textId="3B517072" w:rsidR="004114CE" w:rsidRDefault="004114CE" w:rsidP="004114CE">
      <w:pPr>
        <w:rPr>
          <w:sz w:val="28"/>
          <w:szCs w:val="28"/>
        </w:rPr>
      </w:pPr>
      <w:r w:rsidRPr="004114CE">
        <w:rPr>
          <w:sz w:val="28"/>
          <w:szCs w:val="28"/>
        </w:rPr>
        <w:t xml:space="preserve">The rapid advancement of generative AI has enabled the creation of highly realistic synthetic images that are often indistinguishable from real photographs. While synthetic image detectors achieve high accuracy in controlled environments, they remain vulnerable to subtle adversarial manipulations. This project follows a </w:t>
      </w:r>
      <w:r>
        <w:rPr>
          <w:sz w:val="28"/>
          <w:szCs w:val="28"/>
        </w:rPr>
        <w:t>three-step process of build, break and improve model</w:t>
      </w:r>
      <w:r w:rsidRPr="004114CE">
        <w:rPr>
          <w:sz w:val="28"/>
          <w:szCs w:val="28"/>
        </w:rPr>
        <w:t xml:space="preserve"> to investigate the robustness of synthetic image detection systems.</w:t>
      </w:r>
    </w:p>
    <w:p w14:paraId="6B7DF4B8" w14:textId="77777777" w:rsidR="004114CE" w:rsidRDefault="004114CE" w:rsidP="004114CE">
      <w:pPr>
        <w:rPr>
          <w:sz w:val="28"/>
          <w:szCs w:val="28"/>
        </w:rPr>
      </w:pPr>
    </w:p>
    <w:p w14:paraId="310454A6" w14:textId="0E3044F7" w:rsidR="004114CE" w:rsidRDefault="004114CE" w:rsidP="004114CE">
      <w:pPr>
        <w:rPr>
          <w:sz w:val="28"/>
          <w:szCs w:val="28"/>
        </w:rPr>
      </w:pPr>
      <w:r>
        <w:rPr>
          <w:sz w:val="28"/>
          <w:szCs w:val="28"/>
        </w:rPr>
        <w:t>Abstract:</w:t>
      </w:r>
    </w:p>
    <w:p w14:paraId="4ED6F3A8" w14:textId="77777777" w:rsidR="004114CE" w:rsidRPr="004114CE" w:rsidRDefault="004114CE" w:rsidP="004114CE">
      <w:pPr>
        <w:rPr>
          <w:sz w:val="28"/>
          <w:szCs w:val="28"/>
        </w:rPr>
      </w:pPr>
      <w:r w:rsidRPr="004114CE">
        <w:rPr>
          <w:sz w:val="28"/>
          <w:szCs w:val="28"/>
        </w:rPr>
        <w:t xml:space="preserve">This project explores the growing challenge of detecting AI generated synthetic images in a world where generative models are becoming increasingly realistic. We followed a Build, Break, </w:t>
      </w:r>
      <w:proofErr w:type="gramStart"/>
      <w:r w:rsidRPr="004114CE">
        <w:rPr>
          <w:sz w:val="28"/>
          <w:szCs w:val="28"/>
        </w:rPr>
        <w:t>Improve</w:t>
      </w:r>
      <w:proofErr w:type="gramEnd"/>
      <w:r w:rsidRPr="004114CE">
        <w:rPr>
          <w:sz w:val="28"/>
          <w:szCs w:val="28"/>
        </w:rPr>
        <w:t xml:space="preserve"> framework to evaluate both the performance and robustness of a synthetic image detector. First, we </w:t>
      </w:r>
      <w:proofErr w:type="spellStart"/>
      <w:r w:rsidRPr="004114CE">
        <w:rPr>
          <w:sz w:val="28"/>
          <w:szCs w:val="28"/>
        </w:rPr>
        <w:t>fine tuned</w:t>
      </w:r>
      <w:proofErr w:type="spellEnd"/>
      <w:r w:rsidRPr="004114CE">
        <w:rPr>
          <w:sz w:val="28"/>
          <w:szCs w:val="28"/>
        </w:rPr>
        <w:t xml:space="preserve"> a pretrained ResNet18 model on the CIFAKE dataset to classify real and synthetic images. The model achieved strong performance across accuracy, precision, recall, and F1 score. To better understand its </w:t>
      </w:r>
      <w:proofErr w:type="gramStart"/>
      <w:r w:rsidRPr="004114CE">
        <w:rPr>
          <w:sz w:val="28"/>
          <w:szCs w:val="28"/>
        </w:rPr>
        <w:t>decision making</w:t>
      </w:r>
      <w:proofErr w:type="gramEnd"/>
      <w:r w:rsidRPr="004114CE">
        <w:rPr>
          <w:sz w:val="28"/>
          <w:szCs w:val="28"/>
        </w:rPr>
        <w:t xml:space="preserve"> process, we used Grad CAM and saliency maps, which revealed that the model relied heavily on fine texture patterns and high frequency artifacts.</w:t>
      </w:r>
    </w:p>
    <w:p w14:paraId="274E6673" w14:textId="77777777" w:rsidR="004114CE" w:rsidRPr="004114CE" w:rsidRDefault="004114CE" w:rsidP="004114CE">
      <w:pPr>
        <w:rPr>
          <w:sz w:val="28"/>
          <w:szCs w:val="28"/>
        </w:rPr>
      </w:pPr>
    </w:p>
    <w:p w14:paraId="05BD2246" w14:textId="77777777" w:rsidR="004114CE" w:rsidRPr="004114CE" w:rsidRDefault="004114CE" w:rsidP="004114CE">
      <w:pPr>
        <w:rPr>
          <w:sz w:val="28"/>
          <w:szCs w:val="28"/>
        </w:rPr>
      </w:pPr>
      <w:r w:rsidRPr="004114CE">
        <w:rPr>
          <w:sz w:val="28"/>
          <w:szCs w:val="28"/>
        </w:rPr>
        <w:t>Next, we tested the robustness of the detector using the Fast Gradient Sign Method. Small, visually imperceptible perturbations significantly reduced confidence scores and in several cases flipped predictions from fake to real. This demonstrated that high classification accuracy does not guarantee robustness.</w:t>
      </w:r>
    </w:p>
    <w:p w14:paraId="43D87866" w14:textId="77777777" w:rsidR="004114CE" w:rsidRPr="004114CE" w:rsidRDefault="004114CE" w:rsidP="004114CE">
      <w:pPr>
        <w:rPr>
          <w:sz w:val="28"/>
          <w:szCs w:val="28"/>
        </w:rPr>
      </w:pPr>
    </w:p>
    <w:p w14:paraId="549A78AF" w14:textId="628FB7E5" w:rsidR="004114CE" w:rsidRPr="004114CE" w:rsidRDefault="004114CE" w:rsidP="004114CE">
      <w:pPr>
        <w:rPr>
          <w:sz w:val="28"/>
          <w:szCs w:val="28"/>
        </w:rPr>
      </w:pPr>
      <w:r w:rsidRPr="004114CE">
        <w:rPr>
          <w:sz w:val="28"/>
          <w:szCs w:val="28"/>
        </w:rPr>
        <w:t>Based on these findings, we propose adversarial training as a concrete improvement strategy to strengthen the model against such vulnerabilities. This work highlights the importance of evaluating AI systems not only for performance but also for resilience in adversarial settings.</w:t>
      </w:r>
    </w:p>
    <w:sectPr w:rsidR="004114CE" w:rsidRPr="004114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4CE"/>
    <w:rsid w:val="00032002"/>
    <w:rsid w:val="001F2B9C"/>
    <w:rsid w:val="002207F9"/>
    <w:rsid w:val="004114CE"/>
    <w:rsid w:val="005475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54E0F"/>
  <w15:chartTrackingRefBased/>
  <w15:docId w15:val="{5E435671-FF0F-4519-A9C2-52172644F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14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14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14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14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14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14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4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4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4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4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14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14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14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14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14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4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4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4CE"/>
    <w:rPr>
      <w:rFonts w:eastAsiaTheme="majorEastAsia" w:cstheme="majorBidi"/>
      <w:color w:val="272727" w:themeColor="text1" w:themeTint="D8"/>
    </w:rPr>
  </w:style>
  <w:style w:type="paragraph" w:styleId="Title">
    <w:name w:val="Title"/>
    <w:basedOn w:val="Normal"/>
    <w:next w:val="Normal"/>
    <w:link w:val="TitleChar"/>
    <w:uiPriority w:val="10"/>
    <w:qFormat/>
    <w:rsid w:val="004114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4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4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14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4CE"/>
    <w:pPr>
      <w:spacing w:before="160"/>
      <w:jc w:val="center"/>
    </w:pPr>
    <w:rPr>
      <w:i/>
      <w:iCs/>
      <w:color w:val="404040" w:themeColor="text1" w:themeTint="BF"/>
    </w:rPr>
  </w:style>
  <w:style w:type="character" w:customStyle="1" w:styleId="QuoteChar">
    <w:name w:val="Quote Char"/>
    <w:basedOn w:val="DefaultParagraphFont"/>
    <w:link w:val="Quote"/>
    <w:uiPriority w:val="29"/>
    <w:rsid w:val="004114CE"/>
    <w:rPr>
      <w:i/>
      <w:iCs/>
      <w:color w:val="404040" w:themeColor="text1" w:themeTint="BF"/>
    </w:rPr>
  </w:style>
  <w:style w:type="paragraph" w:styleId="ListParagraph">
    <w:name w:val="List Paragraph"/>
    <w:basedOn w:val="Normal"/>
    <w:uiPriority w:val="34"/>
    <w:qFormat/>
    <w:rsid w:val="004114CE"/>
    <w:pPr>
      <w:ind w:left="720"/>
      <w:contextualSpacing/>
    </w:pPr>
  </w:style>
  <w:style w:type="character" w:styleId="IntenseEmphasis">
    <w:name w:val="Intense Emphasis"/>
    <w:basedOn w:val="DefaultParagraphFont"/>
    <w:uiPriority w:val="21"/>
    <w:qFormat/>
    <w:rsid w:val="004114CE"/>
    <w:rPr>
      <w:i/>
      <w:iCs/>
      <w:color w:val="2F5496" w:themeColor="accent1" w:themeShade="BF"/>
    </w:rPr>
  </w:style>
  <w:style w:type="paragraph" w:styleId="IntenseQuote">
    <w:name w:val="Intense Quote"/>
    <w:basedOn w:val="Normal"/>
    <w:next w:val="Normal"/>
    <w:link w:val="IntenseQuoteChar"/>
    <w:uiPriority w:val="30"/>
    <w:qFormat/>
    <w:rsid w:val="004114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14CE"/>
    <w:rPr>
      <w:i/>
      <w:iCs/>
      <w:color w:val="2F5496" w:themeColor="accent1" w:themeShade="BF"/>
    </w:rPr>
  </w:style>
  <w:style w:type="character" w:styleId="IntenseReference">
    <w:name w:val="Intense Reference"/>
    <w:basedOn w:val="DefaultParagraphFont"/>
    <w:uiPriority w:val="32"/>
    <w:qFormat/>
    <w:rsid w:val="004114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261</Words>
  <Characters>1492</Characters>
  <Application>Microsoft Office Word</Application>
  <DocSecurity>0</DocSecurity>
  <Lines>12</Lines>
  <Paragraphs>3</Paragraphs>
  <ScaleCrop>false</ScaleCrop>
  <Company/>
  <LinksUpToDate>false</LinksUpToDate>
  <CharactersWithSpaces>1750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HARSHAN M V</dc:creator>
  <cp:keywords/>
  <dc:description/>
  <cp:lastModifiedBy>HARSHAN M V</cp:lastModifiedBy>
  <cp:revision>1</cp:revision>
  <dcterms:created xsi:type="dcterms:W3CDTF">2026-02-22T10:23:00Z</dcterms:created>
  <dcterms:modified xsi:type="dcterms:W3CDTF">2026-02-22T10:30:00Z</dcterms:modified>
</cp:coreProperties>
</file>