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b w:val="1"/>
          <w:color w:val="2d3e50"/>
          <w:sz w:val="36"/>
          <w:szCs w:val="36"/>
        </w:rPr>
      </w:pPr>
      <w:r w:rsidDel="00000000" w:rsidR="00000000" w:rsidRPr="00000000">
        <w:rPr>
          <w:b w:val="1"/>
          <w:color w:val="2d3e50"/>
          <w:sz w:val="36"/>
          <w:szCs w:val="36"/>
          <w:rtl w:val="0"/>
        </w:rPr>
        <w:t xml:space="preserve">First React App date 20 mar 2019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i) Create a layout containing Header,Main,Aside and Footer Component.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ii) Create a Button in Main Component.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iii) On Click of the button in Main Component every time, change the counter in the Header Component.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rel="shortcut icon" href="%PUBLIC_URL%/favicon.ico"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name="viewport"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content="width=device-width, initial-scale=1, shrink-to-fit=no"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.app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header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background-color: #003;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background-color: goldenrod;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height: 400px;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footer{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background-color: aquamarine;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background-color: blueviolet;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padding: 20px 20px;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border: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button:hover{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background-color: #4f1c8a;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.main{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aside{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background-color: coral;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width: 30%;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.counter-area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color: #003;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margin-left: 50px;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padding: 10px 50px;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Header from './component/Header';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Main from './component/Main';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Footer from './component/Footer';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state =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counter :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counterVal = () =&gt;{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this.state.counter++;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this.setState({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counter : this.state.counter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&lt;div className='app'&gt;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&lt;Header num={this.state.counter}/&gt;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&lt;Main fun={this.counterVal}/&gt;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&lt;Footer/&gt;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Header.js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React, {Component} from 'react';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'../App.css'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Header extends Component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render(){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&lt;header&gt;Header &lt;span className='counter-area'&gt;{this.props.num}&lt;/span&gt; &lt;/header&gt;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export default Header;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React, {Component} from 'react';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'../App.css';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class Main extends Component{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render(){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&lt;div className='main'&gt;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&lt;aside&gt;Aside&lt;/aside&gt;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&lt;section&gt;&lt;button onClick={this.props.fun}&gt;Counter&lt;/button&gt;&lt;/section&gt;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export default Main;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Footer.js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React, {Component} from 'react';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'../App.css';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Footer extends Component{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&lt;footer&gt;Footer&lt;/footer&gt;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export default Footer;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