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F45B" w14:textId="77777777" w:rsidR="009356B3" w:rsidRDefault="009356B3" w:rsidP="009356B3">
      <w:r>
        <w:t>Project Title</w:t>
      </w:r>
    </w:p>
    <w:p w14:paraId="0453288B" w14:textId="77777777" w:rsidR="009356B3" w:rsidRDefault="009356B3" w:rsidP="009356B3"/>
    <w:p w14:paraId="05471C0A" w14:textId="77777777" w:rsidR="009356B3" w:rsidRDefault="009356B3" w:rsidP="009356B3">
      <w:r>
        <w:t>TN Marginal Workers Assessment Project</w:t>
      </w:r>
    </w:p>
    <w:p w14:paraId="140B604F" w14:textId="77777777" w:rsidR="009356B3" w:rsidRDefault="009356B3" w:rsidP="009356B3"/>
    <w:p w14:paraId="137A84C7" w14:textId="77777777" w:rsidR="009356B3" w:rsidRDefault="009356B3" w:rsidP="009356B3">
      <w:r>
        <w:t>Project Overview:</w:t>
      </w:r>
    </w:p>
    <w:p w14:paraId="5E44841B" w14:textId="77777777" w:rsidR="009356B3" w:rsidRDefault="009356B3" w:rsidP="009356B3"/>
    <w:p w14:paraId="058CFA65" w14:textId="77777777" w:rsidR="009356B3" w:rsidRDefault="009356B3" w:rsidP="009356B3">
      <w:r>
        <w:t>The TN Marginal Workers Assessment Project aims to comprehensively assess the living and working conditions of marginal workers in Tamil Nadu. Marginal workers often face economic hardships, social vulnerabilities, and limited access to basic services. This project will identify their specific needs and work towards improving their socio-economic well-being.</w:t>
      </w:r>
    </w:p>
    <w:p w14:paraId="0C6EAE77" w14:textId="77777777" w:rsidR="009356B3" w:rsidRDefault="009356B3" w:rsidP="009356B3"/>
    <w:p w14:paraId="0D27C06F" w14:textId="77777777" w:rsidR="009356B3" w:rsidRDefault="009356B3" w:rsidP="009356B3">
      <w:r>
        <w:t>Project Objectives:</w:t>
      </w:r>
    </w:p>
    <w:p w14:paraId="490E1473" w14:textId="77777777" w:rsidR="009356B3" w:rsidRDefault="009356B3" w:rsidP="009356B3"/>
    <w:p w14:paraId="3C336D79" w14:textId="77777777" w:rsidR="009356B3" w:rsidRDefault="009356B3" w:rsidP="009356B3">
      <w:r>
        <w:t>Conduct a comprehensive survey to identify and categorize marginal workers in Tamil Nadu.</w:t>
      </w:r>
    </w:p>
    <w:p w14:paraId="1BFB91CD" w14:textId="77777777" w:rsidR="009356B3" w:rsidRDefault="009356B3" w:rsidP="009356B3">
      <w:r>
        <w:t>Assess the socio-economic conditions, health, and education levels of marginal workers.</w:t>
      </w:r>
    </w:p>
    <w:p w14:paraId="1D152CF5" w14:textId="77777777" w:rsidR="009356B3" w:rsidRDefault="009356B3" w:rsidP="009356B3">
      <w:r>
        <w:t>Identify key challenges and vulnerabilities faced by marginal workers.</w:t>
      </w:r>
    </w:p>
    <w:p w14:paraId="506A716B" w14:textId="77777777" w:rsidR="009356B3" w:rsidRDefault="009356B3" w:rsidP="009356B3">
      <w:r>
        <w:t>Develop strategies and interventions to address the identified issues.</w:t>
      </w:r>
    </w:p>
    <w:p w14:paraId="1E8DFB7A" w14:textId="77777777" w:rsidR="009356B3" w:rsidRDefault="009356B3" w:rsidP="009356B3">
      <w:r>
        <w:t>Advocate for policy changes and partnerships to improve the overall well-being of marginal workers.</w:t>
      </w:r>
    </w:p>
    <w:p w14:paraId="47F5367C" w14:textId="77777777" w:rsidR="009356B3" w:rsidRDefault="009356B3" w:rsidP="009356B3"/>
    <w:p w14:paraId="2538119C" w14:textId="77777777" w:rsidR="009356B3" w:rsidRDefault="009356B3" w:rsidP="009356B3">
      <w:r>
        <w:t>Project Phases:</w:t>
      </w:r>
    </w:p>
    <w:p w14:paraId="730849FD" w14:textId="77777777" w:rsidR="009356B3" w:rsidRDefault="009356B3" w:rsidP="009356B3"/>
    <w:p w14:paraId="200B5138" w14:textId="77777777" w:rsidR="009356B3" w:rsidRDefault="009356B3" w:rsidP="009356B3">
      <w:r>
        <w:t>1. Planning and Research Phase:</w:t>
      </w:r>
    </w:p>
    <w:p w14:paraId="6D3790CE" w14:textId="77777777" w:rsidR="009356B3" w:rsidRDefault="009356B3" w:rsidP="009356B3"/>
    <w:p w14:paraId="07BB2946" w14:textId="77777777" w:rsidR="009356B3" w:rsidRDefault="009356B3" w:rsidP="009356B3">
      <w:r>
        <w:t>Define project scope and objectives.</w:t>
      </w:r>
    </w:p>
    <w:p w14:paraId="322B0E6A" w14:textId="77777777" w:rsidR="009356B3" w:rsidRDefault="009356B3" w:rsidP="009356B3">
      <w:r>
        <w:t>Conduct literature review and gather relevant data on marginal workers in Tamil Nadu.</w:t>
      </w:r>
    </w:p>
    <w:p w14:paraId="38D4C3E3" w14:textId="77777777" w:rsidR="009356B3" w:rsidRDefault="009356B3" w:rsidP="009356B3">
      <w:r>
        <w:t>Establish partnerships with local NGOs, government agencies, and academic institutions.</w:t>
      </w:r>
    </w:p>
    <w:p w14:paraId="556BAAF6" w14:textId="77777777" w:rsidR="009356B3" w:rsidRDefault="009356B3" w:rsidP="009356B3"/>
    <w:p w14:paraId="1E8A94DB" w14:textId="77777777" w:rsidR="009356B3" w:rsidRDefault="009356B3" w:rsidP="009356B3">
      <w:r>
        <w:t>2. Data Collection Phase:</w:t>
      </w:r>
    </w:p>
    <w:p w14:paraId="457D6834" w14:textId="77777777" w:rsidR="009356B3" w:rsidRDefault="009356B3" w:rsidP="009356B3"/>
    <w:p w14:paraId="77137A24" w14:textId="77777777" w:rsidR="009356B3" w:rsidRDefault="009356B3" w:rsidP="009356B3">
      <w:r>
        <w:t>Develop a survey instrument.</w:t>
      </w:r>
    </w:p>
    <w:p w14:paraId="41419C75" w14:textId="77777777" w:rsidR="009356B3" w:rsidRDefault="009356B3" w:rsidP="009356B3">
      <w:r>
        <w:t>Train surveyors and enumerators.</w:t>
      </w:r>
    </w:p>
    <w:p w14:paraId="0D1C0535" w14:textId="77777777" w:rsidR="009356B3" w:rsidRDefault="009356B3" w:rsidP="009356B3">
      <w:r>
        <w:t>Conduct surveys in selected districts, focusing on different industries and regions.</w:t>
      </w:r>
    </w:p>
    <w:p w14:paraId="0700676C" w14:textId="77777777" w:rsidR="009356B3" w:rsidRDefault="009356B3" w:rsidP="009356B3">
      <w:r>
        <w:lastRenderedPageBreak/>
        <w:t>Gather information on income levels, living conditions, access to healthcare, education, and social services.</w:t>
      </w:r>
    </w:p>
    <w:p w14:paraId="358C514F" w14:textId="77777777" w:rsidR="009356B3" w:rsidRDefault="009356B3" w:rsidP="009356B3"/>
    <w:p w14:paraId="63180A94" w14:textId="77777777" w:rsidR="009356B3" w:rsidRDefault="009356B3" w:rsidP="009356B3">
      <w:r>
        <w:t>3. Data Analysis and Needs Assessment:</w:t>
      </w:r>
    </w:p>
    <w:p w14:paraId="2C5AC987" w14:textId="77777777" w:rsidR="009356B3" w:rsidRDefault="009356B3" w:rsidP="009356B3"/>
    <w:p w14:paraId="31F1F9E4" w14:textId="77777777" w:rsidR="009356B3" w:rsidRDefault="009356B3" w:rsidP="009356B3">
      <w:proofErr w:type="spellStart"/>
      <w:r>
        <w:t>Analyze</w:t>
      </w:r>
      <w:proofErr w:type="spellEnd"/>
      <w:r>
        <w:t xml:space="preserve"> collected data to identify trends, challenges, and vulnerabilities.</w:t>
      </w:r>
    </w:p>
    <w:p w14:paraId="2B0C5BFF" w14:textId="77777777" w:rsidR="009356B3" w:rsidRDefault="009356B3" w:rsidP="009356B3">
      <w:r>
        <w:t>Categorize marginal workers into subgroups based on their specific needs.</w:t>
      </w:r>
    </w:p>
    <w:p w14:paraId="14321A02" w14:textId="77777777" w:rsidR="009356B3" w:rsidRDefault="009356B3" w:rsidP="009356B3">
      <w:r>
        <w:t>Conduct focus group discussions and interviews to gain qualitative insights.</w:t>
      </w:r>
    </w:p>
    <w:p w14:paraId="611C866E" w14:textId="77777777" w:rsidR="009356B3" w:rsidRDefault="009356B3" w:rsidP="009356B3"/>
    <w:p w14:paraId="1E5E23A6" w14:textId="77777777" w:rsidR="009356B3" w:rsidRDefault="009356B3" w:rsidP="009356B3">
      <w:r>
        <w:t>4. Intervention and Solution Development:</w:t>
      </w:r>
    </w:p>
    <w:p w14:paraId="1C8A4A2F" w14:textId="77777777" w:rsidR="009356B3" w:rsidRDefault="009356B3" w:rsidP="009356B3"/>
    <w:p w14:paraId="004CAD5E" w14:textId="77777777" w:rsidR="009356B3" w:rsidRDefault="009356B3" w:rsidP="009356B3">
      <w:r>
        <w:t>Collaborate with local organizations and experts to develop tailored interventions.</w:t>
      </w:r>
    </w:p>
    <w:p w14:paraId="18A39CC8" w14:textId="77777777" w:rsidR="009356B3" w:rsidRDefault="009356B3" w:rsidP="009356B3">
      <w:r>
        <w:t>Focus on improving access to education, healthcare, vocational training, and social support.</w:t>
      </w:r>
    </w:p>
    <w:p w14:paraId="57C26FE2" w14:textId="77777777" w:rsidR="009356B3" w:rsidRDefault="009356B3" w:rsidP="009356B3">
      <w:r>
        <w:t>Pilot test interventions in select regions.</w:t>
      </w:r>
    </w:p>
    <w:p w14:paraId="594B2765" w14:textId="77777777" w:rsidR="009356B3" w:rsidRDefault="009356B3" w:rsidP="009356B3"/>
    <w:p w14:paraId="33332822" w14:textId="77777777" w:rsidR="009356B3" w:rsidRDefault="009356B3" w:rsidP="009356B3">
      <w:r>
        <w:t>5. Advocacy and Policy Change:</w:t>
      </w:r>
    </w:p>
    <w:p w14:paraId="4C975D0B" w14:textId="77777777" w:rsidR="009356B3" w:rsidRDefault="009356B3" w:rsidP="009356B3"/>
    <w:p w14:paraId="65D94DC7" w14:textId="77777777" w:rsidR="009356B3" w:rsidRDefault="009356B3" w:rsidP="009356B3">
      <w:r>
        <w:t>Engage with government agencies and policymakers to advocate for changes that benefit marginal workers.</w:t>
      </w:r>
    </w:p>
    <w:p w14:paraId="5C89C2E1" w14:textId="77777777" w:rsidR="009356B3" w:rsidRDefault="009356B3" w:rsidP="009356B3">
      <w:r>
        <w:t>Share project findings and recommendations through reports, workshops, and advocacy campaigns.</w:t>
      </w:r>
    </w:p>
    <w:p w14:paraId="2C0607AF" w14:textId="77777777" w:rsidR="009356B3" w:rsidRDefault="009356B3" w:rsidP="009356B3"/>
    <w:p w14:paraId="7E618529" w14:textId="77777777" w:rsidR="009356B3" w:rsidRDefault="009356B3" w:rsidP="009356B3">
      <w:r>
        <w:t>6. Monitoring and Evaluation:</w:t>
      </w:r>
    </w:p>
    <w:p w14:paraId="7E3E65C2" w14:textId="77777777" w:rsidR="009356B3" w:rsidRDefault="009356B3" w:rsidP="009356B3"/>
    <w:p w14:paraId="3AD2CB06" w14:textId="77777777" w:rsidR="009356B3" w:rsidRDefault="009356B3" w:rsidP="009356B3">
      <w:r>
        <w:t>Continuously monitor the progress of interventions.</w:t>
      </w:r>
    </w:p>
    <w:p w14:paraId="43C36F49" w14:textId="77777777" w:rsidR="009356B3" w:rsidRDefault="009356B3" w:rsidP="009356B3">
      <w:r>
        <w:t>Evaluate the impact on the well-being of marginal workers.</w:t>
      </w:r>
    </w:p>
    <w:p w14:paraId="3B910FA6" w14:textId="77777777" w:rsidR="009356B3" w:rsidRDefault="009356B3" w:rsidP="009356B3">
      <w:r>
        <w:t xml:space="preserve">Make necessary adjustments and improvements based on feedback. </w:t>
      </w:r>
    </w:p>
    <w:p w14:paraId="47121BC3" w14:textId="77777777" w:rsidR="009356B3" w:rsidRDefault="009356B3" w:rsidP="009356B3"/>
    <w:p w14:paraId="1CBFD41F" w14:textId="77777777" w:rsidR="009356B3" w:rsidRDefault="009356B3" w:rsidP="009356B3">
      <w:r>
        <w:t>7. Reporting and Dissemination:</w:t>
      </w:r>
    </w:p>
    <w:p w14:paraId="0639594B" w14:textId="77777777" w:rsidR="009356B3" w:rsidRDefault="009356B3" w:rsidP="009356B3"/>
    <w:p w14:paraId="61235647" w14:textId="77777777" w:rsidR="009356B3" w:rsidRDefault="009356B3" w:rsidP="009356B3">
      <w:r>
        <w:t>Publish project reports, case studies, and success stories.</w:t>
      </w:r>
    </w:p>
    <w:p w14:paraId="23B1DF4D" w14:textId="77777777" w:rsidR="009356B3" w:rsidRDefault="009356B3" w:rsidP="009356B3">
      <w:r>
        <w:t>Share findings and recommendations with stakeholders, including government bodies, NGOs, and the public.</w:t>
      </w:r>
    </w:p>
    <w:p w14:paraId="79D049F6" w14:textId="77777777" w:rsidR="009356B3" w:rsidRDefault="009356B3" w:rsidP="009356B3"/>
    <w:p w14:paraId="46B25D06" w14:textId="77777777" w:rsidR="009356B3" w:rsidRDefault="009356B3" w:rsidP="009356B3">
      <w:r>
        <w:t>8. Sustainability and Scale-up:</w:t>
      </w:r>
    </w:p>
    <w:p w14:paraId="43A7965B" w14:textId="77777777" w:rsidR="009356B3" w:rsidRDefault="009356B3" w:rsidP="009356B3"/>
    <w:p w14:paraId="0F3FFF79" w14:textId="77777777" w:rsidR="009356B3" w:rsidRDefault="009356B3" w:rsidP="009356B3">
      <w:r>
        <w:t>Identify opportunities for scaling up successful interventions.</w:t>
      </w:r>
    </w:p>
    <w:p w14:paraId="25387357" w14:textId="77777777" w:rsidR="009356B3" w:rsidRDefault="009356B3" w:rsidP="009356B3">
      <w:r>
        <w:t>Establish mechanisms for long-term sustainability, possibly through partnerships and funding.</w:t>
      </w:r>
    </w:p>
    <w:p w14:paraId="01AD94CB" w14:textId="77777777" w:rsidR="009356B3" w:rsidRDefault="009356B3" w:rsidP="009356B3"/>
    <w:p w14:paraId="7B31EE75" w14:textId="77777777" w:rsidR="009356B3" w:rsidRDefault="009356B3" w:rsidP="009356B3">
      <w:r>
        <w:t>Budget:</w:t>
      </w:r>
    </w:p>
    <w:p w14:paraId="4595FFFB" w14:textId="77777777" w:rsidR="009356B3" w:rsidRDefault="009356B3" w:rsidP="009356B3"/>
    <w:p w14:paraId="268A2C4F" w14:textId="77777777" w:rsidR="009356B3" w:rsidRDefault="009356B3" w:rsidP="009356B3">
      <w:r>
        <w:t>Create a detailed budget, including expenses for surveys, data analysis, intervention development, advocacy efforts, and project management.</w:t>
      </w:r>
    </w:p>
    <w:p w14:paraId="1DD28A4C" w14:textId="77777777" w:rsidR="009356B3" w:rsidRDefault="009356B3" w:rsidP="009356B3"/>
    <w:p w14:paraId="311056E8" w14:textId="77777777" w:rsidR="009356B3" w:rsidRDefault="009356B3" w:rsidP="009356B3">
      <w:r>
        <w:t>Timeline:</w:t>
      </w:r>
    </w:p>
    <w:p w14:paraId="5AE2DF31" w14:textId="77777777" w:rsidR="009356B3" w:rsidRDefault="009356B3" w:rsidP="009356B3"/>
    <w:p w14:paraId="4C993DA1" w14:textId="77777777" w:rsidR="009356B3" w:rsidRDefault="009356B3" w:rsidP="009356B3">
      <w:r>
        <w:t>Provide a timeline for each phase, estimating the duration of the project from initiation to completion.</w:t>
      </w:r>
    </w:p>
    <w:p w14:paraId="2DDE39BB" w14:textId="77777777" w:rsidR="009356B3" w:rsidRDefault="009356B3" w:rsidP="009356B3"/>
    <w:p w14:paraId="41599885" w14:textId="77777777" w:rsidR="009356B3" w:rsidRDefault="009356B3" w:rsidP="009356B3">
      <w:r>
        <w:t>Partnerships:</w:t>
      </w:r>
    </w:p>
    <w:p w14:paraId="253CFB23" w14:textId="77777777" w:rsidR="009356B3" w:rsidRDefault="009356B3" w:rsidP="009356B3"/>
    <w:p w14:paraId="2F7B38DF" w14:textId="77777777" w:rsidR="009356B3" w:rsidRDefault="009356B3" w:rsidP="009356B3">
      <w:r>
        <w:t>List potential partners, such as government agencies, NGOs, academic institutions, and local community organizations, that can contribute to the project's success.</w:t>
      </w:r>
    </w:p>
    <w:p w14:paraId="25417D9C" w14:textId="77777777" w:rsidR="009356B3" w:rsidRDefault="009356B3" w:rsidP="009356B3"/>
    <w:p w14:paraId="5C7C7ECB" w14:textId="77777777" w:rsidR="009356B3" w:rsidRDefault="009356B3" w:rsidP="009356B3">
      <w:r>
        <w:t>Monitoring and Evaluation:</w:t>
      </w:r>
    </w:p>
    <w:p w14:paraId="2F1929A2" w14:textId="77777777" w:rsidR="009356B3" w:rsidRDefault="009356B3" w:rsidP="009356B3">
      <w:r>
        <w:t>Outline the key performance indicators (KPIs) and metrics that will be used to measure the project's success and impact.</w:t>
      </w:r>
    </w:p>
    <w:p w14:paraId="735EF74D" w14:textId="77777777" w:rsidR="009356B3" w:rsidRDefault="009356B3" w:rsidP="009356B3"/>
    <w:p w14:paraId="1D4241CE" w14:textId="77777777" w:rsidR="009356B3" w:rsidRDefault="009356B3" w:rsidP="009356B3">
      <w:r>
        <w:t>Conclusion:</w:t>
      </w:r>
    </w:p>
    <w:p w14:paraId="11E346FE" w14:textId="77777777" w:rsidR="009356B3" w:rsidRDefault="009356B3" w:rsidP="009356B3"/>
    <w:p w14:paraId="572738DE" w14:textId="77777777" w:rsidR="009356B3" w:rsidRDefault="009356B3" w:rsidP="009356B3">
      <w:r>
        <w:t>The TN Marginal Workers Assessment Project is essential for understanding and addressing the needs of marginalized workers in Tamil Nadu. By conducting a thorough assessment, developing targeted interventions, and advocating for policy changes, this project aims to improve the socio-economic conditions and overall well-being of these workers, contributing to a more inclusive and equitable society.</w:t>
      </w:r>
    </w:p>
    <w:sectPr w:rsidR="009356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3"/>
    <w:rsid w:val="001E0C12"/>
    <w:rsid w:val="00844C02"/>
    <w:rsid w:val="00935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1894"/>
  <w15:chartTrackingRefBased/>
  <w15:docId w15:val="{A52DB450-DC68-4265-8DD0-288F6A6A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krishna LA</dc:creator>
  <cp:keywords/>
  <dc:description/>
  <cp:lastModifiedBy>Vishal krishna LA</cp:lastModifiedBy>
  <cp:revision>2</cp:revision>
  <dcterms:created xsi:type="dcterms:W3CDTF">2023-10-03T13:07:00Z</dcterms:created>
  <dcterms:modified xsi:type="dcterms:W3CDTF">2023-10-03T13:07:00Z</dcterms:modified>
</cp:coreProperties>
</file>