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75E8AA" w14:textId="77777777" w:rsidR="00A042B5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14:paraId="1E6B9B86" w14:textId="77777777" w:rsidR="00A042B5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213A2E63" w14:textId="77777777" w:rsidR="00A042B5" w:rsidRDefault="00A042B5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5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A042B5" w14:paraId="52C80E3D" w14:textId="77777777">
        <w:tc>
          <w:tcPr>
            <w:tcW w:w="4508" w:type="dxa"/>
          </w:tcPr>
          <w:p w14:paraId="5012431D" w14:textId="77777777" w:rsidR="00A042B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67A57D62" w14:textId="517EC8FE" w:rsidR="00A042B5" w:rsidRDefault="007E1C3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25 June</w:t>
            </w:r>
            <w:r w:rsidR="00000000">
              <w:rPr>
                <w:rFonts w:ascii="Calibri" w:eastAsia="Calibri" w:hAnsi="Calibri" w:cs="Calibri"/>
              </w:rPr>
              <w:t xml:space="preserve"> 2025</w:t>
            </w:r>
          </w:p>
        </w:tc>
      </w:tr>
      <w:tr w:rsidR="00A042B5" w14:paraId="10387B09" w14:textId="77777777">
        <w:tc>
          <w:tcPr>
            <w:tcW w:w="4508" w:type="dxa"/>
          </w:tcPr>
          <w:p w14:paraId="5FD71ABE" w14:textId="77777777" w:rsidR="00A042B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5A29CA08" w14:textId="5C322B1A" w:rsidR="00A042B5" w:rsidRDefault="007E1C36">
            <w:pPr>
              <w:rPr>
                <w:rFonts w:ascii="Calibri" w:eastAsia="Calibri" w:hAnsi="Calibri" w:cs="Calibri"/>
              </w:rPr>
            </w:pPr>
            <w:r w:rsidRPr="007E1C36">
              <w:rPr>
                <w:rFonts w:ascii="Calibri" w:eastAsia="Calibri" w:hAnsi="Calibri" w:cs="Calibri"/>
              </w:rPr>
              <w:t>LTVIP2025TMID47668</w:t>
            </w:r>
          </w:p>
        </w:tc>
      </w:tr>
      <w:tr w:rsidR="00A042B5" w14:paraId="161CFE96" w14:textId="77777777">
        <w:tc>
          <w:tcPr>
            <w:tcW w:w="4508" w:type="dxa"/>
          </w:tcPr>
          <w:p w14:paraId="61D4D1D9" w14:textId="77777777" w:rsidR="00A042B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3C8359E8" w14:textId="02B5026D" w:rsidR="00A042B5" w:rsidRDefault="007E1C36">
            <w:pPr>
              <w:rPr>
                <w:rFonts w:ascii="Calibri" w:eastAsia="Calibri" w:hAnsi="Calibri" w:cs="Calibri"/>
              </w:rPr>
            </w:pPr>
            <w:proofErr w:type="spellStart"/>
            <w:r w:rsidRPr="007E1C36">
              <w:rPr>
                <w:rFonts w:ascii="Calibri" w:eastAsia="Calibri" w:hAnsi="Calibri" w:cs="Calibri"/>
              </w:rPr>
              <w:t>ToyCraft</w:t>
            </w:r>
            <w:proofErr w:type="spellEnd"/>
            <w:r w:rsidRPr="007E1C36">
              <w:rPr>
                <w:rFonts w:ascii="Calibri" w:eastAsia="Calibri" w:hAnsi="Calibri" w:cs="Calibri"/>
              </w:rPr>
              <w:t xml:space="preserve"> Tales: Tableau's vision into toy manufacturer data</w:t>
            </w:r>
          </w:p>
        </w:tc>
      </w:tr>
      <w:tr w:rsidR="00A042B5" w14:paraId="31D72261" w14:textId="77777777">
        <w:tc>
          <w:tcPr>
            <w:tcW w:w="4508" w:type="dxa"/>
          </w:tcPr>
          <w:p w14:paraId="715F8A25" w14:textId="77777777" w:rsidR="00A042B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79439C7B" w14:textId="77777777" w:rsidR="00A042B5" w:rsidRDefault="00A042B5">
            <w:pPr>
              <w:rPr>
                <w:rFonts w:ascii="Calibri" w:eastAsia="Calibri" w:hAnsi="Calibri" w:cs="Calibri"/>
              </w:rPr>
            </w:pPr>
          </w:p>
        </w:tc>
      </w:tr>
    </w:tbl>
    <w:p w14:paraId="254EBB48" w14:textId="77777777" w:rsidR="00A042B5" w:rsidRDefault="00A042B5">
      <w:pPr>
        <w:spacing w:after="160" w:line="259" w:lineRule="auto"/>
        <w:rPr>
          <w:rFonts w:ascii="Calibri" w:eastAsia="Calibri" w:hAnsi="Calibri" w:cs="Calibri"/>
          <w:b/>
        </w:rPr>
      </w:pPr>
    </w:p>
    <w:p w14:paraId="6190D833" w14:textId="25891FC7" w:rsidR="00A042B5" w:rsidRPr="008432BB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tbl>
      <w:tblPr>
        <w:tblStyle w:val="a6"/>
        <w:tblW w:w="88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5"/>
        <w:gridCol w:w="2565"/>
        <w:gridCol w:w="5580"/>
      </w:tblGrid>
      <w:tr w:rsidR="00A042B5" w14:paraId="6B95BB7D" w14:textId="77777777">
        <w:trPr>
          <w:trHeight w:val="557"/>
        </w:trPr>
        <w:tc>
          <w:tcPr>
            <w:tcW w:w="735" w:type="dxa"/>
          </w:tcPr>
          <w:p w14:paraId="0CC30821" w14:textId="77777777" w:rsidR="00A042B5" w:rsidRDefault="00000000">
            <w:pPr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2565" w:type="dxa"/>
          </w:tcPr>
          <w:p w14:paraId="311B872C" w14:textId="77777777" w:rsidR="00A042B5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5580" w:type="dxa"/>
          </w:tcPr>
          <w:p w14:paraId="081D6AC5" w14:textId="77777777" w:rsidR="00A042B5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Screenshot / Values</w:t>
            </w:r>
          </w:p>
        </w:tc>
      </w:tr>
      <w:tr w:rsidR="00A042B5" w14:paraId="4A787BE4" w14:textId="77777777">
        <w:trPr>
          <w:trHeight w:val="817"/>
        </w:trPr>
        <w:tc>
          <w:tcPr>
            <w:tcW w:w="735" w:type="dxa"/>
          </w:tcPr>
          <w:p w14:paraId="6A46A5E4" w14:textId="77777777" w:rsidR="00A042B5" w:rsidRDefault="00A042B5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565" w:type="dxa"/>
          </w:tcPr>
          <w:p w14:paraId="335702DB" w14:textId="77777777" w:rsidR="00A042B5" w:rsidRPr="007E1C36" w:rsidRDefault="00000000">
            <w:pPr>
              <w:rPr>
                <w:rFonts w:ascii="Calibri" w:eastAsia="Calibri" w:hAnsi="Calibri" w:cs="Calibri"/>
                <w:b/>
                <w:bCs/>
              </w:rPr>
            </w:pPr>
            <w:r w:rsidRPr="007E1C36">
              <w:rPr>
                <w:rFonts w:ascii="Calibri" w:eastAsia="Calibri" w:hAnsi="Calibri" w:cs="Calibri"/>
                <w:b/>
                <w:bCs/>
              </w:rPr>
              <w:t xml:space="preserve">Data Rendered </w:t>
            </w:r>
          </w:p>
        </w:tc>
        <w:tc>
          <w:tcPr>
            <w:tcW w:w="5580" w:type="dxa"/>
          </w:tcPr>
          <w:p w14:paraId="2C155C08" w14:textId="543632A9" w:rsidR="00A042B5" w:rsidRDefault="007E1C36">
            <w:pPr>
              <w:rPr>
                <w:rFonts w:ascii="Calibri" w:eastAsia="Calibri" w:hAnsi="Calibri" w:cs="Calibri"/>
              </w:rPr>
            </w:pPr>
            <w:r>
              <w:rPr>
                <w:noProof/>
              </w:rPr>
              <w:drawing>
                <wp:inline distT="0" distB="0" distL="0" distR="0" wp14:anchorId="5FCC58CB" wp14:editId="49A58ED8">
                  <wp:extent cx="1863091" cy="3105150"/>
                  <wp:effectExtent l="0" t="0" r="3810" b="0"/>
                  <wp:docPr id="14265525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5841" cy="31097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5A070F42" wp14:editId="6EB8E6DC">
                  <wp:extent cx="3035300" cy="2364750"/>
                  <wp:effectExtent l="0" t="0" r="0" b="0"/>
                  <wp:docPr id="1670394863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37415" cy="23663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42B5" w14:paraId="07A0E056" w14:textId="77777777">
        <w:trPr>
          <w:trHeight w:val="817"/>
        </w:trPr>
        <w:tc>
          <w:tcPr>
            <w:tcW w:w="735" w:type="dxa"/>
          </w:tcPr>
          <w:p w14:paraId="3928FBFA" w14:textId="3F1EA9CB" w:rsidR="00A042B5" w:rsidRDefault="007E1C36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2</w:t>
            </w:r>
            <w:r w:rsidR="00000000">
              <w:rPr>
                <w:rFonts w:ascii="Calibri" w:eastAsia="Calibri" w:hAnsi="Calibri" w:cs="Calibri"/>
              </w:rPr>
              <w:t>.</w:t>
            </w:r>
          </w:p>
        </w:tc>
        <w:tc>
          <w:tcPr>
            <w:tcW w:w="2565" w:type="dxa"/>
          </w:tcPr>
          <w:p w14:paraId="74576941" w14:textId="77777777" w:rsidR="00A042B5" w:rsidRPr="007E1C36" w:rsidRDefault="00000000">
            <w:pPr>
              <w:rPr>
                <w:rFonts w:ascii="Calibri" w:eastAsia="Calibri" w:hAnsi="Calibri" w:cs="Calibri"/>
                <w:b/>
                <w:bCs/>
                <w:color w:val="222222"/>
              </w:rPr>
            </w:pPr>
            <w:r w:rsidRPr="007E1C36">
              <w:rPr>
                <w:rFonts w:ascii="Calibri" w:eastAsia="Calibri" w:hAnsi="Calibri" w:cs="Calibri"/>
                <w:b/>
                <w:bCs/>
                <w:color w:val="222222"/>
              </w:rPr>
              <w:t>Utilization of Filters</w:t>
            </w:r>
          </w:p>
        </w:tc>
        <w:tc>
          <w:tcPr>
            <w:tcW w:w="5580" w:type="dxa"/>
          </w:tcPr>
          <w:p w14:paraId="586DCEBC" w14:textId="6B9E8E5E" w:rsidR="00A042B5" w:rsidRDefault="007E1C36">
            <w:pPr>
              <w:rPr>
                <w:rFonts w:ascii="Calibri" w:eastAsia="Calibri" w:hAnsi="Calibri" w:cs="Calibri"/>
              </w:rPr>
            </w:pPr>
            <w:r>
              <w:rPr>
                <w:noProof/>
              </w:rPr>
              <w:drawing>
                <wp:inline distT="0" distB="0" distL="0" distR="0" wp14:anchorId="7041EA55" wp14:editId="3D1877CE">
                  <wp:extent cx="3406140" cy="5109210"/>
                  <wp:effectExtent l="0" t="0" r="3810" b="0"/>
                  <wp:docPr id="837412387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06140" cy="5109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42B5" w14:paraId="644938EF" w14:textId="77777777">
        <w:trPr>
          <w:trHeight w:val="817"/>
        </w:trPr>
        <w:tc>
          <w:tcPr>
            <w:tcW w:w="735" w:type="dxa"/>
          </w:tcPr>
          <w:p w14:paraId="41CAF525" w14:textId="4C2F8DD2" w:rsidR="00A042B5" w:rsidRDefault="007E1C36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3</w:t>
            </w:r>
            <w:r w:rsidR="00000000">
              <w:rPr>
                <w:rFonts w:ascii="Calibri" w:eastAsia="Calibri" w:hAnsi="Calibri" w:cs="Calibri"/>
              </w:rPr>
              <w:t>.</w:t>
            </w:r>
          </w:p>
        </w:tc>
        <w:tc>
          <w:tcPr>
            <w:tcW w:w="2565" w:type="dxa"/>
          </w:tcPr>
          <w:p w14:paraId="222B653C" w14:textId="77777777" w:rsidR="00A042B5" w:rsidRPr="007E1C36" w:rsidRDefault="00000000">
            <w:pPr>
              <w:rPr>
                <w:rFonts w:ascii="Calibri" w:eastAsia="Calibri" w:hAnsi="Calibri" w:cs="Calibri"/>
                <w:b/>
                <w:bCs/>
                <w:color w:val="222222"/>
              </w:rPr>
            </w:pPr>
            <w:r w:rsidRPr="007E1C36">
              <w:rPr>
                <w:rFonts w:ascii="Calibri" w:eastAsia="Calibri" w:hAnsi="Calibri" w:cs="Calibri"/>
                <w:b/>
                <w:bCs/>
                <w:color w:val="222222"/>
              </w:rPr>
              <w:t>Calculation fields Used</w:t>
            </w:r>
          </w:p>
        </w:tc>
        <w:tc>
          <w:tcPr>
            <w:tcW w:w="5580" w:type="dxa"/>
          </w:tcPr>
          <w:p w14:paraId="75D76BA3" w14:textId="43F64CCB" w:rsidR="00A042B5" w:rsidRDefault="007E1C36">
            <w:pPr>
              <w:rPr>
                <w:rFonts w:ascii="Calibri" w:eastAsia="Calibri" w:hAnsi="Calibri" w:cs="Calibri"/>
              </w:rPr>
            </w:pPr>
            <w:r>
              <w:rPr>
                <w:noProof/>
              </w:rPr>
              <w:drawing>
                <wp:inline distT="0" distB="0" distL="0" distR="0" wp14:anchorId="4CA07405" wp14:editId="5B115BA9">
                  <wp:extent cx="3048000" cy="6451600"/>
                  <wp:effectExtent l="0" t="0" r="0" b="6350"/>
                  <wp:docPr id="44017935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0" cy="645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42B5" w14:paraId="10BC5352" w14:textId="77777777">
        <w:trPr>
          <w:trHeight w:val="817"/>
        </w:trPr>
        <w:tc>
          <w:tcPr>
            <w:tcW w:w="735" w:type="dxa"/>
          </w:tcPr>
          <w:p w14:paraId="681A183E" w14:textId="59DC3873" w:rsidR="00A042B5" w:rsidRDefault="007E1C36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4</w:t>
            </w:r>
            <w:r w:rsidR="00000000">
              <w:rPr>
                <w:rFonts w:ascii="Calibri" w:eastAsia="Calibri" w:hAnsi="Calibri" w:cs="Calibri"/>
              </w:rPr>
              <w:t>.</w:t>
            </w:r>
          </w:p>
        </w:tc>
        <w:tc>
          <w:tcPr>
            <w:tcW w:w="2565" w:type="dxa"/>
          </w:tcPr>
          <w:p w14:paraId="4C20E02F" w14:textId="77777777" w:rsidR="00A042B5" w:rsidRPr="007E1C36" w:rsidRDefault="00000000">
            <w:pPr>
              <w:rPr>
                <w:rFonts w:ascii="Calibri" w:eastAsia="Calibri" w:hAnsi="Calibri" w:cs="Calibri"/>
                <w:b/>
                <w:bCs/>
              </w:rPr>
            </w:pPr>
            <w:r w:rsidRPr="007E1C36">
              <w:rPr>
                <w:rFonts w:ascii="Calibri" w:eastAsia="Calibri" w:hAnsi="Calibri" w:cs="Calibri"/>
                <w:b/>
                <w:bCs/>
                <w:color w:val="222222"/>
              </w:rPr>
              <w:t>Dashboard design</w:t>
            </w:r>
          </w:p>
        </w:tc>
        <w:tc>
          <w:tcPr>
            <w:tcW w:w="5580" w:type="dxa"/>
          </w:tcPr>
          <w:p w14:paraId="244546DD" w14:textId="3746AA29" w:rsidR="00A042B5" w:rsidRDefault="007E1C36">
            <w:pPr>
              <w:rPr>
                <w:rFonts w:ascii="Calibri" w:eastAsia="Calibri" w:hAnsi="Calibri" w:cs="Calibri"/>
              </w:rPr>
            </w:pPr>
            <w:r>
              <w:rPr>
                <w:noProof/>
              </w:rPr>
              <w:drawing>
                <wp:inline distT="0" distB="0" distL="0" distR="0" wp14:anchorId="64E5078A" wp14:editId="036B0E83">
                  <wp:extent cx="3181350" cy="4772025"/>
                  <wp:effectExtent l="0" t="0" r="0" b="9525"/>
                  <wp:docPr id="43906869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81953" cy="4772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42B5" w14:paraId="6B876534" w14:textId="77777777">
        <w:trPr>
          <w:trHeight w:val="817"/>
        </w:trPr>
        <w:tc>
          <w:tcPr>
            <w:tcW w:w="735" w:type="dxa"/>
          </w:tcPr>
          <w:p w14:paraId="23D52BC2" w14:textId="0FC79D90" w:rsidR="00A042B5" w:rsidRDefault="007E1C36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</w:t>
            </w:r>
          </w:p>
        </w:tc>
        <w:tc>
          <w:tcPr>
            <w:tcW w:w="2565" w:type="dxa"/>
          </w:tcPr>
          <w:p w14:paraId="43FC8971" w14:textId="77777777" w:rsidR="00A042B5" w:rsidRPr="007E1C36" w:rsidRDefault="00000000">
            <w:pPr>
              <w:rPr>
                <w:rFonts w:ascii="Calibri" w:eastAsia="Calibri" w:hAnsi="Calibri" w:cs="Calibri"/>
                <w:b/>
                <w:bCs/>
              </w:rPr>
            </w:pPr>
            <w:r w:rsidRPr="007E1C36">
              <w:rPr>
                <w:rFonts w:ascii="Calibri" w:eastAsia="Calibri" w:hAnsi="Calibri" w:cs="Calibri"/>
                <w:b/>
                <w:bCs/>
                <w:color w:val="222222"/>
              </w:rPr>
              <w:t>Story Design</w:t>
            </w:r>
          </w:p>
        </w:tc>
        <w:tc>
          <w:tcPr>
            <w:tcW w:w="5580" w:type="dxa"/>
          </w:tcPr>
          <w:p w14:paraId="4A319755" w14:textId="3FD00685" w:rsidR="00A042B5" w:rsidRDefault="007E1C36">
            <w:pPr>
              <w:rPr>
                <w:rFonts w:ascii="Calibri" w:eastAsia="Calibri" w:hAnsi="Calibri" w:cs="Calibri"/>
              </w:rPr>
            </w:pPr>
            <w:r>
              <w:rPr>
                <w:noProof/>
              </w:rPr>
              <w:drawing>
                <wp:inline distT="0" distB="0" distL="0" distR="0" wp14:anchorId="246F0A63" wp14:editId="752ABB94">
                  <wp:extent cx="3406140" cy="3230880"/>
                  <wp:effectExtent l="0" t="0" r="3810" b="7620"/>
                  <wp:docPr id="247722680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06140" cy="3230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7A9AAD" w14:textId="77777777" w:rsidR="00A042B5" w:rsidRDefault="00A042B5" w:rsidP="00D35EF3"/>
    <w:sectPr w:rsidR="00A042B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E264D3"/>
    <w:multiLevelType w:val="multilevel"/>
    <w:tmpl w:val="69881FD6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3541124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42B5"/>
    <w:rsid w:val="007E1C36"/>
    <w:rsid w:val="008432BB"/>
    <w:rsid w:val="00A042B5"/>
    <w:rsid w:val="00BE4408"/>
    <w:rsid w:val="00D35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72824"/>
  <w15:docId w15:val="{653809FA-270F-45DB-B79D-5750FCE55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zYEQ7uNRiMyQbIStFpEAx6Y4IVg==">CgMxLjA4AHIhMXhXWDFxRkQwQ2NWWkJxWTI5RG0yMGFnN0cyQS1PNl9p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asritha chandra</cp:lastModifiedBy>
  <cp:revision>5</cp:revision>
  <dcterms:created xsi:type="dcterms:W3CDTF">2025-06-25T14:07:00Z</dcterms:created>
  <dcterms:modified xsi:type="dcterms:W3CDTF">2025-06-25T14:24:00Z</dcterms:modified>
</cp:coreProperties>
</file>