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10466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 xmlns:wp14="http://schemas.microsoft.com/office/word/2010/wordml" w:rsidTr="7916C573" w14:paraId="417D0580" wp14:textId="77777777">
        <w:tc>
          <w:tcPr>
            <w:tcW w:w="10466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val="clear" w:color="auto" w:fill="EFF6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46DC255" wp14:textId="77777777">
            <w:pPr>
              <w:spacing w:before="0" w:after="60"/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40"/>
                <w:szCs w:val="40"/>
              </w:rPr>
              <w:t xml:space="preserve">KAMAL SROOR</w:t>
            </w:r>
          </w:p>
          <w:p w14:paraId="6CEEA7C5" wp14:textId="77777777">
            <w:pPr>
              <w:spacing w:before="0" w:after="60"/>
              <w:jc w:val="center"/>
            </w:pPr>
            <w:r w:rsidRPr="7916C573" w:rsidR="7916C573">
              <w:rPr>
                <w:rFonts w:ascii="Calibri" w:hAnsi="Calibri" w:eastAsia="Calibri" w:cs="Calibri"/>
                <w:color w:val="1A56DB"/>
                <w:sz w:val="22"/>
                <w:szCs w:val="22"/>
                <w:lang w:val="en-US"/>
              </w:rPr>
              <w:t xml:space="preserve">Senior Backend </w:t>
            </w:r>
            <w:r w:rsidRPr="7916C573" w:rsidR="7916C573">
              <w:rPr>
                <w:rFonts w:ascii="Calibri" w:hAnsi="Calibri" w:eastAsia="Calibri" w:cs="Calibri"/>
                <w:color w:val="1A56DB"/>
                <w:sz w:val="22"/>
                <w:szCs w:val="22"/>
                <w:lang w:val="en-US"/>
              </w:rPr>
              <w:t>Engineer  ·</w:t>
            </w:r>
            <w:r w:rsidRPr="7916C573" w:rsidR="7916C573">
              <w:rPr>
                <w:rFonts w:ascii="Calibri" w:hAnsi="Calibri" w:eastAsia="Calibri" w:cs="Calibri"/>
                <w:color w:val="1A56DB"/>
                <w:sz w:val="22"/>
                <w:szCs w:val="22"/>
                <w:lang w:val="en-US"/>
              </w:rPr>
              <w:t xml:space="preserve">  </w:t>
            </w:r>
            <w:r w:rsidRPr="7916C573" w:rsidR="7916C573">
              <w:rPr>
                <w:rFonts w:ascii="Calibri" w:hAnsi="Calibri" w:eastAsia="Calibri" w:cs="Calibri"/>
                <w:color w:val="1A56DB"/>
                <w:sz w:val="22"/>
                <w:szCs w:val="22"/>
                <w:lang w:val="en-US"/>
              </w:rPr>
              <w:t>NestJS</w:t>
            </w:r>
            <w:r w:rsidRPr="7916C573" w:rsidR="7916C573">
              <w:rPr>
                <w:rFonts w:ascii="Calibri" w:hAnsi="Calibri" w:eastAsia="Calibri" w:cs="Calibri"/>
                <w:color w:val="1A56DB"/>
                <w:sz w:val="22"/>
                <w:szCs w:val="22"/>
                <w:lang w:val="en-US"/>
              </w:rPr>
              <w:t xml:space="preserve"> &amp; Node.js </w:t>
            </w:r>
            <w:r w:rsidRPr="7916C573" w:rsidR="7916C573">
              <w:rPr>
                <w:rFonts w:ascii="Calibri" w:hAnsi="Calibri" w:eastAsia="Calibri" w:cs="Calibri"/>
                <w:color w:val="1A56DB"/>
                <w:sz w:val="22"/>
                <w:szCs w:val="22"/>
                <w:lang w:val="en-US"/>
              </w:rPr>
              <w:t>Specialist  ·</w:t>
            </w:r>
            <w:r w:rsidRPr="7916C573" w:rsidR="7916C573">
              <w:rPr>
                <w:rFonts w:ascii="Calibri" w:hAnsi="Calibri" w:eastAsia="Calibri" w:cs="Calibri"/>
                <w:color w:val="1A56DB"/>
                <w:sz w:val="22"/>
                <w:szCs w:val="22"/>
                <w:lang w:val="en-US"/>
              </w:rPr>
              <w:t xml:space="preserve">  Laravel Expert</w:t>
            </w:r>
          </w:p>
          <w:p w14:paraId="7A7AA78E" wp14:textId="77777777">
            <w:pPr>
              <w:spacing w:before="0" w:after="40"/>
              <w:jc w:val="center"/>
            </w:pP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 xml:space="preserve">Cairo, </w:t>
            </w: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>Egypt  ·</w:t>
            </w: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 xml:space="preserve">  Open to Remote &amp; </w:t>
            </w: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>Relocation  ·</w:t>
            </w: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 xml:space="preserve">  +20 101 231 </w:t>
            </w: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>6954  ·</w:t>
            </w: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 xml:space="preserve">  </w:t>
            </w:r>
            <w:hyperlink r:id="Rd5b371d79c104bd2">
              <w:r w:rsidRPr="7916C573" w:rsidR="7916C573">
                <w:rPr>
                  <w:rStyle w:val="Hyperlink"/>
                  <w:rFonts w:ascii="Calibri" w:hAnsi="Calibri" w:eastAsia="Calibri" w:cs="Calibri"/>
                  <w:color w:val="1A56DB"/>
                  <w:sz w:val="17"/>
                  <w:szCs w:val="17"/>
                  <w:lang w:val="en-US"/>
                </w:rPr>
                <w:t>kamal.s.sroor@gmail.com</w:t>
              </w:r>
            </w:hyperlink>
          </w:p>
          <w:p w14:paraId="5F264875" wp14:textId="77777777">
            <w:pPr>
              <w:spacing w:before="0" w:after="0"/>
              <w:jc w:val="center"/>
            </w:pPr>
            <w:hyperlink w:history="1" r:id="rIdbj_6kjgh6kwx8pge0kxo4">
              <w:r>
                <w:rPr>
                  <w:rStyle w:val="Hyperlink"/>
                  <w:rFonts w:ascii="Calibri" w:hAnsi="Calibri" w:eastAsia="Calibri" w:cs="Calibri"/>
                  <w:color w:val="1A56DB"/>
                  <w:sz w:val="17"/>
                  <w:szCs w:val="17"/>
                </w:rPr>
                <w:t xml:space="preserve">linkedin.com/in/kamalsroor</w:t>
              </w:r>
            </w:hyperlink>
            <w:r>
              <w:rPr>
                <w:rFonts w:ascii="Calibri" w:hAnsi="Calibri" w:eastAsia="Calibri" w:cs="Calibri"/>
                <w:color w:val="334155"/>
                <w:sz w:val="17"/>
                <w:szCs w:val="17"/>
              </w:rPr>
              <w:t xml:space="preserve">  ·  </w:t>
            </w:r>
            <w:hyperlink w:history="1" r:id="rId1vysewwkezqkfysi0fwis">
              <w:r>
                <w:rPr>
                  <w:rStyle w:val="Hyperlink"/>
                  <w:rFonts w:ascii="Calibri" w:hAnsi="Calibri" w:eastAsia="Calibri" w:cs="Calibri"/>
                  <w:color w:val="1A56DB"/>
                  <w:sz w:val="17"/>
                  <w:szCs w:val="17"/>
                </w:rPr>
                <w:t xml:space="preserve">github.com/kamalsroor1</w:t>
              </w:r>
            </w:hyperlink>
          </w:p>
        </w:tc>
      </w:tr>
    </w:tbl>
    <w:p xmlns:wp14="http://schemas.microsoft.com/office/word/2010/wordml" w14:paraId="672A6659" wp14:textId="77777777">
      <w:pPr>
        <w:spacing w:before="120" w:after="0"/>
      </w:pPr>
    </w:p>
    <w:tbl>
      <w:tblPr>
        <w:tblW w:w="10466" w:type="dxa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6384"/>
        <w:gridCol w:w="4082"/>
      </w:tblGrid>
      <w:tr xmlns:wp14="http://schemas.microsoft.com/office/word/2010/wordml" w:rsidTr="7916C573" w14:paraId="09DDC0DB" wp14:textId="77777777">
        <w:tc>
          <w:tcPr>
            <w:tcW w:w="6384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0" w:type="dxa"/>
              <w:left w:w="0" w:type="dxa"/>
              <w:bottom w:w="0" w:type="dxa"/>
              <w:right w:w="200" w:type="dxa"/>
            </w:tcMar>
            <w:vAlign w:val="top"/>
          </w:tcPr>
          <w:p w14:paraId="6D1BFB36" wp14:textId="77777777">
            <w:pPr>
              <w:pBdr>
                <w:bottom w:val="single" w:color="CBD5E1" w:sz="3" w:space="2"/>
              </w:pBdr>
              <w:spacing w:before="120" w:after="60"/>
            </w:pPr>
            <w:r>
              <w:rPr>
                <w:rFonts w:ascii="Calibri" w:hAnsi="Calibri" w:eastAsia="Calibri" w:cs="Calibri"/>
                <w:b/>
                <w:bCs/>
                <w:color w:val="1A56DB"/>
                <w:sz w:val="19"/>
                <w:szCs w:val="19"/>
              </w:rPr>
              <w:t xml:space="preserve">EXECUTIVE PROFILE</w:t>
            </w:r>
          </w:p>
          <w:p w14:paraId="0D31041B" wp14:textId="77777777">
            <w:pPr>
              <w:spacing w:before="40" w:after="60"/>
            </w:pP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Self-taught engineer since age 11 with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6+ years of professional experience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building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high-availability APIs, SaaS platforms, and government digital systems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across Egypt and Saudi Arabia. 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Specialised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in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NestJS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 xml:space="preserve"> &amp; Node.js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architecture with a deep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Laravel/PHP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foundation. Proven record of scaling systems to 10k+ DAU, reducing infrastructure costs through Redis and query 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optimisation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, and accelerating team delivery via AI-assisted test automation.</w:t>
            </w:r>
          </w:p>
          <w:p w14:paraId="584DC099" wp14:textId="77777777">
            <w:pPr>
              <w:spacing w:before="40" w:after="20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 xml:space="preserve">Key Highlights:</w:t>
            </w:r>
          </w:p>
          <w:p w14:paraId="512F98B3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 xml:space="preserve">Backend Architecture: 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Scalable RESTful APIs with 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NestJS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(TypeScript), Prisma ORM, &amp; Laravel (PHP 8+).</w:t>
            </w:r>
          </w:p>
          <w:p w14:paraId="519258FE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 xml:space="preserve">Performance &amp; Reliability: 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Redis caching, query 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optimisation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, Docker — 10k+ DAU at 99.99% uptime.</w:t>
            </w:r>
          </w:p>
          <w:p w14:paraId="7D1B3CEE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 xml:space="preserve">Testing Innovation: </w:t>
            </w: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AI-assisted pipeline covering 1,600+ API endpoints — over 90% reduction in test-writing time.</w:t>
            </w:r>
          </w:p>
          <w:p w14:paraId="10CCE6E1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 xml:space="preserve">DevOps: </w:t>
            </w: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Docker, CI/CD (GitHub Actions), AWS deployment, Nginx &amp; Linux administration.</w:t>
            </w:r>
          </w:p>
          <w:p w14:paraId="74D97871" wp14:textId="77777777">
            <w:pPr>
              <w:pBdr>
                <w:bottom w:val="single" w:color="CBD5E1" w:sz="3" w:space="2"/>
              </w:pBdr>
              <w:spacing w:before="120" w:after="60"/>
            </w:pPr>
            <w:r>
              <w:rPr>
                <w:rFonts w:ascii="Calibri" w:hAnsi="Calibri" w:eastAsia="Calibri" w:cs="Calibri"/>
                <w:b/>
                <w:bCs/>
                <w:color w:val="1A56DB"/>
                <w:sz w:val="19"/>
                <w:szCs w:val="19"/>
              </w:rPr>
              <w:t xml:space="preserve">WORK EXPERIENCE</w:t>
            </w:r>
          </w:p>
          <w:p w14:paraId="23F07CB5" wp14:textId="77777777">
            <w:pPr>
              <w:tabs>
                <w:tab w:val="right" w:pos="10466"/>
              </w:tabs>
              <w:spacing w:before="100" w:after="20"/>
            </w:pP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 xml:space="preserve">Senior Backend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Engineer</w:t>
            </w:r>
            <w:r w:rsidRPr="7916C573" w:rsidR="7916C573">
              <w:rPr>
                <w:rFonts w:ascii="Calibri" w:hAnsi="Calibri" w:eastAsia="Calibri" w:cs="Calibri"/>
                <w:color w:val="64748B"/>
                <w:sz w:val="18"/>
                <w:szCs w:val="18"/>
                <w:lang w:val="en-US"/>
              </w:rPr>
              <w:t xml:space="preserve">  |</w:t>
            </w:r>
            <w:r w:rsidRPr="7916C573" w:rsidR="7916C573">
              <w:rPr>
                <w:rFonts w:ascii="Calibri" w:hAnsi="Calibri" w:eastAsia="Calibri" w:cs="Calibri"/>
                <w:color w:val="64748B"/>
                <w:sz w:val="18"/>
                <w:szCs w:val="18"/>
                <w:lang w:val="en-US"/>
              </w:rPr>
              <w:t xml:space="preserve"> 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A56DB"/>
                <w:sz w:val="18"/>
                <w:szCs w:val="18"/>
                <w:lang w:val="en-US"/>
              </w:rPr>
              <w:t>E2E County</w:t>
            </w: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6"/>
                <w:szCs w:val="16"/>
                <w:lang w:val="en-US"/>
              </w:rPr>
              <w:t>Jun 2025 – Present</w:t>
            </w:r>
          </w:p>
          <w:p w14:paraId="3147A753" wp14:textId="77777777">
            <w:pPr>
              <w:spacing w:before="0" w:after="30"/>
            </w:pPr>
            <w:r>
              <w:rPr>
                <w:rFonts w:ascii="Calibri" w:hAnsi="Calibri" w:eastAsia="Calibri" w:cs="Calibri"/>
                <w:i/>
                <w:iCs/>
                <w:color w:val="64748B"/>
                <w:sz w:val="16"/>
                <w:szCs w:val="16"/>
              </w:rPr>
              <w:t xml:space="preserve">Cairo, Egypt</w:t>
            </w:r>
          </w:p>
          <w:p w14:paraId="02870411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Architected migration of a decade-old Zend Framework 1 monolith to modern Laravel — covering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30+ modules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,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650+ database tables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, and multiple DB connections, with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100% data integrity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maintained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across 6 months.</w:t>
            </w:r>
          </w:p>
          <w:p w14:paraId="412497D0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Collaborated with a cross-functional team of </w:t>
            </w: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 xml:space="preserve">30+</w:t>
            </w: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 (6 Backend, 7 Frontend, 4 QA, UI/UX) in a large-scale Agile environment, driving on-time feature delivery.</w:t>
            </w:r>
          </w:p>
          <w:p w14:paraId="108790D8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Designed an </w:t>
            </w: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 xml:space="preserve">AI-assisted test automation pipeline</w:t>
            </w: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 using Postman collections and table-level documentation; cut test-authoring time for </w:t>
            </w: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 xml:space="preserve">1,600+ API endpoints</w:t>
            </w: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 by over </w:t>
            </w: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 xml:space="preserve">90%</w:t>
            </w: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.</w:t>
            </w:r>
          </w:p>
          <w:p w14:paraId="5612CC04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Standardised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AI prompt templates and test scripts adopted as team-wide QA practices, reducing regression cycles by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40%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.</w:t>
            </w:r>
          </w:p>
          <w:p w14:paraId="05B13E03" wp14:textId="77777777">
            <w:pPr>
              <w:tabs>
                <w:tab w:val="right" w:pos="10466"/>
              </w:tabs>
              <w:spacing w:before="100" w:after="20"/>
            </w:pP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 xml:space="preserve">Senior Backend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Engineer</w:t>
            </w:r>
            <w:r w:rsidRPr="7916C573" w:rsidR="7916C573">
              <w:rPr>
                <w:rFonts w:ascii="Calibri" w:hAnsi="Calibri" w:eastAsia="Calibri" w:cs="Calibri"/>
                <w:color w:val="64748B"/>
                <w:sz w:val="18"/>
                <w:szCs w:val="18"/>
                <w:lang w:val="en-US"/>
              </w:rPr>
              <w:t xml:space="preserve">  |</w:t>
            </w:r>
            <w:r w:rsidRPr="7916C573" w:rsidR="7916C573">
              <w:rPr>
                <w:rFonts w:ascii="Calibri" w:hAnsi="Calibri" w:eastAsia="Calibri" w:cs="Calibri"/>
                <w:color w:val="64748B"/>
                <w:sz w:val="18"/>
                <w:szCs w:val="18"/>
                <w:lang w:val="en-US"/>
              </w:rPr>
              <w:t xml:space="preserve"> 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A56DB"/>
                <w:sz w:val="18"/>
                <w:szCs w:val="18"/>
                <w:lang w:val="en-US"/>
              </w:rPr>
              <w:t>Ibtikarat</w:t>
            </w: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6"/>
                <w:szCs w:val="16"/>
                <w:lang w:val="en-US"/>
              </w:rPr>
              <w:t>Aug 2023 – Jun 2025</w:t>
            </w:r>
          </w:p>
          <w:p w14:paraId="7AC949EE" wp14:textId="77777777">
            <w:pPr>
              <w:spacing w:before="0" w:after="30"/>
            </w:pPr>
            <w:r>
              <w:rPr>
                <w:rFonts w:ascii="Calibri" w:hAnsi="Calibri" w:eastAsia="Calibri" w:cs="Calibri"/>
                <w:i/>
                <w:iCs/>
                <w:color w:val="64748B"/>
                <w:sz w:val="16"/>
                <w:szCs w:val="16"/>
              </w:rPr>
              <w:t xml:space="preserve">Riyadh, Saudi Arabia (Remote)</w:t>
            </w:r>
          </w:p>
          <w:p w14:paraId="14130956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Spearheaded backend architecture for government digital transformation projects, scaling to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10k+ daily active users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at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99.99% uptime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using Redis caching and 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optimised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Eloquent queries.</w:t>
            </w:r>
          </w:p>
          <w:p w14:paraId="22ED28F7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Engineered a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Multi-tenant SaaS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core with Laravel &amp; Livewire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; integrated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5+ government APIs, expanding platform service capabilities by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40%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.</w:t>
            </w:r>
          </w:p>
          <w:p w14:paraId="7EC4C1A6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Enhanced user retention by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15%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and increased organic traffic through OWASP security hardening and SEO structure 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optimisation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.</w:t>
            </w:r>
          </w:p>
          <w:p w14:paraId="53D1B6E5" wp14:textId="77777777">
            <w:pPr>
              <w:tabs>
                <w:tab w:val="right" w:pos="10466"/>
              </w:tabs>
              <w:spacing w:before="100" w:after="20"/>
            </w:pP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 xml:space="preserve">Backend Team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Lead</w:t>
            </w:r>
            <w:r w:rsidRPr="7916C573" w:rsidR="7916C573">
              <w:rPr>
                <w:rFonts w:ascii="Calibri" w:hAnsi="Calibri" w:eastAsia="Calibri" w:cs="Calibri"/>
                <w:color w:val="64748B"/>
                <w:sz w:val="18"/>
                <w:szCs w:val="18"/>
                <w:lang w:val="en-US"/>
              </w:rPr>
              <w:t xml:space="preserve">  |</w:t>
            </w:r>
            <w:r w:rsidRPr="7916C573" w:rsidR="7916C573">
              <w:rPr>
                <w:rFonts w:ascii="Calibri" w:hAnsi="Calibri" w:eastAsia="Calibri" w:cs="Calibri"/>
                <w:color w:val="64748B"/>
                <w:sz w:val="18"/>
                <w:szCs w:val="18"/>
                <w:lang w:val="en-US"/>
              </w:rPr>
              <w:t xml:space="preserve"> 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A56DB"/>
                <w:sz w:val="18"/>
                <w:szCs w:val="18"/>
                <w:lang w:val="en-US"/>
              </w:rPr>
              <w:t>Developer Network</w:t>
            </w: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6"/>
                <w:szCs w:val="16"/>
                <w:lang w:val="en-US"/>
              </w:rPr>
              <w:t>Jan 2023 – Aug 2023</w:t>
            </w:r>
          </w:p>
          <w:p w14:paraId="5FA59687" wp14:textId="77777777">
            <w:pPr>
              <w:spacing w:before="0" w:after="30"/>
            </w:pPr>
            <w:r>
              <w:rPr>
                <w:rFonts w:ascii="Calibri" w:hAnsi="Calibri" w:eastAsia="Calibri" w:cs="Calibri"/>
                <w:i/>
                <w:iCs/>
                <w:color w:val="64748B"/>
                <w:sz w:val="16"/>
                <w:szCs w:val="16"/>
              </w:rPr>
              <w:t xml:space="preserve">Cairo, Egypt</w:t>
            </w:r>
          </w:p>
          <w:p w14:paraId="0C0BA2D6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Led development of </w:t>
            </w:r>
            <w:r>
              <w:rPr>
                <w:rFonts w:ascii="Calibri" w:hAnsi="Calibri" w:eastAsia="Calibri" w:cs="Calibri"/>
                <w:i/>
                <w:iCs/>
                <w:color w:val="334155"/>
                <w:sz w:val="18"/>
                <w:szCs w:val="18"/>
              </w:rPr>
              <w:t xml:space="preserve">Jarvis</w:t>
            </w: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, a unified communication platform integrating </w:t>
            </w: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 xml:space="preserve">Meta (Facebook/WhatsApp) APIs</w:t>
            </w: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 for enterprise customer support, onboarding 3 major clients within the first quarter.</w:t>
            </w:r>
          </w:p>
          <w:p w14:paraId="08EC265E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Implemented </w:t>
            </w: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 xml:space="preserve">Redis caching</w:t>
            </w: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 and refactored Eloquent queries, achieving a </w:t>
            </w: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 xml:space="preserve">20% reduction</w:t>
            </w: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 in server response time across high-traffic endpoints.</w:t>
            </w:r>
          </w:p>
          <w:p w:rsidP="7916C573" w14:paraId="19332958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  <w:rPr>
                <w:rFonts w:ascii="Calibri" w:hAnsi="Calibri" w:eastAsia="Calibri" w:cs="Calibri"/>
                <w:color w:val="334155"/>
                <w:sz w:val="18"/>
                <w:szCs w:val="18"/>
              </w:rPr>
            </w:pP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Mentored 3 engineers on SOLID principles, TDD, and clean architecture, reducing post-release critical bugs by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</w:rPr>
              <w:t>30%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</w:rPr>
              <w:t>.</w:t>
            </w:r>
          </w:p>
          <w:p w:rsidR="7916C573" w:rsidP="7916C573" w:rsidRDefault="7916C573" w14:paraId="616F998C" w14:textId="071B453F">
            <w:pPr>
              <w:pStyle w:val="Normal"/>
              <w:spacing w:before="20" w:after="20"/>
              <w:rPr>
                <w:rFonts w:ascii="Calibri" w:hAnsi="Calibri" w:eastAsia="Calibri" w:cs="Calibri"/>
                <w:color w:val="334155"/>
                <w:sz w:val="18"/>
                <w:szCs w:val="18"/>
              </w:rPr>
            </w:pPr>
          </w:p>
          <w:p w:rsidR="7916C573" w:rsidP="7916C573" w:rsidRDefault="7916C573" w14:paraId="53B51090" w14:textId="3463A4B7">
            <w:pPr>
              <w:pStyle w:val="Normal"/>
              <w:spacing w:before="20" w:after="20"/>
              <w:rPr>
                <w:rFonts w:ascii="Calibri" w:hAnsi="Calibri" w:eastAsia="Calibri" w:cs="Calibri"/>
                <w:color w:val="334155"/>
                <w:sz w:val="18"/>
                <w:szCs w:val="18"/>
              </w:rPr>
            </w:pPr>
          </w:p>
          <w:p w:rsidR="7916C573" w:rsidP="7916C573" w:rsidRDefault="7916C573" w14:paraId="511BACC5" w14:textId="02C9E092">
            <w:pPr>
              <w:pStyle w:val="Normal"/>
              <w:spacing w:before="20" w:after="20"/>
              <w:rPr>
                <w:rFonts w:ascii="Calibri" w:hAnsi="Calibri" w:eastAsia="Calibri" w:cs="Calibri"/>
                <w:color w:val="334155"/>
                <w:sz w:val="18"/>
                <w:szCs w:val="18"/>
              </w:rPr>
            </w:pPr>
          </w:p>
          <w:p w:rsidR="7916C573" w:rsidP="7916C573" w:rsidRDefault="7916C573" w14:paraId="5D29AB2E" w14:textId="08192C8D">
            <w:pPr>
              <w:pStyle w:val="Normal"/>
              <w:spacing w:before="20" w:after="20"/>
              <w:rPr>
                <w:rFonts w:ascii="Calibri" w:hAnsi="Calibri" w:eastAsia="Calibri" w:cs="Calibri"/>
                <w:color w:val="334155"/>
                <w:sz w:val="18"/>
                <w:szCs w:val="18"/>
              </w:rPr>
            </w:pPr>
          </w:p>
          <w:p w:rsidR="7916C573" w:rsidP="7916C573" w:rsidRDefault="7916C573" w14:paraId="4E6347FC" w14:textId="14B515C2">
            <w:pPr>
              <w:pStyle w:val="Normal"/>
              <w:spacing w:before="20" w:after="20"/>
              <w:rPr>
                <w:rFonts w:ascii="Calibri" w:hAnsi="Calibri" w:eastAsia="Calibri" w:cs="Calibri"/>
                <w:color w:val="334155"/>
                <w:sz w:val="18"/>
                <w:szCs w:val="18"/>
              </w:rPr>
            </w:pPr>
          </w:p>
          <w:p w:rsidR="7916C573" w:rsidP="7916C573" w:rsidRDefault="7916C573" w14:paraId="75E27C01" w14:textId="4E4630A9">
            <w:pPr>
              <w:pStyle w:val="Normal"/>
              <w:spacing w:before="20" w:after="20"/>
              <w:rPr>
                <w:rFonts w:ascii="Calibri" w:hAnsi="Calibri" w:eastAsia="Calibri" w:cs="Calibri"/>
                <w:color w:val="334155"/>
                <w:sz w:val="18"/>
                <w:szCs w:val="18"/>
              </w:rPr>
            </w:pPr>
          </w:p>
          <w:p w:rsidR="7916C573" w:rsidP="7916C573" w:rsidRDefault="7916C573" w14:paraId="77225E95" w14:textId="68D7C276">
            <w:pPr>
              <w:pStyle w:val="Normal"/>
              <w:spacing w:before="20" w:after="20"/>
              <w:rPr>
                <w:rFonts w:ascii="Calibri" w:hAnsi="Calibri" w:eastAsia="Calibri" w:cs="Calibri"/>
                <w:color w:val="334155"/>
                <w:sz w:val="18"/>
                <w:szCs w:val="18"/>
              </w:rPr>
            </w:pPr>
          </w:p>
          <w:p w14:paraId="7E11F3F1" wp14:textId="77777777">
            <w:pPr>
              <w:tabs>
                <w:tab w:val="right" w:pos="10466"/>
              </w:tabs>
              <w:spacing w:before="100" w:after="20"/>
            </w:pP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 xml:space="preserve">Backend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Engineer</w:t>
            </w:r>
            <w:r w:rsidRPr="7916C573" w:rsidR="7916C573">
              <w:rPr>
                <w:rFonts w:ascii="Calibri" w:hAnsi="Calibri" w:eastAsia="Calibri" w:cs="Calibri"/>
                <w:color w:val="64748B"/>
                <w:sz w:val="18"/>
                <w:szCs w:val="18"/>
                <w:lang w:val="en-US"/>
              </w:rPr>
              <w:t xml:space="preserve">  |</w:t>
            </w:r>
            <w:r w:rsidRPr="7916C573" w:rsidR="7916C573">
              <w:rPr>
                <w:rFonts w:ascii="Calibri" w:hAnsi="Calibri" w:eastAsia="Calibri" w:cs="Calibri"/>
                <w:color w:val="64748B"/>
                <w:sz w:val="18"/>
                <w:szCs w:val="18"/>
                <w:lang w:val="en-US"/>
              </w:rPr>
              <w:t xml:space="preserve"> 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A56DB"/>
                <w:sz w:val="18"/>
                <w:szCs w:val="18"/>
                <w:lang w:val="en-US"/>
              </w:rPr>
              <w:t>Pyramids Freight</w:t>
            </w: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6"/>
                <w:szCs w:val="16"/>
                <w:lang w:val="en-US"/>
              </w:rPr>
              <w:t>Oct 2021 – Dec 2022</w:t>
            </w:r>
          </w:p>
          <w:p w14:paraId="721D90D0" wp14:textId="77777777">
            <w:pPr>
              <w:spacing w:before="0" w:after="30"/>
            </w:pPr>
            <w:r>
              <w:rPr>
                <w:rFonts w:ascii="Calibri" w:hAnsi="Calibri" w:eastAsia="Calibri" w:cs="Calibri"/>
                <w:i/>
                <w:iCs/>
                <w:color w:val="64748B"/>
                <w:sz w:val="16"/>
                <w:szCs w:val="16"/>
              </w:rPr>
              <w:t xml:space="preserve">Cairo, Egypt</w:t>
            </w:r>
          </w:p>
          <w:p w14:paraId="6CC99B09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Architected the backend for 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a logistics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management system with complex freight calculation logic and real-time shipment tracking.</w:t>
            </w:r>
          </w:p>
          <w:p w14:paraId="24B1E132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Integrated </w:t>
            </w: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 xml:space="preserve">Stripe Payment Gateway</w:t>
            </w: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 with 3D Secure, reducing payment failures by </w:t>
            </w: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 xml:space="preserve">15%</w:t>
            </w: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 and improving transaction success rate.</w:t>
            </w:r>
          </w:p>
          <w:p w14:paraId="67C741EB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Refactored legacy SQL queries and introduced database indexing, cutting average page load time by </w:t>
            </w: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 xml:space="preserve">50%</w:t>
            </w: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 (3s → 1.5s).</w:t>
            </w:r>
          </w:p>
          <w:p w14:paraId="5D85A24A" wp14:textId="77777777">
            <w:pPr>
              <w:spacing w:before="100" w:after="10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 xml:space="preserve">Early Career (2019 – 2021)</w:t>
            </w:r>
          </w:p>
          <w:p w14:paraId="7ADD413C" wp14:textId="77777777">
            <w:pPr>
              <w:spacing w:before="0" w:after="30"/>
            </w:pP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8"/>
                <w:szCs w:val="18"/>
                <w:lang w:val="en-US"/>
              </w:rPr>
              <w:t xml:space="preserve">Mid-Level Engineer — </w:t>
            </w: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8"/>
                <w:szCs w:val="18"/>
                <w:lang w:val="en-US"/>
              </w:rPr>
              <w:t>Abudiyab</w:t>
            </w: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8"/>
                <w:szCs w:val="18"/>
                <w:lang w:val="en-US"/>
              </w:rPr>
              <w:t xml:space="preserve"> Rent </w:t>
            </w: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8"/>
                <w:szCs w:val="18"/>
                <w:lang w:val="en-US"/>
              </w:rPr>
              <w:t>A</w:t>
            </w: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8"/>
                <w:szCs w:val="18"/>
                <w:lang w:val="en-US"/>
              </w:rPr>
              <w:t xml:space="preserve"> Car · </w:t>
            </w: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8"/>
                <w:szCs w:val="18"/>
                <w:lang w:val="en-US"/>
              </w:rPr>
              <w:t>ElNoor</w:t>
            </w: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8"/>
                <w:szCs w:val="18"/>
                <w:lang w:val="en-US"/>
              </w:rPr>
              <w:t>-Online · Innovation Hub · CVC · G-TECH</w:t>
            </w:r>
          </w:p>
          <w:p w14:paraId="3D354E45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Built a car rental booking engine with dynamic pricing; integrated Riyad Bank &amp; Mastercard payment APIs, driving a </w:t>
            </w:r>
            <w:r>
              <w:rPr>
                <w:rFonts w:ascii="Calibri" w:hAnsi="Calibri" w:eastAsia="Calibri" w:cs="Calibri"/>
                <w:b/>
                <w:bCs/>
                <w:color w:val="1E293B"/>
                <w:sz w:val="18"/>
                <w:szCs w:val="18"/>
              </w:rPr>
              <w:t xml:space="preserve">20% surge</w:t>
            </w:r>
            <w:r>
              <w:rPr>
                <w:rFonts w:ascii="Calibri" w:hAnsi="Calibri" w:eastAsia="Calibri" w:cs="Calibri"/>
                <w:color w:val="334155"/>
                <w:sz w:val="18"/>
                <w:szCs w:val="18"/>
              </w:rPr>
              <w:t xml:space="preserve"> in SEO-driven organic traffic.</w:t>
            </w:r>
          </w:p>
          <w:p w14:paraId="5C974F03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Scaled Laravel architecture 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supporting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30% user growth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without infrastructure upgrades; automated CI/CD pipelines reducing release time by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20%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.</w:t>
            </w:r>
          </w:p>
          <w:p w14:paraId="02DA036D" wp14:textId="77777777">
            <w:pPr>
              <w:pStyle w:val="ListParagraph"/>
              <w:numPr>
                <w:ilvl w:val="0"/>
                <w:numId w:val="2"/>
              </w:numPr>
              <w:spacing w:before="20" w:after="20"/>
              <w:rPr/>
            </w:pP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Implemented Redis caching layers improving read-heavy operations by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40%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; 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standardised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Swagger/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OpenAPI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 xml:space="preserve"> documentation cutting third-party integration cycles by 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8"/>
                <w:szCs w:val="18"/>
                <w:lang w:val="en-US"/>
              </w:rPr>
              <w:t>15%</w:t>
            </w:r>
            <w:r w:rsidRPr="7916C573" w:rsidR="7916C573">
              <w:rPr>
                <w:rFonts w:ascii="Calibri" w:hAnsi="Calibri" w:eastAsia="Calibri" w:cs="Calibri"/>
                <w:color w:val="334155"/>
                <w:sz w:val="18"/>
                <w:szCs w:val="18"/>
                <w:lang w:val="en-US"/>
              </w:rPr>
              <w:t>.</w:t>
            </w:r>
          </w:p>
        </w:tc>
        <w:tc>
          <w:tcPr>
            <w:tcW w:w="4082" w:type="dxa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w="0" w:type="dxa"/>
              <w:left w:w="200" w:type="dxa"/>
              <w:bottom w:w="0" w:type="dxa"/>
              <w:right w:w="0" w:type="dxa"/>
            </w:tcMar>
            <w:vAlign w:val="top"/>
          </w:tcPr>
          <w:p w14:paraId="6713B1BB" wp14:textId="77777777">
            <w:pPr>
              <w:pBdr>
                <w:bottom w:val="single" w:color="CBD5E1" w:sz="3" w:space="2"/>
              </w:pBdr>
              <w:spacing w:before="120" w:after="60"/>
            </w:pPr>
            <w:r>
              <w:rPr>
                <w:rFonts w:ascii="Calibri" w:hAnsi="Calibri" w:eastAsia="Calibri" w:cs="Calibri"/>
                <w:b/>
                <w:bCs/>
                <w:color w:val="1A56DB"/>
                <w:sz w:val="19"/>
                <w:szCs w:val="19"/>
              </w:rPr>
              <w:t xml:space="preserve">TECHNICAL SKILLS</w:t>
            </w:r>
          </w:p>
          <w:p w14:paraId="5C25EE32" wp14:textId="77777777">
            <w:pPr>
              <w:spacing w:before="80" w:after="20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 xml:space="preserve">Primary Stack (Current Focus)</w:t>
            </w:r>
          </w:p>
          <w:p w14:paraId="3F0B4032" wp14:textId="77777777">
            <w:pPr>
              <w:spacing w:before="0" w:after="50"/>
            </w:pP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A56DB"/>
                <w:sz w:val="17"/>
                <w:szCs w:val="17"/>
                <w:lang w:val="en-US"/>
              </w:rPr>
              <w:t>NestJS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A56DB"/>
                <w:sz w:val="17"/>
                <w:szCs w:val="17"/>
                <w:lang w:val="en-US"/>
              </w:rPr>
              <w:t xml:space="preserve"> · Node.js · TypeScript · Prisma</w:t>
            </w:r>
          </w:p>
          <w:p w14:paraId="7972B554" wp14:textId="77777777">
            <w:pPr>
              <w:spacing w:before="80" w:after="20"/>
            </w:pP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7"/>
                <w:szCs w:val="17"/>
                <w:lang w:val="en-US"/>
              </w:rPr>
              <w:t>Previous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7"/>
                <w:szCs w:val="17"/>
                <w:lang w:val="en-US"/>
              </w:rPr>
              <w:t xml:space="preserve"> Stack</w:t>
            </w:r>
          </w:p>
          <w:p w14:paraId="52703DAC" wp14:textId="77777777">
            <w:pPr>
              <w:spacing w:before="0" w:after="4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</w:rPr>
              <w:t xml:space="preserve">PHP 8+ · Laravel · Livewire</w:t>
            </w:r>
          </w:p>
          <w:p w14:paraId="61771672" wp14:textId="77777777">
            <w:pPr>
              <w:spacing w:before="80" w:after="20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 xml:space="preserve">Frontend</w:t>
            </w:r>
          </w:p>
          <w:p w14:paraId="2A5C33FC" wp14:textId="77777777">
            <w:pPr>
              <w:spacing w:before="0" w:after="40"/>
            </w:pP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 xml:space="preserve">Vue.js · </w:t>
            </w: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>Nuxt</w:t>
            </w: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 xml:space="preserve"> 3 · Express.js</w:t>
            </w:r>
          </w:p>
          <w:p w14:paraId="5023D261" wp14:textId="77777777">
            <w:pPr>
              <w:spacing w:before="80" w:after="20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 xml:space="preserve">Architecture &amp; Patterns</w:t>
            </w:r>
          </w:p>
          <w:p w14:paraId="0DFAAB8E" wp14:textId="77777777">
            <w:pPr>
              <w:spacing w:before="0" w:after="4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</w:rPr>
              <w:t xml:space="preserve">RESTful APIs · MVC · SOLID · TDD Domain-Driven Design · Microservices</w:t>
            </w:r>
          </w:p>
          <w:p w14:paraId="69213350" wp14:textId="77777777">
            <w:pPr>
              <w:spacing w:before="80" w:after="20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 xml:space="preserve">Database &amp; Storage</w:t>
            </w:r>
          </w:p>
          <w:p w14:paraId="4160CA36" wp14:textId="77777777">
            <w:pPr>
              <w:spacing w:before="0" w:after="40"/>
            </w:pP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 xml:space="preserve">MySQL · PostgreSQL · MongoDB Redis (Cache/Queues) · Prisma ORM </w:t>
            </w: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>Eloquest</w:t>
            </w: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 xml:space="preserve"> ORM</w:t>
            </w:r>
          </w:p>
          <w:p w14:paraId="66F099D3" wp14:textId="77777777">
            <w:pPr>
              <w:spacing w:before="80" w:after="20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 xml:space="preserve">DevOps &amp; Tooling</w:t>
            </w:r>
          </w:p>
          <w:p w14:paraId="0E28E954" wp14:textId="77777777">
            <w:pPr>
              <w:spacing w:before="0" w:after="4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</w:rPr>
              <w:t xml:space="preserve">Docker · CI/CD (GitHub Actions) AWS · Nginx · Linux · Git Kubernetes (Basics)</w:t>
            </w:r>
          </w:p>
          <w:p w14:paraId="2406E64A" wp14:textId="77777777">
            <w:pPr>
              <w:spacing w:before="80" w:after="20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 xml:space="preserve">Testing &amp; QA</w:t>
            </w:r>
          </w:p>
          <w:p w14:paraId="79DC0387" wp14:textId="77777777">
            <w:pPr>
              <w:spacing w:before="0" w:after="40"/>
            </w:pP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>PHPUnit</w:t>
            </w: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 xml:space="preserve"> · Postman AI-assisted automation pipelines</w:t>
            </w:r>
          </w:p>
          <w:p w14:paraId="62F4D4F0" wp14:textId="77777777">
            <w:pPr>
              <w:spacing w:before="80" w:after="20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 xml:space="preserve">Domain Expertise</w:t>
            </w:r>
          </w:p>
          <w:p w14:paraId="671D0A0B" wp14:textId="77777777">
            <w:pPr>
              <w:spacing w:before="0" w:after="4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</w:rPr>
              <w:t xml:space="preserve">FinTech · E-commerce · Logistics Government Digital Transformation</w:t>
            </w:r>
          </w:p>
          <w:p w14:paraId="6B4F4AA4" wp14:textId="77777777">
            <w:pPr>
              <w:pBdr>
                <w:bottom w:val="single" w:color="CBD5E1" w:sz="3" w:space="2"/>
              </w:pBdr>
              <w:spacing w:before="120" w:after="60"/>
            </w:pPr>
            <w:r>
              <w:rPr>
                <w:rFonts w:ascii="Calibri" w:hAnsi="Calibri" w:eastAsia="Calibri" w:cs="Calibri"/>
                <w:b/>
                <w:bCs/>
                <w:color w:val="1A56DB"/>
                <w:sz w:val="19"/>
                <w:szCs w:val="19"/>
              </w:rPr>
              <w:t xml:space="preserve">OPEN SOURCE</w:t>
            </w:r>
          </w:p>
          <w:p w14:paraId="3EA4F93A" wp14:textId="77777777">
            <w:pPr>
              <w:spacing w:before="80" w:after="10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 xml:space="preserve">nest-scaffolding-crud-manager</w:t>
            </w:r>
          </w:p>
          <w:p w14:paraId="209ED643" wp14:textId="77777777">
            <w:pPr>
              <w:spacing w:before="0" w:after="6"/>
            </w:pP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5"/>
                <w:szCs w:val="15"/>
                <w:lang w:val="en-US"/>
              </w:rPr>
              <w:t>NestJS</w:t>
            </w: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5"/>
                <w:szCs w:val="15"/>
                <w:lang w:val="en-US"/>
              </w:rPr>
              <w:t xml:space="preserve"> · TypeScript · Prisma</w:t>
            </w:r>
          </w:p>
          <w:p w14:paraId="1C0BD745" wp14:textId="77777777">
            <w:pPr>
              <w:spacing w:before="0" w:after="6"/>
            </w:pPr>
            <w:hyperlink w:history="1" r:id="rIdlmeoiqqn3jekmwz6dvcif">
              <w:r>
                <w:rPr>
                  <w:rStyle w:val="Hyperlink"/>
                  <w:color w:val="1A56DB"/>
                  <w:sz w:val="15"/>
                  <w:szCs w:val="15"/>
                </w:rPr>
                <w:t xml:space="preserve">https://github.com/kamalsroor1/nest-scaffolding-crud-manager</w:t>
              </w:r>
            </w:hyperlink>
          </w:p>
          <w:p w14:paraId="139930EA" wp14:textId="77777777">
            <w:pPr>
              <w:spacing w:before="0" w:after="40"/>
            </w:pPr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 xml:space="preserve">Auto-generates full CRUD modules for </w:t>
            </w:r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>NestJS</w:t>
            </w:r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 xml:space="preserve"> — controllers, services, DTOs, Prisma schema.</w:t>
            </w:r>
          </w:p>
          <w:p w14:paraId="08F92058" wp14:textId="77777777">
            <w:pPr>
              <w:spacing w:before="80" w:after="10"/>
            </w:pP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7"/>
                <w:szCs w:val="17"/>
                <w:lang w:val="en-US"/>
              </w:rPr>
              <w:t>laravel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7"/>
                <w:szCs w:val="17"/>
                <w:lang w:val="en-US"/>
              </w:rPr>
              <w:t>-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7"/>
                <w:szCs w:val="17"/>
                <w:lang w:val="en-US"/>
              </w:rPr>
              <w:t>vue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7"/>
                <w:szCs w:val="17"/>
                <w:lang w:val="en-US"/>
              </w:rPr>
              <w:t>-modules (HMVC)</w:t>
            </w:r>
          </w:p>
          <w:p w14:paraId="47098734" wp14:textId="77777777">
            <w:pPr>
              <w:spacing w:before="0" w:after="6"/>
            </w:pPr>
            <w:r>
              <w:rPr>
                <w:rFonts w:ascii="Calibri" w:hAnsi="Calibri" w:eastAsia="Calibri" w:cs="Calibri"/>
                <w:i/>
                <w:iCs/>
                <w:color w:val="64748B"/>
                <w:sz w:val="15"/>
                <w:szCs w:val="15"/>
              </w:rPr>
              <w:t xml:space="preserve">Laravel · Vue.js · HMVC · CRUD Generator</w:t>
            </w:r>
          </w:p>
          <w:p w14:paraId="3DA5DFA2" wp14:textId="77777777">
            <w:pPr>
              <w:spacing w:before="0" w:after="6"/>
            </w:pPr>
            <w:hyperlink w:history="1" r:id="rIdiu8agj4kjwejuupmtj1ju">
              <w:r>
                <w:rPr>
                  <w:rStyle w:val="Hyperlink"/>
                  <w:color w:val="1A56DB"/>
                  <w:sz w:val="15"/>
                  <w:szCs w:val="15"/>
                </w:rPr>
                <w:t xml:space="preserve">https://github.com/kamalsroor1/laravel-vue-modules</w:t>
              </w:r>
            </w:hyperlink>
          </w:p>
          <w:p w14:paraId="75998FA9" wp14:textId="77777777">
            <w:pPr>
              <w:spacing w:before="0" w:after="40"/>
            </w:pPr>
            <w:r>
              <w:rPr>
                <w:rFonts w:ascii="Calibri" w:hAnsi="Calibri" w:eastAsia="Calibri" w:cs="Calibri"/>
                <w:color w:val="334155"/>
                <w:sz w:val="16"/>
                <w:szCs w:val="16"/>
              </w:rPr>
              <w:t xml:space="preserve">HMVC scaffolding with built-in CRUD generator — written before AI tooling existed.</w:t>
            </w:r>
          </w:p>
          <w:p w14:paraId="4ACC64FE" wp14:textId="77777777">
            <w:pPr>
              <w:spacing w:before="80" w:after="10"/>
            </w:pP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7"/>
                <w:szCs w:val="17"/>
                <w:lang w:val="en-US"/>
              </w:rPr>
              <w:t>sroor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7"/>
                <w:szCs w:val="17"/>
                <w:lang w:val="en-US"/>
              </w:rPr>
              <w:t>-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7"/>
                <w:szCs w:val="17"/>
                <w:lang w:val="en-US"/>
              </w:rPr>
              <w:t>laravel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7"/>
                <w:szCs w:val="17"/>
                <w:lang w:val="en-US"/>
              </w:rPr>
              <w:t>-payment</w:t>
            </w:r>
          </w:p>
          <w:p w:rsidP="7916C573" w14:paraId="24BA574E" wp14:textId="77777777">
            <w:pPr>
              <w:spacing w:before="0" w:after="6"/>
              <w:rPr>
                <w:rFonts w:ascii="Calibri" w:hAnsi="Calibri" w:eastAsia="Calibri" w:cs="Calibri"/>
                <w:i w:val="1"/>
                <w:iCs w:val="1"/>
                <w:color w:val="64748B"/>
                <w:sz w:val="15"/>
                <w:szCs w:val="15"/>
                <w:lang w:val="en-US"/>
              </w:rPr>
            </w:pP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5"/>
                <w:szCs w:val="15"/>
                <w:lang w:val="en-US"/>
              </w:rPr>
              <w:t xml:space="preserve">Laravel · </w:t>
            </w: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5"/>
                <w:szCs w:val="15"/>
                <w:lang w:val="en-US"/>
              </w:rPr>
              <w:t>Multi-gateway</w:t>
            </w:r>
          </w:p>
          <w:p w14:paraId="520C22AC" wp14:textId="589FFF3F">
            <w:pPr>
              <w:spacing w:before="0" w:after="6"/>
            </w:pPr>
            <w:hyperlink r:id="R4a093409e35b4a62">
              <w:r w:rsidRPr="7916C573" w:rsidR="7916C573">
                <w:rPr>
                  <w:rStyle w:val="Hyperlink"/>
                  <w:color w:val="1A56DB"/>
                  <w:sz w:val="15"/>
                  <w:szCs w:val="15"/>
                </w:rPr>
                <w:t>https://github.com/</w:t>
              </w:r>
              <w:r w:rsidRPr="7916C573" w:rsidR="5BFD8F9B">
                <w:rPr>
                  <w:rStyle w:val="Hyperlink"/>
                  <w:color w:val="1A56DB"/>
                  <w:sz w:val="15"/>
                  <w:szCs w:val="15"/>
                </w:rPr>
                <w:t>Kamalsroor/sroor-laravel-payment</w:t>
              </w:r>
            </w:hyperlink>
          </w:p>
          <w:p w14:paraId="1613DFE7" wp14:textId="77777777">
            <w:pPr>
              <w:spacing w:before="0" w:after="40"/>
            </w:pPr>
            <w:r>
              <w:rPr>
                <w:rFonts w:ascii="Calibri" w:hAnsi="Calibri" w:eastAsia="Calibri" w:cs="Calibri"/>
                <w:color w:val="334155"/>
                <w:sz w:val="16"/>
                <w:szCs w:val="16"/>
              </w:rPr>
              <w:t xml:space="preserve">Open-source multi-gateway payment integration package for Laravel.</w:t>
            </w:r>
          </w:p>
          <w:p w14:paraId="1507E1DC" wp14:textId="77777777">
            <w:pPr>
              <w:pBdr>
                <w:bottom w:val="single" w:color="CBD5E1" w:sz="3" w:space="2"/>
              </w:pBdr>
              <w:spacing w:before="120" w:after="60"/>
            </w:pPr>
            <w:r>
              <w:rPr>
                <w:rFonts w:ascii="Calibri" w:hAnsi="Calibri" w:eastAsia="Calibri" w:cs="Calibri"/>
                <w:b/>
                <w:bCs/>
                <w:color w:val="1A56DB"/>
                <w:sz w:val="19"/>
                <w:szCs w:val="19"/>
              </w:rPr>
              <w:t xml:space="preserve">KEY PROJECTS</w:t>
            </w:r>
          </w:p>
          <w:p w14:paraId="37DFB5EA" wp14:textId="77777777">
            <w:pPr>
              <w:spacing w:before="50" w:after="20"/>
            </w:pP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6"/>
                <w:szCs w:val="16"/>
                <w:lang w:val="en-US"/>
              </w:rPr>
              <w:t xml:space="preserve">Review App — </w:t>
            </w:r>
            <w:hyperlink r:id="R1f8d0c12a19d4161">
              <w:r w:rsidRPr="7916C573" w:rsidR="7916C573">
                <w:rPr>
                  <w:rStyle w:val="Hyperlink"/>
                  <w:color w:val="1A56DB"/>
                  <w:sz w:val="16"/>
                  <w:szCs w:val="16"/>
                  <w:lang w:val="en-US"/>
                </w:rPr>
                <w:t>reviewapp.sa</w:t>
              </w:r>
            </w:hyperlink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 xml:space="preserve">  </w:t>
            </w:r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>—  B</w:t>
            </w:r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>2B SaaS for reputation management. Increased engagement by 20% via real-time notifications.</w:t>
            </w:r>
          </w:p>
          <w:p w14:paraId="5251AC96" wp14:textId="77777777">
            <w:pPr>
              <w:spacing w:before="50" w:after="20"/>
            </w:pP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6"/>
                <w:szCs w:val="16"/>
                <w:lang w:val="en-US"/>
              </w:rPr>
              <w:t>Theqa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6"/>
                <w:szCs w:val="16"/>
                <w:lang w:val="en-US"/>
              </w:rPr>
              <w:t xml:space="preserve"> App — </w:t>
            </w:r>
            <w:hyperlink r:id="R0400206f9e774fb6">
              <w:r w:rsidRPr="7916C573" w:rsidR="7916C573">
                <w:rPr>
                  <w:rStyle w:val="Hyperlink"/>
                  <w:color w:val="1A56DB"/>
                  <w:sz w:val="16"/>
                  <w:szCs w:val="16"/>
                  <w:lang w:val="en-US"/>
                </w:rPr>
                <w:t>theqa.app</w:t>
              </w:r>
            </w:hyperlink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 xml:space="preserve">  </w:t>
            </w:r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>—  Secure</w:t>
            </w:r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 xml:space="preserve"> QA platform with OAuth2. Achieved 99.9% availability for high-load APIs.</w:t>
            </w:r>
          </w:p>
          <w:p w14:paraId="6DD6C227" wp14:textId="77777777">
            <w:pPr>
              <w:spacing w:before="50" w:after="20"/>
            </w:pP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6"/>
                <w:szCs w:val="16"/>
                <w:lang w:val="en-US"/>
              </w:rPr>
              <w:t>Ettazenn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6"/>
                <w:szCs w:val="16"/>
                <w:lang w:val="en-US"/>
              </w:rPr>
              <w:t xml:space="preserve"> — </w:t>
            </w:r>
            <w:hyperlink r:id="R03d7fc7b291648b1">
              <w:r w:rsidRPr="7916C573" w:rsidR="7916C573">
                <w:rPr>
                  <w:rStyle w:val="Hyperlink"/>
                  <w:color w:val="1A56DB"/>
                  <w:sz w:val="16"/>
                  <w:szCs w:val="16"/>
                  <w:lang w:val="en-US"/>
                </w:rPr>
                <w:t>ettazenn.com</w:t>
              </w:r>
            </w:hyperlink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 xml:space="preserve">  </w:t>
            </w:r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>—  Health</w:t>
            </w:r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 xml:space="preserve"> tracking ecosystem integrating wearable IoT device data.</w:t>
            </w:r>
          </w:p>
          <w:p w14:paraId="09E773B5" wp14:textId="77777777">
            <w:pPr>
              <w:spacing w:before="50" w:after="20"/>
            </w:pP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6"/>
                <w:szCs w:val="16"/>
                <w:lang w:val="en-US"/>
              </w:rPr>
              <w:t>Al-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6"/>
                <w:szCs w:val="16"/>
                <w:lang w:val="en-US"/>
              </w:rPr>
              <w:t>Taawoun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6"/>
                <w:szCs w:val="16"/>
                <w:lang w:val="en-US"/>
              </w:rPr>
              <w:t xml:space="preserve"> FC — </w:t>
            </w:r>
            <w:hyperlink r:id="R3acd76ffec0e4d0b">
              <w:r w:rsidRPr="7916C573" w:rsidR="7916C573">
                <w:rPr>
                  <w:rStyle w:val="Hyperlink"/>
                  <w:color w:val="1A56DB"/>
                  <w:sz w:val="16"/>
                  <w:szCs w:val="16"/>
                  <w:lang w:val="en-US"/>
                </w:rPr>
                <w:t>altaawounfc.com</w:t>
              </w:r>
            </w:hyperlink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 xml:space="preserve">  </w:t>
            </w:r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>—  High</w:t>
            </w:r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>-traffic sports platform; zero downtime during peak spikes via Redis.</w:t>
            </w:r>
          </w:p>
          <w:p w:rsidP="7916C573" w14:paraId="55C89357" wp14:textId="6EF97DB3">
            <w:pPr>
              <w:spacing w:before="50" w:after="20"/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</w:pP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6"/>
                <w:szCs w:val="16"/>
                <w:lang w:val="en-US"/>
              </w:rPr>
              <w:t>Store (</w:t>
            </w:r>
            <w:r w:rsidRPr="7916C573" w:rsidR="55481D34">
              <w:rPr>
                <w:rFonts w:ascii="Calibri" w:hAnsi="Calibri" w:eastAsia="Calibri" w:cs="Calibri"/>
                <w:b w:val="1"/>
                <w:bCs w:val="1"/>
                <w:color w:val="1E293B"/>
                <w:sz w:val="16"/>
                <w:szCs w:val="16"/>
                <w:lang w:val="en-US"/>
              </w:rPr>
              <w:t>Matajer App</w:t>
            </w:r>
            <w:r w:rsidRPr="7916C573" w:rsidR="7916C573">
              <w:rPr>
                <w:rFonts w:ascii="Calibri" w:hAnsi="Calibri" w:eastAsia="Calibri" w:cs="Calibri"/>
                <w:b w:val="1"/>
                <w:bCs w:val="1"/>
                <w:color w:val="1E293B"/>
                <w:sz w:val="16"/>
                <w:szCs w:val="16"/>
                <w:lang w:val="en-US"/>
              </w:rPr>
              <w:t xml:space="preserve">) — </w:t>
            </w:r>
            <w:hyperlink r:id="Rb85e1625ba8d4373">
              <w:r w:rsidRPr="7916C573" w:rsidR="7916C573">
                <w:rPr>
                  <w:rStyle w:val="Hyperlink"/>
                  <w:color w:val="1A56DB"/>
                  <w:sz w:val="16"/>
                  <w:szCs w:val="16"/>
                  <w:lang w:val="en-US"/>
                </w:rPr>
                <w:t>mapp.sa</w:t>
              </w:r>
            </w:hyperlink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 xml:space="preserve">  </w:t>
            </w:r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>—  Scalable</w:t>
            </w:r>
            <w:r w:rsidRPr="7916C573" w:rsidR="7916C573">
              <w:rPr>
                <w:rFonts w:ascii="Calibri" w:hAnsi="Calibri" w:eastAsia="Calibri" w:cs="Calibri"/>
                <w:color w:val="334155"/>
                <w:sz w:val="16"/>
                <w:szCs w:val="16"/>
                <w:lang w:val="en-US"/>
              </w:rPr>
              <w:t xml:space="preserve"> multi-vendor e-commerce on multi-tenant Laravel.</w:t>
            </w:r>
          </w:p>
          <w:p w14:paraId="25D2FFCB" wp14:textId="77777777">
            <w:pPr>
              <w:pBdr>
                <w:bottom w:val="single" w:color="CBD5E1" w:sz="3" w:space="2"/>
              </w:pBdr>
              <w:spacing w:before="120" w:after="60"/>
            </w:pPr>
            <w:r>
              <w:rPr>
                <w:rFonts w:ascii="Calibri" w:hAnsi="Calibri" w:eastAsia="Calibri" w:cs="Calibri"/>
                <w:b/>
                <w:bCs/>
                <w:color w:val="1A56DB"/>
                <w:sz w:val="19"/>
                <w:szCs w:val="19"/>
              </w:rPr>
              <w:t xml:space="preserve">SOFT SKILLS</w:t>
            </w:r>
          </w:p>
          <w:p w14:paraId="4EEEBF5C" wp14:textId="77777777">
            <w:pPr>
              <w:spacing w:before="0" w:after="4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</w:rPr>
              <w:t xml:space="preserve">▸ Team Leadership &amp; Mentoring</w:t>
            </w:r>
          </w:p>
          <w:p w14:paraId="5AF5E0F2" wp14:textId="77777777">
            <w:pPr>
              <w:spacing w:before="0" w:after="4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</w:rPr>
              <w:t xml:space="preserve">▸ Agile / Scrum Management</w:t>
            </w:r>
          </w:p>
          <w:p w14:paraId="7DAC53D6" wp14:textId="77777777">
            <w:pPr>
              <w:spacing w:before="0" w:after="4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</w:rPr>
              <w:t xml:space="preserve">▸ Cross-functional Collaboration</w:t>
            </w:r>
          </w:p>
          <w:p w14:paraId="37BF94EF" wp14:textId="77777777">
            <w:pPr>
              <w:spacing w:before="0" w:after="4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</w:rPr>
              <w:t xml:space="preserve">▸ Strategic Problem Solving</w:t>
            </w:r>
          </w:p>
          <w:p w14:paraId="07DEE553" wp14:textId="77777777">
            <w:pPr>
              <w:pBdr>
                <w:bottom w:val="single" w:color="CBD5E1" w:sz="3" w:space="2"/>
              </w:pBdr>
              <w:spacing w:before="120" w:after="60"/>
            </w:pPr>
            <w:r>
              <w:rPr>
                <w:rFonts w:ascii="Calibri" w:hAnsi="Calibri" w:eastAsia="Calibri" w:cs="Calibri"/>
                <w:b/>
                <w:bCs/>
                <w:color w:val="1A56DB"/>
                <w:sz w:val="19"/>
                <w:szCs w:val="19"/>
              </w:rPr>
              <w:t xml:space="preserve">EDUCATION</w:t>
            </w:r>
          </w:p>
          <w:p w14:paraId="56A0BCDF" wp14:textId="77777777">
            <w:pPr>
              <w:spacing w:before="40" w:after="10"/>
            </w:pPr>
            <w:r>
              <w:rPr>
                <w:rFonts w:ascii="Calibri" w:hAnsi="Calibri" w:eastAsia="Calibri" w:cs="Calibri"/>
                <w:b/>
                <w:bCs/>
                <w:color w:val="1E293B"/>
                <w:sz w:val="17"/>
                <w:szCs w:val="17"/>
              </w:rPr>
              <w:t xml:space="preserve">B.Sc. Management Information Systems</w:t>
            </w:r>
          </w:p>
          <w:p w14:paraId="77AEEDBB" wp14:textId="77777777">
            <w:pPr>
              <w:spacing w:before="0" w:after="1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</w:rPr>
              <w:t xml:space="preserve">New Cairo Academy · Cairo, Egypt</w:t>
            </w:r>
          </w:p>
          <w:p w14:paraId="06C98841" wp14:textId="77777777">
            <w:pPr>
              <w:spacing w:before="0" w:after="40"/>
            </w:pP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5"/>
                <w:szCs w:val="15"/>
                <w:lang w:val="en-US"/>
              </w:rPr>
              <w:t xml:space="preserve">Graduated </w:t>
            </w: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5"/>
                <w:szCs w:val="15"/>
                <w:lang w:val="en-US"/>
              </w:rPr>
              <w:t>2024  |</w:t>
            </w:r>
            <w:r w:rsidRPr="7916C573" w:rsidR="7916C573">
              <w:rPr>
                <w:rFonts w:ascii="Calibri" w:hAnsi="Calibri" w:eastAsia="Calibri" w:cs="Calibri"/>
                <w:i w:val="1"/>
                <w:iCs w:val="1"/>
                <w:color w:val="64748B"/>
                <w:sz w:val="15"/>
                <w:szCs w:val="15"/>
                <w:lang w:val="en-US"/>
              </w:rPr>
              <w:t xml:space="preserve">  Self-taught engineer since 2009</w:t>
            </w:r>
          </w:p>
          <w:p w14:paraId="546917AE" wp14:textId="77777777">
            <w:pPr>
              <w:pBdr>
                <w:bottom w:val="single" w:color="CBD5E1" w:sz="3" w:space="2"/>
              </w:pBdr>
              <w:spacing w:before="120" w:after="60"/>
            </w:pPr>
            <w:r>
              <w:rPr>
                <w:rFonts w:ascii="Calibri" w:hAnsi="Calibri" w:eastAsia="Calibri" w:cs="Calibri"/>
                <w:b/>
                <w:bCs/>
                <w:color w:val="1A56DB"/>
                <w:sz w:val="19"/>
                <w:szCs w:val="19"/>
              </w:rPr>
              <w:t xml:space="preserve">CERTIFICATIONS</w:t>
            </w:r>
          </w:p>
          <w:p w14:paraId="7A456EA5" wp14:textId="77777777">
            <w:pPr>
              <w:spacing w:before="0" w:after="4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</w:rPr>
              <w:t xml:space="preserve">▸ Docker &amp; CI/CD — Udemy (2024)</w:t>
            </w:r>
          </w:p>
          <w:p w14:paraId="7BA47AE5" wp14:textId="77777777">
            <w:pPr>
              <w:spacing w:before="0" w:after="4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</w:rPr>
              <w:t xml:space="preserve">▸ Advanced PHP Optimization — Udemy (2022)</w:t>
            </w:r>
          </w:p>
          <w:p w14:paraId="09F97F0C" wp14:textId="77777777">
            <w:pPr>
              <w:spacing w:before="0" w:after="40"/>
            </w:pP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 xml:space="preserve">▸ Laravel Certification — </w:t>
            </w: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>Laracasts</w:t>
            </w:r>
            <w:r w:rsidRPr="7916C573" w:rsidR="7916C573">
              <w:rPr>
                <w:rFonts w:ascii="Calibri" w:hAnsi="Calibri" w:eastAsia="Calibri" w:cs="Calibri"/>
                <w:color w:val="334155"/>
                <w:sz w:val="17"/>
                <w:szCs w:val="17"/>
                <w:lang w:val="en-US"/>
              </w:rPr>
              <w:t xml:space="preserve"> (2019)</w:t>
            </w:r>
          </w:p>
          <w:p w14:paraId="479B2E0B" wp14:textId="77777777">
            <w:pPr>
              <w:pBdr>
                <w:bottom w:val="single" w:color="CBD5E1" w:sz="3" w:space="2"/>
              </w:pBdr>
              <w:spacing w:before="120" w:after="60"/>
            </w:pPr>
            <w:r>
              <w:rPr>
                <w:rFonts w:ascii="Calibri" w:hAnsi="Calibri" w:eastAsia="Calibri" w:cs="Calibri"/>
                <w:b/>
                <w:bCs/>
                <w:color w:val="1A56DB"/>
                <w:sz w:val="19"/>
                <w:szCs w:val="19"/>
              </w:rPr>
              <w:t xml:space="preserve">LANGUAGES</w:t>
            </w:r>
          </w:p>
          <w:p w14:paraId="24397BEB" wp14:textId="77777777">
            <w:pPr>
              <w:spacing w:before="0" w:after="4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</w:rPr>
              <w:t xml:space="preserve">▸ Arabic — Native</w:t>
            </w:r>
          </w:p>
          <w:p w14:paraId="0B580702" wp14:textId="77777777">
            <w:pPr>
              <w:spacing w:before="0" w:after="40"/>
            </w:pPr>
            <w:r>
              <w:rPr>
                <w:rFonts w:ascii="Calibri" w:hAnsi="Calibri" w:eastAsia="Calibri" w:cs="Calibri"/>
                <w:color w:val="334155"/>
                <w:sz w:val="17"/>
                <w:szCs w:val="17"/>
              </w:rPr>
              <w:t xml:space="preserve">▸ English — Advanced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1b389fe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b200af1"/>
    <w:multiLevelType w:val="hybridMultilevel"/>
    <w:lvl w:ilvl="0" w15:tentative="1">
      <w:start w:val="1"/>
      <w:numFmt w:val="bullet"/>
      <w:lvlText w:val="•"/>
      <w:lvlJc w:val="left"/>
      <w:pPr>
        <w:spacing w:before="20" w:after="20"/>
        <w:ind w:left="360" w:hanging="200"/>
      </w:pPr>
      <w:rPr>
        <w:rFonts w:ascii="Calibri" w:hAnsi="Calibri" w:eastAsia="Calibri" w:cs="Calibri"/>
        <w:color w:val="334155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06A57E26"/>
  <w15:docId w15:val="{709C42B9-18FF-4935-B3B5-6B6F2EC65E46}"/>
  <w:rsids>
    <w:rsidRoot w:val="0314B2E8"/>
    <w:rsid w:val="0314B2E8"/>
    <w:rsid w:val="23BBB3B8"/>
    <w:rsid w:val="4468E68E"/>
    <w:rsid w:val="55481D34"/>
    <w:rsid w:val="5BFD8F9B"/>
    <w:rsid w:val="6667D26F"/>
    <w:rsid w:val="7916C573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0"/>
    <w:uiPriority w:val="99"/>
    <w:unhideWhenUsed/>
    <w:rPr>
      <w:color w:val="1A56DB"/>
    </w:rPr>
  </w:style>
  <w:style xmlns:w14="http://schemas.microsoft.com/office/word/2010/wordml" xmlns:mc="http://schemas.openxmlformats.org/markup-compatibility/2006" xmlns:w="http://schemas.openxmlformats.org/wordprocessingml/2006/main" w:type="paragraph" w:styleId="Normal" w:default="1" mc:Ignorable="w14">
    <w:name xmlns:w="http://schemas.openxmlformats.org/wordprocessingml/2006/main" w:val="Normal"/>
    <w:uiPriority xmlns:w="http://schemas.openxmlformats.org/wordprocessingml/2006/main" w:val="0"/>
    <w:qFormat xmlns:w="http://schemas.openxmlformats.org/wordprocessingml/2006/main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yperlink" Target="https://www.linkedin.com/in/kamalsroor" TargetMode="External" Id="rIdbj_6kjgh6kwx8pge0kxo4" /><Relationship Type="http://schemas.openxmlformats.org/officeDocument/2006/relationships/hyperlink" Target="https://github.com/kamalsroor1" TargetMode="External" Id="rId1vysewwkezqkfysi0fwis" /><Relationship Type="http://schemas.openxmlformats.org/officeDocument/2006/relationships/hyperlink" Target="https://github.com/kamalsroor1/nest-scaffolding-crud-manager" TargetMode="External" Id="rIdlmeoiqqn3jekmwz6dvcif" /><Relationship Type="http://schemas.openxmlformats.org/officeDocument/2006/relationships/hyperlink" Target="https://github.com/kamalsroor1/laravel-vue-modules" TargetMode="External" Id="rIdiu8agj4kjwejuupmtj1ju" /><Relationship Type="http://schemas.openxmlformats.org/officeDocument/2006/relationships/fontTable" Target="fontTable.xml" Id="rId18" /><Relationship Type="http://schemas.openxmlformats.org/officeDocument/2006/relationships/hyperlink" Target="mailto:kamal.s.sroor@gmail.com" TargetMode="External" Id="Rd5b371d79c104bd2" /><Relationship Type="http://schemas.openxmlformats.org/officeDocument/2006/relationships/hyperlink" Target="https://github.com/Kamalsroor/sroor-laravel-payment" TargetMode="External" Id="R4a093409e35b4a62" /><Relationship Type="http://schemas.openxmlformats.org/officeDocument/2006/relationships/hyperlink" Target="https://reviewapp.sa" TargetMode="External" Id="R1f8d0c12a19d4161" /><Relationship Type="http://schemas.openxmlformats.org/officeDocument/2006/relationships/hyperlink" Target="https://theqa.app" TargetMode="External" Id="R0400206f9e774fb6" /><Relationship Type="http://schemas.openxmlformats.org/officeDocument/2006/relationships/hyperlink" Target="https://ettazenn.com" TargetMode="External" Id="R03d7fc7b291648b1" /><Relationship Type="http://schemas.openxmlformats.org/officeDocument/2006/relationships/hyperlink" Target="https://altaawounfc.com" TargetMode="External" Id="R3acd76ffec0e4d0b" /><Relationship Type="http://schemas.openxmlformats.org/officeDocument/2006/relationships/hyperlink" Target="https://mapp.sa" TargetMode="External" Id="Rb85e1625ba8d4373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Kamal  Sroor</lastModifiedBy>
  <revision>2</revision>
  <dcterms:created xsi:type="dcterms:W3CDTF">2026-04-16T10:57:19.0890000Z</dcterms:created>
  <dcterms:modified xsi:type="dcterms:W3CDTF">2026-04-16T11:37:11.9617911Z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