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93" w:rsidRPr="004C0B38" w:rsidRDefault="00D83F93" w:rsidP="00D83F93">
      <w:pPr>
        <w:pStyle w:val="Heading1"/>
        <w:spacing w:before="0" w:line="240" w:lineRule="auto"/>
        <w:jc w:val="center"/>
        <w:rPr>
          <w:rFonts w:ascii="Arial" w:hAnsi="Arial" w:cs="Arial"/>
          <w:b w:val="0"/>
          <w:bCs w:val="0"/>
          <w:color w:val="000000" w:themeColor="text1"/>
        </w:rPr>
      </w:pPr>
      <w:r w:rsidRPr="004C0B38">
        <w:rPr>
          <w:rFonts w:ascii="Arial" w:hAnsi="Arial" w:cs="Arial"/>
          <w:b w:val="0"/>
          <w:bCs w:val="0"/>
          <w:color w:val="000000" w:themeColor="text1"/>
        </w:rPr>
        <w:t>BCA Semester-V</w:t>
      </w:r>
    </w:p>
    <w:p w:rsidR="00D83F93" w:rsidRPr="004C0B38" w:rsidRDefault="004C0B38" w:rsidP="004C0B38">
      <w:pPr>
        <w:pStyle w:val="Heading1"/>
        <w:spacing w:before="0" w:line="240" w:lineRule="auto"/>
        <w:ind w:left="2880"/>
        <w:rPr>
          <w:rFonts w:ascii="Arial" w:hAnsi="Arial" w:cs="Arial"/>
          <w:b w:val="0"/>
          <w:bCs w:val="0"/>
          <w:color w:val="000000" w:themeColor="text1"/>
        </w:rPr>
      </w:pPr>
      <w:r w:rsidRPr="004C0B38">
        <w:rPr>
          <w:rFonts w:ascii="Arial" w:hAnsi="Arial" w:cs="Arial"/>
          <w:b w:val="0"/>
          <w:bCs w:val="0"/>
          <w:color w:val="000000" w:themeColor="text1"/>
        </w:rPr>
        <w:t xml:space="preserve">     </w:t>
      </w:r>
      <w:r w:rsidR="00D83F93" w:rsidRPr="004C0B38">
        <w:rPr>
          <w:rFonts w:ascii="Arial" w:hAnsi="Arial" w:cs="Arial"/>
          <w:b w:val="0"/>
          <w:bCs w:val="0"/>
          <w:color w:val="000000" w:themeColor="text1"/>
        </w:rPr>
        <w:t>Subject: Networking</w:t>
      </w:r>
      <w:r w:rsidRPr="004C0B38">
        <w:rPr>
          <w:rFonts w:ascii="Arial" w:hAnsi="Arial" w:cs="Arial"/>
          <w:b w:val="0"/>
          <w:bCs w:val="0"/>
          <w:color w:val="000000" w:themeColor="text1"/>
        </w:rPr>
        <w:t xml:space="preserve">                  Lecture-2</w:t>
      </w:r>
    </w:p>
    <w:p w:rsidR="00D83F93" w:rsidRPr="004C0B38" w:rsidRDefault="00D83F93" w:rsidP="00D83F93">
      <w:pPr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4C0B38">
        <w:rPr>
          <w:rFonts w:ascii="Arial" w:hAnsi="Arial" w:cs="Arial"/>
          <w:color w:val="000000" w:themeColor="text1"/>
          <w:sz w:val="28"/>
          <w:szCs w:val="28"/>
        </w:rPr>
        <w:t xml:space="preserve">Topic: </w:t>
      </w:r>
      <w:r w:rsidR="004C0B38" w:rsidRPr="004C0B38">
        <w:rPr>
          <w:rFonts w:ascii="Arial" w:hAnsi="Arial" w:cs="Arial"/>
          <w:color w:val="000000" w:themeColor="text1"/>
          <w:sz w:val="28"/>
          <w:szCs w:val="28"/>
        </w:rPr>
        <w:t>Network Media</w:t>
      </w:r>
      <w:r w:rsidR="004C0B38" w:rsidRPr="004C0B38">
        <w:rPr>
          <w:rFonts w:ascii="Arial" w:eastAsia="Times New Roman" w:hAnsi="Arial" w:cs="Arial"/>
          <w:kern w:val="36"/>
          <w:sz w:val="28"/>
          <w:szCs w:val="28"/>
          <w:lang w:bidi="hi-IN"/>
        </w:rPr>
        <w:t xml:space="preserve"> </w:t>
      </w:r>
    </w:p>
    <w:p w:rsidR="00D83F93" w:rsidRPr="004C0B38" w:rsidRDefault="00D83F93" w:rsidP="00D83F93">
      <w:pPr>
        <w:pStyle w:val="Heading1"/>
        <w:spacing w:before="0" w:line="24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C0B38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Prepared by </w:t>
      </w:r>
      <w:proofErr w:type="spellStart"/>
      <w:r w:rsidRPr="004C0B38">
        <w:rPr>
          <w:rFonts w:ascii="Arial" w:hAnsi="Arial" w:cs="Arial"/>
          <w:color w:val="000000" w:themeColor="text1"/>
          <w:sz w:val="22"/>
          <w:szCs w:val="22"/>
        </w:rPr>
        <w:t>Uttam</w:t>
      </w:r>
      <w:proofErr w:type="spellEnd"/>
      <w:r w:rsidRPr="004C0B38">
        <w:rPr>
          <w:rFonts w:ascii="Arial" w:hAnsi="Arial" w:cs="Arial"/>
          <w:color w:val="000000" w:themeColor="text1"/>
          <w:sz w:val="22"/>
          <w:szCs w:val="22"/>
        </w:rPr>
        <w:t xml:space="preserve"> Kumar </w:t>
      </w:r>
      <w:proofErr w:type="spellStart"/>
      <w:r w:rsidRPr="004C0B38">
        <w:rPr>
          <w:rFonts w:ascii="Arial" w:hAnsi="Arial" w:cs="Arial"/>
          <w:color w:val="000000" w:themeColor="text1"/>
          <w:sz w:val="22"/>
          <w:szCs w:val="22"/>
        </w:rPr>
        <w:t>Ghosh</w:t>
      </w:r>
      <w:proofErr w:type="spellEnd"/>
    </w:p>
    <w:p w:rsidR="00D83F93" w:rsidRDefault="00D83F93" w:rsidP="00D83F93">
      <w:pPr>
        <w:spacing w:after="0" w:line="240" w:lineRule="auto"/>
        <w:jc w:val="center"/>
        <w:rPr>
          <w:color w:val="000000" w:themeColor="text1"/>
        </w:rPr>
      </w:pPr>
      <w:r w:rsidRPr="004C0B38">
        <w:rPr>
          <w:rFonts w:ascii="Arial" w:hAnsi="Arial" w:cs="Arial"/>
          <w:color w:val="000000" w:themeColor="text1"/>
        </w:rPr>
        <w:t xml:space="preserve">BCA, </w:t>
      </w:r>
      <w:proofErr w:type="spellStart"/>
      <w:r w:rsidRPr="004C0B38">
        <w:rPr>
          <w:rFonts w:ascii="Arial" w:hAnsi="Arial" w:cs="Arial"/>
          <w:color w:val="000000" w:themeColor="text1"/>
        </w:rPr>
        <w:t>Purnea</w:t>
      </w:r>
      <w:proofErr w:type="spellEnd"/>
      <w:r w:rsidRPr="004C0B38">
        <w:rPr>
          <w:rFonts w:ascii="Arial" w:hAnsi="Arial" w:cs="Arial"/>
          <w:color w:val="000000" w:themeColor="text1"/>
        </w:rPr>
        <w:t xml:space="preserve"> College, </w:t>
      </w:r>
      <w:proofErr w:type="spellStart"/>
      <w:r w:rsidRPr="004C0B38">
        <w:rPr>
          <w:rFonts w:ascii="Arial" w:hAnsi="Arial" w:cs="Arial"/>
          <w:color w:val="000000" w:themeColor="text1"/>
        </w:rPr>
        <w:t>Purnea</w:t>
      </w:r>
      <w:proofErr w:type="spellEnd"/>
    </w:p>
    <w:p w:rsidR="002525E8" w:rsidRDefault="002525E8" w:rsidP="002525E8">
      <w:pPr>
        <w:spacing w:after="12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lang w:bidi="hi-IN"/>
        </w:rPr>
      </w:pPr>
      <w:r>
        <w:rPr>
          <w:rFonts w:ascii="Times New Roman" w:eastAsia="Times New Roman" w:hAnsi="Times New Roman" w:cs="Times New Roman"/>
          <w:kern w:val="36"/>
          <w:lang w:bidi="hi-IN"/>
        </w:rPr>
        <w:t>21-4-2020</w:t>
      </w:r>
    </w:p>
    <w:p w:rsidR="008B6397" w:rsidRDefault="008B6397" w:rsidP="008B6397">
      <w:pPr>
        <w:pStyle w:val="Heading2"/>
        <w:shd w:val="clear" w:color="auto" w:fill="FFFFFF"/>
        <w:spacing w:before="369" w:beforeAutospacing="0" w:after="185" w:afterAutospacing="0"/>
        <w:rPr>
          <w:rFonts w:ascii="Helvetica" w:hAnsi="Helvetica" w:cs="Helvetica"/>
          <w:b w:val="0"/>
          <w:bCs w:val="0"/>
          <w:color w:val="000000" w:themeColor="text1"/>
          <w:sz w:val="35"/>
          <w:szCs w:val="35"/>
          <w:u w:val="single"/>
        </w:rPr>
      </w:pPr>
      <w:r w:rsidRPr="004C0B38">
        <w:rPr>
          <w:rFonts w:ascii="Helvetica" w:hAnsi="Helvetica" w:cs="Helvetica"/>
          <w:b w:val="0"/>
          <w:bCs w:val="0"/>
          <w:color w:val="000000" w:themeColor="text1"/>
          <w:sz w:val="35"/>
          <w:szCs w:val="35"/>
          <w:u w:val="single"/>
        </w:rPr>
        <w:t>Coaxial Cable</w:t>
      </w:r>
    </w:p>
    <w:p w:rsidR="001C3154" w:rsidRPr="004C0B38" w:rsidRDefault="001C3154" w:rsidP="008B6397">
      <w:pPr>
        <w:pStyle w:val="Heading2"/>
        <w:shd w:val="clear" w:color="auto" w:fill="FFFFFF"/>
        <w:spacing w:before="369" w:beforeAutospacing="0" w:after="185" w:afterAutospacing="0"/>
        <w:rPr>
          <w:rFonts w:ascii="Helvetica" w:hAnsi="Helvetica" w:cs="Helvetica"/>
          <w:b w:val="0"/>
          <w:bCs w:val="0"/>
          <w:color w:val="000000" w:themeColor="text1"/>
          <w:sz w:val="35"/>
          <w:szCs w:val="35"/>
          <w:u w:val="single"/>
        </w:rPr>
      </w:pPr>
    </w:p>
    <w:p w:rsidR="008B6397" w:rsidRPr="004C0B38" w:rsidRDefault="008B6397" w:rsidP="004C0B38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Helvetica" w:hAnsi="Helvetica" w:cs="Helvetica"/>
          <w:color w:val="000000" w:themeColor="text1"/>
          <w:sz w:val="30"/>
          <w:szCs w:val="30"/>
        </w:rPr>
      </w:pPr>
      <w:r w:rsidRPr="004C0B38">
        <w:rPr>
          <w:rFonts w:ascii="Helvetica" w:hAnsi="Helvetica" w:cs="Helvetica"/>
          <w:i/>
          <w:iCs/>
          <w:color w:val="000000" w:themeColor="text1"/>
          <w:sz w:val="30"/>
          <w:szCs w:val="30"/>
        </w:rPr>
        <w:t>Coaxial cable</w:t>
      </w:r>
      <w:r w:rsidRPr="004C0B38">
        <w:rPr>
          <w:rFonts w:ascii="Helvetica" w:hAnsi="Helvetica" w:cs="Helvetica"/>
          <w:color w:val="000000" w:themeColor="text1"/>
          <w:sz w:val="30"/>
          <w:szCs w:val="30"/>
        </w:rPr>
        <w:t> consists of a hollow outer cylindrical conductor that surrounds a single inner wire made of two conducting elements. One of these elements, located in the center of the cable, is a copper conductor. Surrounding the copper conductor is a layer of flexible insulation. Over this insulating material is a woven copper braid or metallic foil that acts both as the second wire in the circuit and as a shield for the inner conductor. This second layer, or shield, can help reduce the amount of outside interference. Covering this shield is the cable jacket.</w:t>
      </w:r>
    </w:p>
    <w:p w:rsidR="006F5967" w:rsidRDefault="006F5967"/>
    <w:p w:rsidR="008B6397" w:rsidRDefault="008B6397"/>
    <w:p w:rsidR="004C0B38" w:rsidRDefault="001C3154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62230</wp:posOffset>
            </wp:positionV>
            <wp:extent cx="3676650" cy="1513840"/>
            <wp:effectExtent l="19050" t="0" r="0" b="0"/>
            <wp:wrapThrough wrapText="bothSides">
              <wp:wrapPolygon edited="0">
                <wp:start x="-112" y="0"/>
                <wp:lineTo x="-112" y="21201"/>
                <wp:lineTo x="21600" y="21201"/>
                <wp:lineTo x="21600" y="0"/>
                <wp:lineTo x="-112" y="0"/>
              </wp:wrapPolygon>
            </wp:wrapThrough>
            <wp:docPr id="3" name="Picture 2" descr="C:\Users\UTTAM\Documents\Bluetooth Folder\IMG_20200420_190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TAM\Documents\Bluetooth Folder\IMG_20200420_1908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0B38" w:rsidRDefault="004C0B38"/>
    <w:p w:rsidR="004C0B38" w:rsidRDefault="004C0B38"/>
    <w:p w:rsidR="004C0B38" w:rsidRDefault="004C0B38"/>
    <w:p w:rsidR="004C0B38" w:rsidRDefault="004C0B38"/>
    <w:p w:rsidR="004C0B38" w:rsidRDefault="004C0B38" w:rsidP="008B6397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8B6397" w:rsidRPr="004C0B38" w:rsidRDefault="004C0B38" w:rsidP="008B6397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C0B3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Fiber Optic Cable</w:t>
      </w:r>
    </w:p>
    <w:p w:rsidR="008B6397" w:rsidRPr="00BB5DA5" w:rsidRDefault="008B6397" w:rsidP="00BB5DA5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Optical fiber is </w:t>
      </w:r>
      <w:r w:rsidR="001C315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made-up </w:t>
      </w:r>
      <w:proofErr w:type="gramStart"/>
      <w:r w:rsidR="001C315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of </w:t>
      </w:r>
      <w:r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glass</w:t>
      </w:r>
      <w:proofErr w:type="gramEnd"/>
      <w:r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which acts as a waveguide 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>light over long distances. It uses a principle known as total internal reflection. </w:t>
      </w:r>
      <w:hyperlink r:id="rId5" w:history="1">
        <w:r w:rsidRPr="00BB5DA5">
          <w:rPr>
            <w:rStyle w:val="Hyperlink"/>
            <w:rFonts w:ascii="Arial" w:hAnsi="Arial" w:cs="Arial"/>
            <w:color w:val="000000"/>
            <w:sz w:val="28"/>
            <w:szCs w:val="28"/>
            <w:u w:val="none"/>
            <w:shd w:val="clear" w:color="auto" w:fill="FFFFFF"/>
          </w:rPr>
          <w:t>Fiber optic cable</w:t>
        </w:r>
      </w:hyperlink>
      <w:r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 is actually composed of two layers of glass: The core, which carries the actual light signal, and the cladding, which is a layer of glass surrounding the core. The cladding has a lower refractive index than the core. </w:t>
      </w:r>
      <w:r w:rsidR="00B31DCE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light </w:t>
      </w:r>
      <w:proofErr w:type="gramStart"/>
      <w:r w:rsidR="00B31DCE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>source  is</w:t>
      </w:r>
      <w:proofErr w:type="gramEnd"/>
      <w:r w:rsidR="00B31DCE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either LED or Laser diode which emit light pulses when an electrical current is applied . The detector is a photodiode, which generates an electrical pulse when light falls on it.  When a light passes from one medium to another it reflects at the bound</w:t>
      </w:r>
      <w:r w:rsidR="00311F13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="00B31DCE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>ry</w:t>
      </w:r>
      <w:r w:rsidR="00311F13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a certain angle. </w:t>
      </w:r>
      <w:proofErr w:type="gramStart"/>
      <w:r w:rsidR="00311F13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>Thus  a</w:t>
      </w:r>
      <w:proofErr w:type="gramEnd"/>
      <w:r w:rsidR="00311F13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light ray incident at or above the critical angle is trapped inside the fiber and travels many kilometers.  </w:t>
      </w:r>
      <w:r w:rsidR="00B31DCE"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principle of this technique is that the electronic signals are converted into light waves. </w:t>
      </w:r>
      <w:r w:rsidRPr="00BB5DA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This causes Total Internal Reflection within the core.  </w:t>
      </w:r>
    </w:p>
    <w:p w:rsidR="008B6397" w:rsidRPr="00CF1770" w:rsidRDefault="008B6397" w:rsidP="00BB5DA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CF177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bidi="hi-IN"/>
        </w:rPr>
        <w:t>Optic fibers are used to connect servers and users in a variety of network settings and also help in increasing the accuracy and speed of data transmission.</w:t>
      </w:r>
    </w:p>
    <w:p w:rsidR="008B6397" w:rsidRDefault="008B6397"/>
    <w:p w:rsidR="00311F13" w:rsidRDefault="00311F13"/>
    <w:p w:rsidR="00311F13" w:rsidRDefault="00311F13">
      <w:r w:rsidRPr="00311F13">
        <w:rPr>
          <w:noProof/>
          <w:color w:val="000000" w:themeColor="text1"/>
          <w:lang w:bidi="hi-IN"/>
        </w:rPr>
        <w:drawing>
          <wp:inline distT="0" distB="0" distL="0" distR="0">
            <wp:extent cx="5943600" cy="1705205"/>
            <wp:effectExtent l="19050" t="19050" r="19050" b="28345"/>
            <wp:docPr id="1" name="Picture 1" descr="C:\Users\UTTAM\Documents\Bluetooth Folder\IMG_20200420_183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TAM\Documents\Bluetooth Folder\IMG_20200420_1834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F13" w:rsidSect="006F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B6397"/>
    <w:rsid w:val="001C3154"/>
    <w:rsid w:val="002525E8"/>
    <w:rsid w:val="00311F13"/>
    <w:rsid w:val="004C0B38"/>
    <w:rsid w:val="00511E97"/>
    <w:rsid w:val="006F5967"/>
    <w:rsid w:val="008B6397"/>
    <w:rsid w:val="00B31DCE"/>
    <w:rsid w:val="00BB5DA5"/>
    <w:rsid w:val="00D8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67"/>
  </w:style>
  <w:style w:type="paragraph" w:styleId="Heading1">
    <w:name w:val="heading 1"/>
    <w:basedOn w:val="Normal"/>
    <w:next w:val="Normal"/>
    <w:link w:val="Heading1Char"/>
    <w:uiPriority w:val="9"/>
    <w:qFormat/>
    <w:rsid w:val="00D83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6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39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8B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63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irefold.com/fiber-optic-cabl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</dc:creator>
  <cp:lastModifiedBy>UTTAM</cp:lastModifiedBy>
  <cp:revision>5</cp:revision>
  <dcterms:created xsi:type="dcterms:W3CDTF">2020-04-20T12:52:00Z</dcterms:created>
  <dcterms:modified xsi:type="dcterms:W3CDTF">2020-04-21T05:22:00Z</dcterms:modified>
</cp:coreProperties>
</file>