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9F" w:rsidRPr="007D2E48" w:rsidRDefault="00BB3C9F" w:rsidP="00BB3C9F">
      <w:pPr>
        <w:pStyle w:val="Heading1"/>
        <w:jc w:val="right"/>
        <w:rPr>
          <w:rFonts w:ascii="B Nazanin" w:hAnsi="B Nazanin" w:cs="B Nazanin"/>
          <w:lang w:bidi="ar-SA"/>
        </w:rPr>
      </w:pPr>
      <w:r w:rsidRPr="00F815BD">
        <w:rPr>
          <w:rFonts w:ascii="B Nazanin" w:hAnsi="B Nazanin" w:cs="B Nazanin" w:hint="cs"/>
          <w:rtl/>
          <w:lang w:bidi="ar-SA"/>
        </w:rPr>
        <w:t>فصل اول</w:t>
      </w:r>
      <w:r>
        <w:rPr>
          <w:rFonts w:ascii="B Nazanin" w:hAnsi="B Nazanin" w:cs="B Nazanin" w:hint="cs"/>
          <w:rtl/>
          <w:lang w:bidi="ar-SA"/>
        </w:rPr>
        <w:t xml:space="preserve">                                                                                                   مقدمه</w:t>
      </w:r>
    </w:p>
    <w:p w:rsidR="00BB3C9F" w:rsidRPr="007D2E48" w:rsidRDefault="00BB3C9F" w:rsidP="00BB3C9F"/>
    <w:p w:rsidR="00BB3C9F" w:rsidRPr="007D2E48" w:rsidRDefault="00BB3C9F" w:rsidP="00BB3C9F"/>
    <w:p w:rsidR="00BB3C9F" w:rsidRPr="007D2E48" w:rsidRDefault="00BB3C9F" w:rsidP="00BB3C9F"/>
    <w:p w:rsidR="00BB3C9F" w:rsidRPr="00F815BD" w:rsidRDefault="00BB3C9F" w:rsidP="00BB3C9F">
      <w:pPr>
        <w:pStyle w:val="Heading1"/>
        <w:bidi/>
        <w:jc w:val="both"/>
        <w:rPr>
          <w:rFonts w:ascii="B Nazanin" w:hAnsi="B Nazanin" w:cs="B Nazanin" w:hint="cs"/>
          <w:lang w:bidi="ar-SA"/>
        </w:rPr>
      </w:pPr>
      <w:r w:rsidRPr="00981F76">
        <w:rPr>
          <w:rtl/>
          <w:lang w:bidi="ar-SA"/>
        </w:rPr>
        <w:br/>
      </w:r>
      <w:bookmarkStart w:id="0" w:name="_Toc28770795"/>
      <w:r>
        <w:rPr>
          <w:rtl/>
          <w:lang w:bidi="ar-SA"/>
        </w:rPr>
        <w:br w:type="page"/>
      </w:r>
      <w:bookmarkEnd w:id="0"/>
      <w:r w:rsidRPr="00F815BD">
        <w:rPr>
          <w:rFonts w:ascii="B Nazanin" w:hAnsi="B Nazanin" w:cs="B Nazanin" w:hint="cs"/>
          <w:lang w:bidi="ar-SA"/>
        </w:rPr>
        <w:lastRenderedPageBreak/>
        <w:t xml:space="preserve"> </w:t>
      </w:r>
      <w:r>
        <w:rPr>
          <w:rFonts w:ascii="B Nazanin" w:hAnsi="B Nazanin" w:cs="B Nazanin" w:hint="cs"/>
          <w:rtl/>
          <w:lang w:bidi="ar-SA"/>
        </w:rPr>
        <w:t>مقدمه</w:t>
      </w:r>
    </w:p>
    <w:p w:rsidR="00BB3C9F" w:rsidRPr="006F3DE6" w:rsidRDefault="00BB3C9F" w:rsidP="00BB3C9F">
      <w:pPr>
        <w:pStyle w:val="Heading1"/>
        <w:jc w:val="right"/>
        <w:rPr>
          <w:rFonts w:ascii="B Nazanin" w:hAnsi="B Nazanin" w:cs="B Nazanin"/>
        </w:rPr>
      </w:pPr>
      <w:r w:rsidRPr="006F3DE6">
        <w:rPr>
          <w:rFonts w:ascii="B Nazanin" w:hAnsi="B Nazanin" w:cs="B Nazanin" w:hint="cs"/>
          <w:sz w:val="32"/>
          <w:szCs w:val="32"/>
          <w:rtl/>
        </w:rPr>
        <w:t>۱.۱. کلیات و پیشینه تحقیق</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tl/>
          <w:lang w:val="en-US" w:bidi="fa-IR"/>
        </w:rPr>
      </w:pPr>
      <w:r w:rsidRPr="00402F79">
        <w:rPr>
          <w:rFonts w:ascii="B Nazanin" w:hAnsi="B Nazanin" w:cs="B Nazanin" w:hint="cs"/>
          <w:color w:val="000000"/>
          <w:sz w:val="28"/>
          <w:szCs w:val="28"/>
          <w:rtl/>
        </w:rPr>
        <w:t xml:space="preserve">یادگیری انسان، به عنوان بنیادی‌ترین جنبه‌ی وجودی او، تأثیر عمیقی بر تمامی رفتارهای فعلی و آینده‌ی وی دارد. هر رفتاری که امروز از ما سر می‌زند، نتیجه‌ی مستقیم فرایند یادگیری ما از کودکی تا به امروز است، و در مقابل، مسیرهای یادگیری و رفتارهای آینده‌ی ما نیز ریشه در تجارب و دانش فعلی ما دارند. از این رو، اگر بتوانیم با بهره‌گیری از آموزه‌های گذشته، مسیری بهینه‌تر برای رشد و پرورش خود بیابیم، می‌توانیم به دستاوردهای سریع‌تر و باکیفیت‌تری دست پیدا کنیم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OLE_LINK7</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w:t>
      </w:r>
      <w:r w:rsidRPr="00402F79">
        <w:rPr>
          <w:rStyle w:val="Hyperlink"/>
          <w:rFonts w:ascii="B Nazanin" w:hAnsi="B Nazanin" w:cs="B Nazanin"/>
          <w:sz w:val="28"/>
          <w:szCs w:val="28"/>
          <w:vertAlign w:val="superscript"/>
          <w:rtl/>
        </w:rPr>
        <w:t>1</w:t>
      </w:r>
      <w:r w:rsidRPr="00402F79">
        <w:rPr>
          <w:rStyle w:val="Hyperlink"/>
          <w:rFonts w:ascii="B Nazanin" w:hAnsi="B Nazanin" w:cs="B Nazanin"/>
          <w:sz w:val="28"/>
          <w:szCs w:val="28"/>
          <w:vertAlign w:val="superscript"/>
          <w:rtl/>
        </w:rPr>
        <w:t>]</w:t>
      </w:r>
      <w:r>
        <w:rPr>
          <w:rFonts w:ascii="B Nazanin" w:hAnsi="B Nazanin" w:cs="B Nazanin"/>
          <w:color w:val="000000"/>
          <w:sz w:val="28"/>
          <w:szCs w:val="28"/>
          <w:vertAlign w:val="superscript"/>
          <w:rtl/>
        </w:rPr>
        <w:fldChar w:fldCharType="end"/>
      </w:r>
      <w:r w:rsidRPr="00402F79">
        <w:rPr>
          <w:rFonts w:ascii="B Nazanin" w:hAnsi="B Nazanin" w:cs="B Nazanin" w:hint="cs"/>
          <w:color w:val="000000"/>
          <w:sz w:val="28"/>
          <w:szCs w:val="28"/>
          <w:rtl/>
        </w:rPr>
        <w:t xml:space="preserve">. این قاعده در تمامی ابعاد زندگی انسان، از جمله یادگیری مهارت‌های تخصصی، صدق می‌کند. یکی از این حوزه‌ها، یادگیری موسیقی و به طور مشخص‌تر، نواختن یک ساز است. شاید در نگاه اول، مدل‌سازی فرایند یادگیری یک ساز با استفاده از الگوریتم‌های برنامه‌نویسی دشوار به نظر برسد، اما با الهام از مفاهیم یادگیری در انسان، این مهم امکان‌پذیر شده است </w:t>
      </w:r>
      <w:r>
        <w:rPr>
          <w:rFonts w:ascii="B Nazanin" w:hAnsi="B Nazanin" w:cs="B Nazanin"/>
          <w:color w:val="000000"/>
          <w:sz w:val="28"/>
          <w:szCs w:val="28"/>
          <w:vertAlign w:val="superscript"/>
          <w:lang w:val="en-US"/>
        </w:rPr>
        <w:fldChar w:fldCharType="begin"/>
      </w:r>
      <w:r>
        <w:rPr>
          <w:rFonts w:ascii="B Nazanin" w:hAnsi="B Nazanin" w:cs="B Nazanin"/>
          <w:color w:val="000000"/>
          <w:sz w:val="28"/>
          <w:szCs w:val="28"/>
          <w:vertAlign w:val="superscript"/>
          <w:lang w:val="en-US"/>
        </w:rPr>
        <w:instrText xml:space="preserve"> HYPERLINK  \l "OLE_LINK8" </w:instrText>
      </w:r>
      <w:r>
        <w:rPr>
          <w:rFonts w:ascii="B Nazanin" w:hAnsi="B Nazanin" w:cs="B Nazanin"/>
          <w:color w:val="000000"/>
          <w:sz w:val="28"/>
          <w:szCs w:val="28"/>
          <w:vertAlign w:val="superscript"/>
          <w:lang w:val="en-US"/>
        </w:rPr>
      </w:r>
      <w:r>
        <w:rPr>
          <w:rFonts w:ascii="B Nazanin" w:hAnsi="B Nazanin" w:cs="B Nazanin"/>
          <w:color w:val="000000"/>
          <w:sz w:val="28"/>
          <w:szCs w:val="28"/>
          <w:vertAlign w:val="superscript"/>
          <w:lang w:val="en-US"/>
        </w:rPr>
        <w:fldChar w:fldCharType="separate"/>
      </w:r>
      <w:r w:rsidRPr="00A65A7E">
        <w:rPr>
          <w:rStyle w:val="Hyperlink"/>
          <w:rFonts w:ascii="B Nazanin" w:hAnsi="B Nazanin" w:cs="B Nazanin"/>
          <w:sz w:val="28"/>
          <w:szCs w:val="28"/>
          <w:vertAlign w:val="superscript"/>
          <w:lang w:val="en-US"/>
        </w:rPr>
        <w:t>]</w:t>
      </w:r>
      <w:r w:rsidRPr="00A65A7E">
        <w:rPr>
          <w:rStyle w:val="Hyperlink"/>
          <w:rFonts w:ascii="B Nazanin" w:hAnsi="B Nazanin" w:cs="B Nazanin" w:hint="cs"/>
          <w:sz w:val="28"/>
          <w:szCs w:val="28"/>
          <w:vertAlign w:val="superscript"/>
          <w:rtl/>
          <w:lang w:val="en-US" w:bidi="fa-IR"/>
        </w:rPr>
        <w:t>۲</w:t>
      </w:r>
      <w:r w:rsidRPr="00A65A7E">
        <w:rPr>
          <w:rStyle w:val="Hyperlink"/>
          <w:rFonts w:ascii="B Nazanin" w:hAnsi="B Nazanin" w:cs="B Nazanin"/>
          <w:sz w:val="28"/>
          <w:szCs w:val="28"/>
          <w:vertAlign w:val="superscript"/>
          <w:lang w:val="en-US" w:bidi="fa-IR"/>
        </w:rPr>
        <w:t>[</w:t>
      </w:r>
      <w:r>
        <w:rPr>
          <w:rFonts w:ascii="B Nazanin" w:hAnsi="B Nazanin" w:cs="B Nazanin"/>
          <w:color w:val="000000"/>
          <w:sz w:val="28"/>
          <w:szCs w:val="28"/>
          <w:vertAlign w:val="superscript"/>
          <w:lang w:val="en-US"/>
        </w:rPr>
        <w:fldChar w:fldCharType="end"/>
      </w:r>
      <w:r>
        <w:rPr>
          <w:rFonts w:ascii="B Nazanin" w:hAnsi="B Nazanin" w:cs="B Nazanin" w:hint="cs"/>
          <w:color w:val="000000"/>
          <w:sz w:val="28"/>
          <w:szCs w:val="28"/>
          <w:rtl/>
          <w:lang w:val="en-US" w:bidi="fa-IR"/>
        </w:rPr>
        <w:t>.</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tl/>
          <w:lang w:val="en-US" w:bidi="fa-IR"/>
        </w:rPr>
      </w:pPr>
      <w:r w:rsidRPr="00402F79">
        <w:rPr>
          <w:rFonts w:ascii="B Nazanin" w:hAnsi="B Nazanin" w:cs="B Nazanin" w:hint="cs"/>
          <w:color w:val="000000"/>
          <w:sz w:val="28"/>
          <w:szCs w:val="28"/>
          <w:rtl/>
        </w:rPr>
        <w:t>بدن انسان، به ویژه در حوزه‌ی یادگیری حرکتی</w:t>
      </w:r>
      <w:r w:rsidRPr="00402F79">
        <w:rPr>
          <w:rFonts w:ascii="B Nazanin" w:hAnsi="B Nazanin" w:cs="B Nazanin" w:hint="cs"/>
          <w:color w:val="000000"/>
          <w:sz w:val="28"/>
          <w:szCs w:val="28"/>
        </w:rPr>
        <w:t xml:space="preserve"> (</w:t>
      </w:r>
      <w:r>
        <w:rPr>
          <w:color w:val="000000"/>
          <w:sz w:val="26"/>
          <w:szCs w:val="26"/>
        </w:rPr>
        <w:t>Motor Learning</w:t>
      </w:r>
      <w:r w:rsidRPr="00402F79">
        <w:rPr>
          <w:rFonts w:ascii="B Nazanin" w:hAnsi="B Nazanin" w:cs="B Nazanin" w:hint="cs"/>
          <w:color w:val="000000"/>
          <w:sz w:val="28"/>
          <w:szCs w:val="28"/>
        </w:rPr>
        <w:t>)</w:t>
      </w:r>
      <w:r w:rsidRPr="00402F79">
        <w:rPr>
          <w:rFonts w:ascii="B Nazanin" w:hAnsi="B Nazanin" w:cs="B Nazanin" w:hint="cs"/>
          <w:color w:val="000000"/>
          <w:sz w:val="28"/>
          <w:szCs w:val="28"/>
          <w:rtl/>
        </w:rPr>
        <w:t xml:space="preserve">، دارای مکانیزمی است که با استفاده از تجارب قبلی و وزن‌دهی به آن‌ها، بازتابی از یادگیری را به ما نشان می‌دهد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OLE_LINK9</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[3]</w:t>
      </w:r>
      <w:r>
        <w:rPr>
          <w:rFonts w:ascii="B Nazanin" w:hAnsi="B Nazanin" w:cs="B Nazanin"/>
          <w:color w:val="000000"/>
          <w:sz w:val="28"/>
          <w:szCs w:val="28"/>
          <w:vertAlign w:val="superscript"/>
          <w:rtl/>
        </w:rPr>
        <w:fldChar w:fldCharType="end"/>
      </w:r>
      <w:r w:rsidRPr="00402F79">
        <w:rPr>
          <w:rFonts w:ascii="B Nazanin" w:hAnsi="B Nazanin" w:cs="B Nazanin" w:hint="cs"/>
          <w:color w:val="000000"/>
          <w:sz w:val="28"/>
          <w:szCs w:val="28"/>
          <w:rtl/>
        </w:rPr>
        <w:t>. این مکانیزم، دقیقاً همان مفهومی را تداعی می‌کند که امروزه به آن یادگیری عمیق</w:t>
      </w:r>
      <w:r w:rsidRPr="00402F79">
        <w:rPr>
          <w:rFonts w:ascii="B Nazanin" w:hAnsi="B Nazanin" w:cs="B Nazanin" w:hint="cs"/>
          <w:color w:val="000000"/>
          <w:sz w:val="28"/>
          <w:szCs w:val="28"/>
        </w:rPr>
        <w:t xml:space="preserve"> (</w:t>
      </w:r>
      <w:r>
        <w:rPr>
          <w:color w:val="000000"/>
          <w:sz w:val="26"/>
          <w:szCs w:val="26"/>
        </w:rPr>
        <w:t>Deep Learning</w:t>
      </w:r>
      <w:r w:rsidRPr="00402F79">
        <w:rPr>
          <w:rFonts w:ascii="B Nazanin" w:hAnsi="B Nazanin" w:cs="B Nazanin" w:hint="cs"/>
          <w:color w:val="000000"/>
          <w:sz w:val="28"/>
          <w:szCs w:val="28"/>
        </w:rPr>
        <w:t xml:space="preserve">) </w:t>
      </w:r>
      <w:r w:rsidRPr="00402F79">
        <w:rPr>
          <w:rFonts w:ascii="B Nazanin" w:hAnsi="B Nazanin" w:cs="B Nazanin" w:hint="cs"/>
          <w:color w:val="000000"/>
          <w:sz w:val="28"/>
          <w:szCs w:val="28"/>
          <w:rtl/>
        </w:rPr>
        <w:t xml:space="preserve">می‌گوییم. در واقع، مغز انسان به عنوان یک ماشین پیش‌بینی‌کننده عمل می‌کند و با استخراج الگوهای آماری از سیگنال‌های دریافتی، انتظاراتی را در مورد آنچه در ادامه رخ خواهد داد، می‌سازد. این مدل‌های پیش‌بینی‌کننده به شدت به تجارب قبلی متکی هستند و به همین دلیل، با یادگیری یک سبک خاص، مغز خود را برای پردازش آن سبک "تنظیم" می‌کند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OLE_LINK10</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A65A7E">
        <w:rPr>
          <w:rStyle w:val="Hyperlink"/>
          <w:rFonts w:ascii="B Nazanin" w:hAnsi="B Nazanin" w:cs="B Nazanin" w:hint="cs"/>
          <w:sz w:val="28"/>
          <w:szCs w:val="28"/>
          <w:vertAlign w:val="superscript"/>
          <w:rtl/>
        </w:rPr>
        <w:t>[</w:t>
      </w:r>
      <w:r w:rsidRPr="00A65A7E">
        <w:rPr>
          <w:rStyle w:val="Hyperlink"/>
          <w:rFonts w:ascii="B Nazanin" w:hAnsi="B Nazanin" w:cs="B Nazanin"/>
          <w:sz w:val="28"/>
          <w:szCs w:val="28"/>
          <w:vertAlign w:val="superscript"/>
          <w:lang w:val="en-US"/>
        </w:rPr>
        <w:t>۴</w:t>
      </w:r>
      <w:r w:rsidRPr="00A65A7E">
        <w:rPr>
          <w:rStyle w:val="Hyperlink"/>
          <w:rFonts w:ascii="B Nazanin" w:hAnsi="B Nazanin" w:cs="B Nazanin" w:hint="cs"/>
          <w:sz w:val="28"/>
          <w:szCs w:val="28"/>
          <w:vertAlign w:val="superscript"/>
          <w:rtl/>
          <w:lang w:val="en-US" w:bidi="fa-IR"/>
        </w:rPr>
        <w:t>]</w:t>
      </w:r>
      <w:r>
        <w:rPr>
          <w:rFonts w:ascii="B Nazanin" w:hAnsi="B Nazanin" w:cs="B Nazanin"/>
          <w:color w:val="000000"/>
          <w:sz w:val="28"/>
          <w:szCs w:val="28"/>
          <w:vertAlign w:val="superscript"/>
          <w:rtl/>
        </w:rPr>
        <w:fldChar w:fldCharType="end"/>
      </w:r>
      <w:r>
        <w:rPr>
          <w:rFonts w:ascii="B Nazanin" w:hAnsi="B Nazanin" w:cs="B Nazanin" w:hint="cs"/>
          <w:color w:val="000000"/>
          <w:sz w:val="28"/>
          <w:szCs w:val="28"/>
          <w:rtl/>
          <w:lang w:val="en-US" w:bidi="fa-IR"/>
        </w:rPr>
        <w:t>.</w:t>
      </w:r>
    </w:p>
    <w:p w:rsidR="00BB3C9F" w:rsidRPr="006F3DE6" w:rsidRDefault="00BB3C9F" w:rsidP="00BB3C9F">
      <w:pPr>
        <w:pStyle w:val="Heading1"/>
        <w:bidi/>
        <w:jc w:val="both"/>
        <w:rPr>
          <w:rFonts w:ascii="B Nazanin" w:hAnsi="B Nazanin" w:cs="B Nazanin" w:hint="cs"/>
          <w:sz w:val="32"/>
          <w:szCs w:val="32"/>
        </w:rPr>
      </w:pPr>
      <w:r w:rsidRPr="006F3DE6">
        <w:rPr>
          <w:rFonts w:ascii="B Nazanin" w:hAnsi="B Nazanin" w:cs="B Nazanin" w:hint="cs"/>
          <w:sz w:val="32"/>
          <w:szCs w:val="32"/>
          <w:rtl/>
        </w:rPr>
        <w:t>۱.۲. اثر انگشت آهنگساز و یادگیری بهینه</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Pr>
      </w:pPr>
      <w:r w:rsidRPr="00402F79">
        <w:rPr>
          <w:rFonts w:ascii="B Nazanin" w:hAnsi="B Nazanin" w:cs="B Nazanin" w:hint="cs"/>
          <w:color w:val="000000"/>
          <w:sz w:val="28"/>
          <w:szCs w:val="28"/>
          <w:rtl/>
        </w:rPr>
        <w:t xml:space="preserve">پروژه‌ی حاضر به طور خاص بر یادگیری افراد مبتدی تمرکز دارد. فرض کنید فردی برای اولین بار با یک ساز مشخص، برای مثال پیانو، مواجه می‌شود و پیش از این تجربه‌ی نوازندگی نداشته است. این فرد با توجه به علایق و مهارت‌های قبلی خود، مثلاً داشتن ظرافت در طراحی یا تجربه‌ی بازی‌های ویدئویی سریع، ممکن است دارای </w:t>
      </w:r>
      <w:r w:rsidRPr="00402F79">
        <w:rPr>
          <w:rFonts w:ascii="B Nazanin" w:hAnsi="B Nazanin" w:cs="B Nazanin" w:hint="cs"/>
          <w:color w:val="000000"/>
          <w:sz w:val="28"/>
          <w:szCs w:val="28"/>
          <w:rtl/>
        </w:rPr>
        <w:lastRenderedPageBreak/>
        <w:t xml:space="preserve">ویژگی‌های منحصر به فردی باشد که در فرایند یادگیری موسیقی تأثیرگذار است. برای مثال، فردی با مهارت طراحی ظریف، ممکن است در تمیز دادن نت‌های به هم پیوسته بهتر عمل کند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OLE_LINK11</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[5]</w:t>
      </w:r>
      <w:r>
        <w:rPr>
          <w:rFonts w:ascii="B Nazanin" w:hAnsi="B Nazanin" w:cs="B Nazanin"/>
          <w:color w:val="000000"/>
          <w:sz w:val="28"/>
          <w:szCs w:val="28"/>
          <w:vertAlign w:val="superscript"/>
          <w:rtl/>
        </w:rPr>
        <w:fldChar w:fldCharType="end"/>
      </w:r>
      <w:r w:rsidRPr="00402F79">
        <w:rPr>
          <w:rFonts w:ascii="B Nazanin" w:hAnsi="B Nazanin" w:cs="B Nazanin" w:hint="cs"/>
          <w:color w:val="000000"/>
          <w:sz w:val="28"/>
          <w:szCs w:val="28"/>
          <w:rtl/>
        </w:rPr>
        <w:t>. حال، سوال کلیدی اینجاست که چگونه می‌توانیم این ویژگی‌های فردی را در جهت بهبود فرایند یادگیری به کار بگیریم؟</w:t>
      </w:r>
    </w:p>
    <w:p w:rsidR="00BB3C9F" w:rsidRPr="00402F79" w:rsidRDefault="00BB3C9F" w:rsidP="00BB3C9F">
      <w:pPr>
        <w:bidi/>
        <w:spacing w:before="100" w:beforeAutospacing="1" w:after="100" w:afterAutospacing="1" w:line="288" w:lineRule="auto"/>
        <w:jc w:val="both"/>
        <w:rPr>
          <w:rFonts w:ascii="B Nazanin" w:hAnsi="B Nazanin" w:cs="B Nazanin"/>
          <w:color w:val="000000"/>
          <w:sz w:val="28"/>
          <w:szCs w:val="28"/>
          <w:lang w:val="en-US"/>
        </w:rPr>
      </w:pPr>
      <w:r w:rsidRPr="00402F79">
        <w:rPr>
          <w:rFonts w:ascii="B Nazanin" w:hAnsi="B Nazanin" w:cs="B Nazanin" w:hint="cs"/>
          <w:color w:val="000000"/>
          <w:sz w:val="28"/>
          <w:szCs w:val="28"/>
          <w:rtl/>
        </w:rPr>
        <w:t xml:space="preserve">بداهه‌نوازی، مفهومی است که از ترکیب تجارب پیشین و نقطه‌ی شروع هر فرد در مواجهه با ساز شکل می‌گیرد. تفاوت در نقاط شروع افراد، گاهی اوقات به استعداد ذاتی تعبیر می‌شود، اما آیا این مفهوم دقیق است یا صرفاً فرد قطعاتی را برای شروع انتخاب کرده که با ساختار یادگیری و "اثر انگشت" ذهنی او همخوانی بیشتری داشته است؟ </w:t>
      </w:r>
      <w:hyperlink w:anchor="OLE_LINK12" w:history="1">
        <w:r w:rsidRPr="00402F79">
          <w:rPr>
            <w:rStyle w:val="Hyperlink"/>
            <w:rFonts w:ascii="B Nazanin" w:hAnsi="B Nazanin" w:cs="B Nazanin"/>
            <w:sz w:val="28"/>
            <w:szCs w:val="28"/>
            <w:vertAlign w:val="superscript"/>
            <w:rtl/>
          </w:rPr>
          <w:t>[6]</w:t>
        </w:r>
      </w:hyperlink>
      <w:r w:rsidRPr="00402F79">
        <w:rPr>
          <w:rFonts w:ascii="B Nazanin" w:hAnsi="B Nazanin" w:cs="B Nazanin" w:hint="cs"/>
          <w:color w:val="000000"/>
          <w:sz w:val="28"/>
          <w:szCs w:val="28"/>
          <w:rtl/>
        </w:rPr>
        <w:t xml:space="preserve">. ما فرضیه می‌کنیم که اگر یک قطعه‌ی بداهه یا اولیه‌ی انتخاب شده توسط یک مبتدی، از نظر سبک‌شناختی با «اثر انگشت» یک آهنگساز مشخص (شامل الگوهای ملودیک، هارمونیک و ریتمیک) هم‌خوانی داشته باشد، یادگیری قطعات بعدی آن آهنگساز سریع‌تر و موثرتر خواهد بود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OLE_LINK13</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[7]</w:t>
      </w:r>
      <w:r>
        <w:rPr>
          <w:rFonts w:ascii="B Nazanin" w:hAnsi="B Nazanin" w:cs="B Nazanin"/>
          <w:color w:val="000000"/>
          <w:sz w:val="28"/>
          <w:szCs w:val="28"/>
          <w:vertAlign w:val="superscript"/>
          <w:rtl/>
        </w:rPr>
        <w:fldChar w:fldCharType="end"/>
      </w:r>
      <w:r w:rsidRPr="00402F79">
        <w:rPr>
          <w:rFonts w:ascii="B Nazanin" w:hAnsi="B Nazanin" w:cs="B Nazanin" w:hint="cs"/>
          <w:color w:val="000000"/>
          <w:sz w:val="28"/>
          <w:szCs w:val="28"/>
          <w:rtl/>
        </w:rPr>
        <w:t xml:space="preserve">. برای مثال، یک فرد با شیوه‌ی یادگیری متناسب با سبک باروک، اگر با قطعه‌ای از باخ آغاز کند، به دلیل شباهت‌های ساختاری، نورون‌های مغز او با وزن‌دهی کمتر و پایداری بیشتر، بر بهبود حافظه‌ی عضلانی و تکنیک‌های نوازندگی تمرکز خواهند کرد. این امر نه تنها به یادگیری بهتر آن قطعه می‌انجامد، بلکه آمادگی مغز را برای یادگیری قطعات و تکنیک‌های دشوارتر نیز افزایش می‌دهد </w:t>
      </w:r>
      <w:r>
        <w:rPr>
          <w:rFonts w:ascii="B Nazanin" w:hAnsi="B Nazanin" w:cs="B Nazanin"/>
          <w:color w:val="000000"/>
          <w:sz w:val="28"/>
          <w:szCs w:val="28"/>
          <w:vertAlign w:val="superscript"/>
          <w:lang w:val="en-US"/>
        </w:rPr>
        <w:fldChar w:fldCharType="begin"/>
      </w:r>
      <w:r>
        <w:rPr>
          <w:rFonts w:ascii="B Nazanin" w:hAnsi="B Nazanin" w:cs="B Nazanin"/>
          <w:color w:val="000000"/>
          <w:sz w:val="28"/>
          <w:szCs w:val="28"/>
          <w:vertAlign w:val="superscript"/>
          <w:lang w:val="en-US"/>
        </w:rPr>
        <w:instrText xml:space="preserve"> HYPERLINK  \l "OLE_LINK14" </w:instrText>
      </w:r>
      <w:r>
        <w:rPr>
          <w:rFonts w:ascii="B Nazanin" w:hAnsi="B Nazanin" w:cs="B Nazanin"/>
          <w:color w:val="000000"/>
          <w:sz w:val="28"/>
          <w:szCs w:val="28"/>
          <w:vertAlign w:val="superscript"/>
          <w:lang w:val="en-US"/>
        </w:rPr>
      </w:r>
      <w:r>
        <w:rPr>
          <w:rFonts w:ascii="B Nazanin" w:hAnsi="B Nazanin" w:cs="B Nazanin"/>
          <w:color w:val="000000"/>
          <w:sz w:val="28"/>
          <w:szCs w:val="28"/>
          <w:vertAlign w:val="superscript"/>
          <w:lang w:val="en-US"/>
        </w:rPr>
        <w:fldChar w:fldCharType="separate"/>
      </w:r>
      <w:r w:rsidRPr="00A65A7E">
        <w:rPr>
          <w:rStyle w:val="Hyperlink"/>
          <w:rFonts w:ascii="B Nazanin" w:hAnsi="B Nazanin" w:cs="B Nazanin"/>
          <w:sz w:val="28"/>
          <w:szCs w:val="28"/>
          <w:vertAlign w:val="superscript"/>
          <w:lang w:val="en-US"/>
        </w:rPr>
        <w:t>[8]</w:t>
      </w:r>
      <w:r>
        <w:rPr>
          <w:rFonts w:ascii="B Nazanin" w:hAnsi="B Nazanin" w:cs="B Nazanin"/>
          <w:color w:val="000000"/>
          <w:sz w:val="28"/>
          <w:szCs w:val="28"/>
          <w:vertAlign w:val="superscript"/>
          <w:lang w:val="en-US"/>
        </w:rPr>
        <w:fldChar w:fldCharType="end"/>
      </w:r>
      <w:r>
        <w:rPr>
          <w:rFonts w:ascii="B Nazanin" w:hAnsi="B Nazanin" w:cs="B Nazanin" w:hint="cs"/>
          <w:color w:val="000000"/>
          <w:sz w:val="28"/>
          <w:szCs w:val="28"/>
          <w:rtl/>
          <w:lang w:val="en-US"/>
        </w:rPr>
        <w:t>.</w:t>
      </w:r>
    </w:p>
    <w:p w:rsidR="00BB3C9F" w:rsidRPr="006F3DE6" w:rsidRDefault="00BB3C9F" w:rsidP="00BB3C9F">
      <w:pPr>
        <w:pStyle w:val="Heading1"/>
        <w:bidi/>
        <w:jc w:val="both"/>
        <w:rPr>
          <w:rFonts w:ascii="B Nazanin" w:hAnsi="B Nazanin" w:cs="B Nazanin" w:hint="cs"/>
          <w:sz w:val="32"/>
          <w:szCs w:val="32"/>
        </w:rPr>
      </w:pPr>
      <w:r w:rsidRPr="006F3DE6">
        <w:rPr>
          <w:rFonts w:ascii="B Nazanin" w:hAnsi="B Nazanin" w:cs="B Nazanin" w:hint="cs"/>
          <w:sz w:val="32"/>
          <w:szCs w:val="32"/>
          <w:rtl/>
        </w:rPr>
        <w:t>۱.۳. تفاوت با کارهای مشابه و نوآوری پروژه</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Pr>
      </w:pPr>
      <w:r w:rsidRPr="00402F79">
        <w:rPr>
          <w:rFonts w:ascii="B Nazanin" w:hAnsi="B Nazanin" w:cs="B Nazanin" w:hint="cs"/>
          <w:color w:val="000000"/>
          <w:sz w:val="28"/>
          <w:szCs w:val="28"/>
          <w:rtl/>
        </w:rPr>
        <w:t xml:space="preserve">پروژه‌ی حاضر با پروژه‌های مشابهی مانند اپلیکیشن </w:t>
      </w:r>
      <w:r>
        <w:rPr>
          <w:rFonts w:ascii="Cambria" w:hAnsi="Cambria" w:hint="cs"/>
          <w:color w:val="000000"/>
          <w:sz w:val="28"/>
          <w:szCs w:val="28"/>
          <w:rtl/>
          <w:lang w:val="en-US"/>
        </w:rPr>
        <w:t>«</w:t>
      </w:r>
      <w:r w:rsidRPr="00402F79">
        <w:rPr>
          <w:rFonts w:ascii="B Nazanin" w:hAnsi="B Nazanin" w:cs="B Nazanin" w:hint="cs"/>
          <w:color w:val="000000"/>
          <w:sz w:val="28"/>
          <w:szCs w:val="28"/>
          <w:rtl/>
        </w:rPr>
        <w:t>شازم</w:t>
      </w:r>
      <w:r>
        <w:rPr>
          <w:rFonts w:ascii="B Nazanin" w:hAnsi="B Nazanin" w:cs="B Nazanin" w:hint="cs"/>
          <w:color w:val="000000"/>
          <w:sz w:val="28"/>
          <w:szCs w:val="28"/>
          <w:rtl/>
        </w:rPr>
        <w:t>»</w:t>
      </w:r>
      <w:r w:rsidRPr="00402F79">
        <w:rPr>
          <w:rFonts w:ascii="B Nazanin" w:hAnsi="B Nazanin" w:cs="B Nazanin" w:hint="cs"/>
          <w:color w:val="000000"/>
          <w:sz w:val="28"/>
          <w:szCs w:val="28"/>
        </w:rPr>
        <w:t xml:space="preserve"> (</w:t>
      </w:r>
      <w:r>
        <w:rPr>
          <w:color w:val="000000"/>
          <w:sz w:val="26"/>
          <w:szCs w:val="26"/>
        </w:rPr>
        <w:t>Shazam</w:t>
      </w:r>
      <w:r w:rsidRPr="00402F79">
        <w:rPr>
          <w:rFonts w:ascii="B Nazanin" w:hAnsi="B Nazanin" w:cs="B Nazanin" w:hint="cs"/>
          <w:color w:val="000000"/>
          <w:sz w:val="28"/>
          <w:szCs w:val="28"/>
        </w:rPr>
        <w:t xml:space="preserve">) </w:t>
      </w:r>
      <w:r w:rsidRPr="00402F79">
        <w:rPr>
          <w:rFonts w:ascii="B Nazanin" w:hAnsi="B Nazanin" w:cs="B Nazanin" w:hint="cs"/>
          <w:color w:val="000000"/>
          <w:sz w:val="28"/>
          <w:szCs w:val="28"/>
          <w:rtl/>
        </w:rPr>
        <w:t xml:space="preserve">که به شناسایی آهنگ‌ها بر اساس اثر انگشت صوتی آن‌ها می‌پردازد، تفاوت ماهوی دارد. در شازم، هدف اصلی تطبیق یک قطعه‌ی صوتی با یک پایگاه داده‌ی بزرگ از آهنگ‌های شناخته‌شده برای شناسایی نام آهنگ و هنرمند است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OLE_LINK15</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[9]</w:t>
      </w:r>
      <w:r>
        <w:rPr>
          <w:rFonts w:ascii="B Nazanin" w:hAnsi="B Nazanin" w:cs="B Nazanin"/>
          <w:color w:val="000000"/>
          <w:sz w:val="28"/>
          <w:szCs w:val="28"/>
          <w:vertAlign w:val="superscript"/>
          <w:rtl/>
        </w:rPr>
        <w:fldChar w:fldCharType="end"/>
      </w:r>
      <w:r w:rsidRPr="00402F79">
        <w:rPr>
          <w:rFonts w:ascii="B Nazanin" w:hAnsi="B Nazanin" w:cs="B Nazanin" w:hint="cs"/>
          <w:color w:val="000000"/>
          <w:sz w:val="28"/>
          <w:szCs w:val="28"/>
          <w:rtl/>
        </w:rPr>
        <w:t>. این فرایند مبتنی بر «اثر انگشت صوتی</w:t>
      </w:r>
      <w:r>
        <w:rPr>
          <w:rFonts w:ascii="B Nazanin" w:hAnsi="B Nazanin" w:cs="B Nazanin" w:hint="cs"/>
          <w:color w:val="000000"/>
          <w:sz w:val="28"/>
          <w:szCs w:val="28"/>
          <w:rtl/>
        </w:rPr>
        <w:t>»</w:t>
      </w:r>
      <w:r w:rsidRPr="00402F79">
        <w:rPr>
          <w:rFonts w:ascii="B Nazanin" w:hAnsi="B Nazanin" w:cs="B Nazanin" w:hint="cs"/>
          <w:color w:val="000000"/>
          <w:sz w:val="28"/>
          <w:szCs w:val="28"/>
        </w:rPr>
        <w:t xml:space="preserve"> (</w:t>
      </w:r>
      <w:r>
        <w:rPr>
          <w:color w:val="000000"/>
          <w:sz w:val="26"/>
          <w:szCs w:val="26"/>
        </w:rPr>
        <w:t>Audio Fingerprint</w:t>
      </w:r>
      <w:r w:rsidRPr="00402F79">
        <w:rPr>
          <w:rFonts w:ascii="B Nazanin" w:hAnsi="B Nazanin" w:cs="B Nazanin" w:hint="cs"/>
          <w:color w:val="000000"/>
          <w:sz w:val="28"/>
          <w:szCs w:val="28"/>
        </w:rPr>
        <w:t xml:space="preserve">) </w:t>
      </w:r>
      <w:r w:rsidRPr="00402F79">
        <w:rPr>
          <w:rFonts w:ascii="B Nazanin" w:hAnsi="B Nazanin" w:cs="B Nazanin" w:hint="cs"/>
          <w:color w:val="000000"/>
          <w:sz w:val="28"/>
          <w:szCs w:val="28"/>
          <w:rtl/>
        </w:rPr>
        <w:t>است که برای شناسایی دقیق یک قطعه‌ی خاص طراحی شده است</w:t>
      </w:r>
      <w:r w:rsidRPr="00402F79">
        <w:rPr>
          <w:rFonts w:ascii="B Nazanin" w:hAnsi="B Nazanin" w:cs="B Nazanin" w:hint="cs"/>
          <w:color w:val="000000"/>
          <w:sz w:val="28"/>
          <w:szCs w:val="28"/>
        </w:rPr>
        <w:t>.</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Pr>
      </w:pPr>
      <w:r w:rsidRPr="00402F79">
        <w:rPr>
          <w:rFonts w:ascii="B Nazanin" w:hAnsi="B Nazanin" w:cs="B Nazanin" w:hint="cs"/>
          <w:color w:val="000000"/>
          <w:sz w:val="28"/>
          <w:szCs w:val="28"/>
          <w:rtl/>
        </w:rPr>
        <w:t xml:space="preserve">در مقابل، هدف پروژه‌ی ما شناسایی یک آهنگ خاص نیست، بلکه طبقه‌بندی سبک بداهه‌نوازی یک مبتدی به «اثر انگشت سبکی» یک آهنگساز است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OLE_LINK16</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[10]</w:t>
      </w:r>
      <w:r>
        <w:rPr>
          <w:rFonts w:ascii="B Nazanin" w:hAnsi="B Nazanin" w:cs="B Nazanin"/>
          <w:color w:val="000000"/>
          <w:sz w:val="28"/>
          <w:szCs w:val="28"/>
          <w:vertAlign w:val="superscript"/>
          <w:rtl/>
        </w:rPr>
        <w:fldChar w:fldCharType="end"/>
      </w:r>
      <w:r w:rsidRPr="00402F79">
        <w:rPr>
          <w:rFonts w:ascii="B Nazanin" w:hAnsi="B Nazanin" w:cs="B Nazanin" w:hint="cs"/>
          <w:color w:val="000000"/>
          <w:sz w:val="28"/>
          <w:szCs w:val="28"/>
          <w:rtl/>
        </w:rPr>
        <w:t xml:space="preserve">. «اثر انگشت سبکی» به مجموعه‌ای از ویژگی‌های موسیقایی (مانند ساختارهای هارمونیک، الگوهای ملودیک، و موتیف‌های ریتمیک) اشاره دارد که در تمامی آثار یک آهنگساز بزرگ، مانند باخ یا بتهوون، به صورت پایدار وجود دارد. این ویژگی‌ها در یک مدل یادگیری عمیق استخراج و شناسایی </w:t>
      </w:r>
      <w:r w:rsidRPr="00402F79">
        <w:rPr>
          <w:rFonts w:ascii="B Nazanin" w:hAnsi="B Nazanin" w:cs="B Nazanin" w:hint="cs"/>
          <w:color w:val="000000"/>
          <w:sz w:val="28"/>
          <w:szCs w:val="28"/>
          <w:rtl/>
        </w:rPr>
        <w:lastRenderedPageBreak/>
        <w:t xml:space="preserve">می‌شوند. بنابراین، اگر بداهه‌نوازی شما ویژگی‌هایی مشابه با اثر انگشت سبکی برامس را داشته باشد، سیستم به شما توصیه می‌کند که برای پیشرفت سریع‌تر، از قطعات برامس شروع کنید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OLE_LINK17</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[11]</w:t>
      </w:r>
      <w:r>
        <w:rPr>
          <w:rFonts w:ascii="B Nazanin" w:hAnsi="B Nazanin" w:cs="B Nazanin"/>
          <w:color w:val="000000"/>
          <w:sz w:val="28"/>
          <w:szCs w:val="28"/>
          <w:vertAlign w:val="superscript"/>
          <w:rtl/>
        </w:rPr>
        <w:fldChar w:fldCharType="end"/>
      </w:r>
      <w:r>
        <w:rPr>
          <w:rFonts w:ascii="B Nazanin" w:hAnsi="B Nazanin" w:cs="B Nazanin" w:hint="cs"/>
          <w:color w:val="000000"/>
          <w:sz w:val="28"/>
          <w:szCs w:val="28"/>
          <w:rtl/>
        </w:rPr>
        <w:t xml:space="preserve"> </w:t>
      </w:r>
      <w:r w:rsidRPr="00402F79">
        <w:rPr>
          <w:rFonts w:ascii="B Nazanin" w:hAnsi="B Nazanin" w:cs="B Nazanin" w:hint="cs"/>
          <w:color w:val="000000"/>
          <w:sz w:val="28"/>
          <w:szCs w:val="28"/>
          <w:rtl/>
        </w:rPr>
        <w:t>. این نوآوری در رویکرد، به ما امکان می‌دهد تا به جای شناسایی صرف، یک مسیر یادگیری شخصی‌سازی شده و بهینه برای هر فرد مبتدی ارائه دهیم</w:t>
      </w:r>
      <w:r w:rsidRPr="00402F79">
        <w:rPr>
          <w:rFonts w:ascii="B Nazanin" w:hAnsi="B Nazanin" w:cs="B Nazanin" w:hint="cs"/>
          <w:color w:val="000000"/>
          <w:sz w:val="28"/>
          <w:szCs w:val="28"/>
        </w:rPr>
        <w:t>.</w:t>
      </w:r>
    </w:p>
    <w:p w:rsidR="00BB3C9F" w:rsidRPr="00BB3C9F" w:rsidRDefault="00BB3C9F" w:rsidP="00BB3C9F">
      <w:pPr>
        <w:pStyle w:val="Heading1"/>
        <w:bidi/>
        <w:jc w:val="both"/>
        <w:rPr>
          <w:rFonts w:asciiTheme="minorHAnsi" w:hAnsiTheme="minorHAnsi" w:cs="B Nazanin"/>
          <w:sz w:val="32"/>
          <w:szCs w:val="32"/>
          <w:lang w:val="en-US"/>
        </w:rPr>
      </w:pPr>
      <w:r w:rsidRPr="006F3DE6">
        <w:rPr>
          <w:rFonts w:ascii="B Nazanin" w:hAnsi="B Nazanin" w:cs="B Nazanin" w:hint="cs"/>
          <w:sz w:val="32"/>
          <w:szCs w:val="32"/>
          <w:rtl/>
        </w:rPr>
        <w:t>۱.۴.</w:t>
      </w:r>
      <w:r w:rsidRPr="006F3DE6">
        <w:rPr>
          <w:rFonts w:ascii="B Nazanin" w:hAnsi="B Nazanin" w:cs="B Nazanin" w:hint="cs"/>
          <w:sz w:val="32"/>
          <w:szCs w:val="32"/>
        </w:rPr>
        <w:t xml:space="preserve"> </w:t>
      </w:r>
      <w:r w:rsidRPr="006F3DE6">
        <w:rPr>
          <w:rFonts w:ascii="B Nazanin" w:hAnsi="B Nazanin" w:cs="B Nazanin" w:hint="cs"/>
          <w:sz w:val="32"/>
          <w:szCs w:val="32"/>
          <w:rtl/>
        </w:rPr>
        <w:t>بررسی روش‌شناختی و الگوریتم‌های مورد استفاده</w:t>
      </w:r>
      <w:bookmarkStart w:id="1" w:name="_GoBack"/>
      <w:bookmarkEnd w:id="1"/>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Pr>
      </w:pPr>
      <w:r w:rsidRPr="00402F79">
        <w:rPr>
          <w:rFonts w:ascii="B Nazanin" w:hAnsi="B Nazanin" w:cs="B Nazanin" w:hint="cs"/>
          <w:color w:val="000000"/>
          <w:sz w:val="28"/>
          <w:szCs w:val="28"/>
          <w:rtl/>
        </w:rPr>
        <w:t>برای رسیدن به این هدف، پروژه ما از رویکردهای پیشرفته در حوزه‌ی پردازش سیگنال</w:t>
      </w:r>
      <w:r>
        <w:rPr>
          <w:rFonts w:ascii="B Nazanin" w:hAnsi="B Nazanin" w:cs="B Nazanin" w:hint="cs"/>
          <w:color w:val="000000"/>
          <w:sz w:val="28"/>
          <w:szCs w:val="28"/>
          <w:rtl/>
        </w:rPr>
        <w:t xml:space="preserve"> </w:t>
      </w:r>
      <w:r w:rsidRPr="00402F79">
        <w:rPr>
          <w:rFonts w:ascii="B Nazanin" w:hAnsi="B Nazanin" w:cs="B Nazanin" w:hint="cs"/>
          <w:color w:val="000000"/>
          <w:sz w:val="28"/>
          <w:szCs w:val="28"/>
        </w:rPr>
        <w:t>(</w:t>
      </w:r>
      <w:r>
        <w:rPr>
          <w:color w:val="000000"/>
          <w:sz w:val="26"/>
          <w:szCs w:val="26"/>
        </w:rPr>
        <w:t>Signal Processing</w:t>
      </w:r>
      <w:r w:rsidRPr="00402F79">
        <w:rPr>
          <w:rFonts w:ascii="B Nazanin" w:hAnsi="B Nazanin" w:cs="B Nazanin" w:hint="cs"/>
          <w:color w:val="000000"/>
          <w:sz w:val="28"/>
          <w:szCs w:val="28"/>
        </w:rPr>
        <w:t xml:space="preserve">) </w:t>
      </w:r>
      <w:r>
        <w:rPr>
          <w:rFonts w:ascii="B Nazanin" w:hAnsi="B Nazanin" w:cs="B Nazanin" w:hint="cs"/>
          <w:color w:val="000000"/>
          <w:sz w:val="28"/>
          <w:szCs w:val="28"/>
          <w:rtl/>
        </w:rPr>
        <w:t xml:space="preserve"> </w:t>
      </w:r>
      <w:r>
        <w:rPr>
          <w:rFonts w:asciiTheme="minorHAnsi" w:hAnsiTheme="minorHAnsi" w:cs="B Nazanin"/>
          <w:color w:val="000000"/>
          <w:sz w:val="28"/>
          <w:szCs w:val="28"/>
          <w:lang w:val="en-US"/>
        </w:rPr>
        <w:t xml:space="preserve">  </w:t>
      </w:r>
      <w:r w:rsidRPr="00402F79">
        <w:rPr>
          <w:rFonts w:ascii="B Nazanin" w:hAnsi="B Nazanin" w:cs="B Nazanin" w:hint="cs"/>
          <w:color w:val="000000"/>
          <w:sz w:val="28"/>
          <w:szCs w:val="28"/>
          <w:rtl/>
        </w:rPr>
        <w:t xml:space="preserve">و یادگیری عمیق بهره می‌برد </w:t>
      </w:r>
      <w:r>
        <w:rPr>
          <w:rFonts w:ascii="B Nazanin" w:hAnsi="B Nazanin" w:cs="B Nazanin"/>
          <w:color w:val="000000"/>
          <w:sz w:val="28"/>
          <w:szCs w:val="28"/>
          <w:vertAlign w:val="superscript"/>
          <w:rtl/>
        </w:rPr>
        <w:fldChar w:fldCharType="begin"/>
      </w:r>
      <w:r>
        <w:rPr>
          <w:rFonts w:ascii="B Nazanin" w:hAnsi="B Nazanin"/>
          <w:color w:val="000000"/>
          <w:sz w:val="28"/>
          <w:szCs w:val="28"/>
          <w:vertAlign w:val="superscript"/>
          <w:rtl/>
        </w:rPr>
        <w:instrText xml:space="preserve"> </w:instrText>
      </w:r>
      <w:r>
        <w:rPr>
          <w:rFonts w:ascii="B Nazanin" w:hAnsi="B Nazanin" w:cs="B Nazanin" w:hint="cs"/>
          <w:color w:val="000000"/>
          <w:sz w:val="28"/>
          <w:szCs w:val="28"/>
          <w:vertAlign w:val="superscript"/>
        </w:rPr>
        <w:instrText>HYPERLINK</w:instrText>
      </w:r>
      <w:r>
        <w:rPr>
          <w:rFonts w:ascii="B Nazanin" w:hAnsi="B Nazanin" w:hint="cs"/>
          <w:color w:val="000000"/>
          <w:sz w:val="28"/>
          <w:szCs w:val="28"/>
          <w:vertAlign w:val="superscript"/>
          <w:rtl/>
        </w:rPr>
        <w:instrText xml:space="preserve"> </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l</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Pr>
        <w:instrText>OLE_LINK18</w:instrText>
      </w:r>
      <w:r>
        <w:rPr>
          <w:rFonts w:ascii="B Nazanin" w:hAnsi="B Nazanin"/>
          <w:color w:val="000000"/>
          <w:sz w:val="28"/>
          <w:szCs w:val="28"/>
          <w:vertAlign w:val="superscript"/>
          <w:rtl/>
        </w:rPr>
        <w:instrText xml:space="preserve">" </w:instrText>
      </w:r>
      <w:r>
        <w:rPr>
          <w:rFonts w:ascii="B Nazanin" w:hAnsi="B Nazanin" w:cs="B Nazanin"/>
          <w:color w:val="000000"/>
          <w:sz w:val="28"/>
          <w:szCs w:val="28"/>
          <w:vertAlign w:val="superscript"/>
          <w:rtl/>
        </w:rPr>
      </w:r>
      <w:r>
        <w:rPr>
          <w:rFonts w:ascii="B Nazanin" w:hAnsi="B Nazanin" w:cs="B Nazanin"/>
          <w:color w:val="000000"/>
          <w:sz w:val="28"/>
          <w:szCs w:val="28"/>
          <w:vertAlign w:val="superscript"/>
          <w:rtl/>
        </w:rPr>
        <w:fldChar w:fldCharType="separate"/>
      </w:r>
      <w:r w:rsidRPr="00402F79">
        <w:rPr>
          <w:rStyle w:val="Hyperlink"/>
          <w:rFonts w:ascii="B Nazanin" w:hAnsi="B Nazanin" w:cs="B Nazanin"/>
          <w:sz w:val="28"/>
          <w:szCs w:val="28"/>
          <w:vertAlign w:val="superscript"/>
          <w:rtl/>
        </w:rPr>
        <w:t>[12]</w:t>
      </w:r>
      <w:r>
        <w:rPr>
          <w:rFonts w:ascii="B Nazanin" w:hAnsi="B Nazanin" w:cs="B Nazanin"/>
          <w:color w:val="000000"/>
          <w:sz w:val="28"/>
          <w:szCs w:val="28"/>
          <w:vertAlign w:val="superscript"/>
          <w:rtl/>
        </w:rPr>
        <w:fldChar w:fldCharType="end"/>
      </w:r>
      <w:r>
        <w:rPr>
          <w:rFonts w:ascii="B Nazanin" w:hAnsi="B Nazanin" w:cs="B Nazanin"/>
          <w:color w:val="000000"/>
          <w:sz w:val="28"/>
          <w:szCs w:val="28"/>
          <w:lang w:val="en-US"/>
        </w:rPr>
        <w:t xml:space="preserve"> </w:t>
      </w:r>
      <w:r w:rsidRPr="00402F79">
        <w:rPr>
          <w:rFonts w:ascii="B Nazanin" w:hAnsi="B Nazanin" w:cs="B Nazanin" w:hint="cs"/>
          <w:color w:val="000000"/>
          <w:sz w:val="28"/>
          <w:szCs w:val="28"/>
          <w:rtl/>
        </w:rPr>
        <w:t>. ابتدا، سیگنال صوتی بداهه‌نوازی توسط الگوریتم‌های پردازش سیگنال به فرمت‌های قابل تحلیل تبدیل می‌شود. در این پروژه، از روش‌های مبتنی بر سیگنال‌های ویولت</w:t>
      </w:r>
      <w:r w:rsidRPr="00402F79">
        <w:rPr>
          <w:rFonts w:ascii="B Nazanin" w:hAnsi="B Nazanin" w:cs="B Nazanin" w:hint="cs"/>
          <w:color w:val="000000"/>
          <w:sz w:val="28"/>
          <w:szCs w:val="28"/>
        </w:rPr>
        <w:t xml:space="preserve"> (</w:t>
      </w:r>
      <w:r>
        <w:rPr>
          <w:color w:val="000000"/>
          <w:sz w:val="26"/>
          <w:szCs w:val="26"/>
        </w:rPr>
        <w:t>Wavelet</w:t>
      </w:r>
      <w:r w:rsidRPr="00402F79">
        <w:rPr>
          <w:rFonts w:ascii="B Nazanin" w:hAnsi="B Nazanin" w:cs="B Nazanin" w:hint="cs"/>
          <w:color w:val="000000"/>
          <w:sz w:val="28"/>
          <w:szCs w:val="28"/>
        </w:rPr>
        <w:t xml:space="preserve">) </w:t>
      </w:r>
      <w:r w:rsidRPr="00402F79">
        <w:rPr>
          <w:rFonts w:ascii="B Nazanin" w:hAnsi="B Nazanin" w:cs="B Nazanin" w:hint="cs"/>
          <w:color w:val="000000"/>
          <w:sz w:val="28"/>
          <w:szCs w:val="28"/>
          <w:rtl/>
        </w:rPr>
        <w:t xml:space="preserve">و همچنین تبدیل آن‌ها به تصویر </w:t>
      </w:r>
      <w:r>
        <w:rPr>
          <w:rFonts w:ascii="B Nazanin" w:hAnsi="B Nazanin" w:cs="B Nazanin"/>
          <w:color w:val="000000"/>
          <w:sz w:val="28"/>
          <w:szCs w:val="28"/>
          <w:lang w:val="en-US"/>
        </w:rPr>
        <w:t xml:space="preserve">                             </w:t>
      </w:r>
      <w:r w:rsidRPr="00402F79">
        <w:rPr>
          <w:rFonts w:ascii="B Nazanin" w:hAnsi="B Nazanin" w:cs="B Nazanin" w:hint="cs"/>
          <w:color w:val="000000"/>
          <w:sz w:val="28"/>
          <w:szCs w:val="28"/>
          <w:rtl/>
        </w:rPr>
        <w:t>(مانند مل اسپکتروگرام</w:t>
      </w:r>
      <w:r w:rsidRPr="00402F79">
        <w:rPr>
          <w:rFonts w:ascii="B Nazanin" w:hAnsi="B Nazanin" w:cs="B Nazanin" w:hint="cs"/>
          <w:color w:val="000000"/>
          <w:sz w:val="28"/>
          <w:szCs w:val="28"/>
        </w:rPr>
        <w:t xml:space="preserve"> </w:t>
      </w:r>
      <w:r>
        <w:rPr>
          <w:rFonts w:ascii="B Nazanin" w:hAnsi="B Nazanin" w:cs="B Nazanin"/>
          <w:color w:val="000000"/>
          <w:sz w:val="28"/>
          <w:szCs w:val="28"/>
          <w:lang w:val="en-US"/>
        </w:rPr>
        <w:t>(</w:t>
      </w:r>
      <w:r>
        <w:rPr>
          <w:color w:val="000000"/>
          <w:sz w:val="26"/>
          <w:szCs w:val="26"/>
        </w:rPr>
        <w:t>Mel Spectrogram</w:t>
      </w:r>
      <w:r>
        <w:rPr>
          <w:rFonts w:ascii="B Nazanin" w:hAnsi="B Nazanin" w:cs="B Nazanin"/>
          <w:color w:val="000000"/>
          <w:sz w:val="28"/>
          <w:szCs w:val="28"/>
          <w:lang w:val="en-US"/>
        </w:rPr>
        <w:t xml:space="preserve"> -</w:t>
      </w:r>
      <w:r w:rsidRPr="00402F79">
        <w:rPr>
          <w:rFonts w:ascii="B Nazanin" w:hAnsi="B Nazanin" w:cs="B Nazanin" w:hint="cs"/>
          <w:color w:val="000000"/>
          <w:sz w:val="28"/>
          <w:szCs w:val="28"/>
          <w:rtl/>
        </w:rPr>
        <w:t>استفاده شده است</w:t>
      </w:r>
      <w:r w:rsidRPr="00402F79">
        <w:rPr>
          <w:rFonts w:ascii="B Nazanin" w:hAnsi="B Nazanin" w:cs="B Nazanin" w:hint="cs"/>
          <w:color w:val="000000"/>
          <w:sz w:val="28"/>
          <w:szCs w:val="28"/>
        </w:rPr>
        <w:t>.</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tl/>
          <w:lang w:val="en-US" w:bidi="fa-IR"/>
        </w:rPr>
      </w:pPr>
      <w:r w:rsidRPr="00402F79">
        <w:rPr>
          <w:rFonts w:ascii="B Nazanin" w:hAnsi="B Nazanin" w:cs="B Nazanin" w:hint="cs"/>
          <w:color w:val="000000"/>
          <w:sz w:val="28"/>
          <w:szCs w:val="28"/>
          <w:rtl/>
        </w:rPr>
        <w:t>در نهایت، برای طبقه‌بندی این سیگنال‌ها، از یک مدل یادگیری عمیق پیش‌آموزش‌دیده به نام «رزنت</w:t>
      </w:r>
      <w:r>
        <w:rPr>
          <w:rFonts w:ascii="B Nazanin" w:hAnsi="B Nazanin" w:cs="B Nazanin" w:hint="cs"/>
          <w:color w:val="000000"/>
          <w:sz w:val="28"/>
          <w:szCs w:val="28"/>
          <w:rtl/>
          <w:lang w:val="en-US"/>
        </w:rPr>
        <w:t>»</w:t>
      </w:r>
      <w:r>
        <w:rPr>
          <w:rFonts w:ascii="B Nazanin" w:hAnsi="B Nazanin" w:cs="B Nazanin"/>
          <w:color w:val="000000"/>
          <w:sz w:val="28"/>
          <w:szCs w:val="28"/>
          <w:lang w:val="en-US"/>
        </w:rPr>
        <w:t xml:space="preserve"> </w:t>
      </w:r>
      <w:r>
        <w:rPr>
          <w:rFonts w:ascii="B Nazanin" w:hAnsi="B Nazanin" w:cs="B Nazanin" w:hint="cs"/>
          <w:color w:val="000000"/>
          <w:sz w:val="28"/>
          <w:szCs w:val="28"/>
          <w:rtl/>
          <w:lang w:val="en-US"/>
        </w:rPr>
        <w:t xml:space="preserve">   </w:t>
      </w:r>
      <w:r w:rsidRPr="00402F79">
        <w:rPr>
          <w:rFonts w:ascii="B Nazanin" w:hAnsi="B Nazanin" w:cs="B Nazanin" w:hint="cs"/>
          <w:color w:val="000000"/>
          <w:sz w:val="28"/>
          <w:szCs w:val="28"/>
        </w:rPr>
        <w:t>(</w:t>
      </w:r>
      <w:proofErr w:type="spellStart"/>
      <w:r>
        <w:rPr>
          <w:color w:val="000000"/>
          <w:sz w:val="26"/>
          <w:szCs w:val="26"/>
        </w:rPr>
        <w:t>ResNet</w:t>
      </w:r>
      <w:proofErr w:type="spellEnd"/>
      <w:r w:rsidRPr="00402F79">
        <w:rPr>
          <w:rFonts w:ascii="B Nazanin" w:hAnsi="B Nazanin" w:cs="B Nazanin" w:hint="cs"/>
          <w:color w:val="000000"/>
          <w:sz w:val="28"/>
          <w:szCs w:val="28"/>
        </w:rPr>
        <w:t>)</w:t>
      </w:r>
      <w:r>
        <w:rPr>
          <w:rFonts w:ascii="B Nazanin" w:hAnsi="B Nazanin" w:cs="B Nazanin" w:hint="cs"/>
          <w:color w:val="000000"/>
          <w:sz w:val="28"/>
          <w:szCs w:val="28"/>
          <w:rtl/>
        </w:rPr>
        <w:t xml:space="preserve"> </w:t>
      </w:r>
      <w:r w:rsidRPr="00402F79">
        <w:rPr>
          <w:rFonts w:ascii="B Nazanin" w:hAnsi="B Nazanin" w:cs="B Nazanin" w:hint="cs"/>
          <w:color w:val="000000"/>
          <w:sz w:val="28"/>
          <w:szCs w:val="28"/>
          <w:rtl/>
        </w:rPr>
        <w:t>استفاده شده است که به طور معمول برای طبقه‌بندی تصاویر به کار می‌رود و روی مجموعه داده‌ی«ایمیج‌نت</w:t>
      </w:r>
      <w:r>
        <w:rPr>
          <w:rFonts w:ascii="B Nazanin" w:hAnsi="B Nazanin" w:cs="B Nazanin" w:hint="cs"/>
          <w:color w:val="000000"/>
          <w:sz w:val="28"/>
          <w:szCs w:val="28"/>
          <w:rtl/>
        </w:rPr>
        <w:t xml:space="preserve">» </w:t>
      </w:r>
      <w:r w:rsidRPr="00402F79">
        <w:rPr>
          <w:rFonts w:ascii="B Nazanin" w:hAnsi="B Nazanin" w:cs="B Nazanin" w:hint="cs"/>
          <w:color w:val="000000"/>
          <w:sz w:val="28"/>
          <w:szCs w:val="28"/>
        </w:rPr>
        <w:t>(</w:t>
      </w:r>
      <w:r>
        <w:rPr>
          <w:color w:val="000000"/>
          <w:sz w:val="26"/>
          <w:szCs w:val="26"/>
        </w:rPr>
        <w:t>ImageNet</w:t>
      </w:r>
      <w:r w:rsidRPr="00402F79">
        <w:rPr>
          <w:rFonts w:ascii="B Nazanin" w:hAnsi="B Nazanin" w:cs="B Nazanin" w:hint="cs"/>
          <w:color w:val="000000"/>
          <w:sz w:val="28"/>
          <w:szCs w:val="28"/>
        </w:rPr>
        <w:t>)</w:t>
      </w:r>
      <w:r>
        <w:rPr>
          <w:rFonts w:ascii="B Nazanin" w:hAnsi="B Nazanin" w:cs="B Nazanin" w:hint="cs"/>
          <w:color w:val="000000"/>
          <w:sz w:val="28"/>
          <w:szCs w:val="28"/>
          <w:rtl/>
        </w:rPr>
        <w:t xml:space="preserve"> </w:t>
      </w:r>
      <w:r w:rsidRPr="00402F79">
        <w:rPr>
          <w:rFonts w:ascii="B Nazanin" w:hAnsi="B Nazanin" w:cs="B Nazanin" w:hint="cs"/>
          <w:color w:val="000000"/>
          <w:sz w:val="28"/>
          <w:szCs w:val="28"/>
          <w:rtl/>
        </w:rPr>
        <w:t xml:space="preserve">آموزش دیده است </w:t>
      </w:r>
      <w:hyperlink w:anchor="OLE_LINK19" w:history="1">
        <w:r w:rsidRPr="00402F79">
          <w:rPr>
            <w:rStyle w:val="Hyperlink"/>
            <w:rFonts w:ascii="B Nazanin" w:hAnsi="B Nazanin" w:cs="B Nazanin"/>
            <w:sz w:val="28"/>
            <w:szCs w:val="28"/>
            <w:vertAlign w:val="superscript"/>
            <w:rtl/>
          </w:rPr>
          <w:t>[13]</w:t>
        </w:r>
      </w:hyperlink>
      <w:r w:rsidRPr="00402F79">
        <w:rPr>
          <w:rFonts w:ascii="B Nazanin" w:hAnsi="B Nazanin" w:cs="B Nazanin" w:hint="cs"/>
          <w:color w:val="000000"/>
          <w:sz w:val="28"/>
          <w:szCs w:val="28"/>
          <w:rtl/>
        </w:rPr>
        <w:t>. با تبدیل سیگنال صوتی به مل اسپکتروگرام، ما این مشکل را به یک مسئله‌ی طبقه‌بندی تصویر تبدیل کرده‌ایم. در نهایت، با استفاده از روش «آنسامبل</w:t>
      </w:r>
      <w:r>
        <w:rPr>
          <w:rFonts w:ascii="B Nazanin" w:hAnsi="B Nazanin" w:cs="B Nazanin" w:hint="cs"/>
          <w:color w:val="000000"/>
          <w:sz w:val="28"/>
          <w:szCs w:val="28"/>
          <w:rtl/>
        </w:rPr>
        <w:t>»</w:t>
      </w:r>
      <w:r w:rsidRPr="00402F79">
        <w:rPr>
          <w:rFonts w:ascii="B Nazanin" w:hAnsi="B Nazanin" w:cs="B Nazanin" w:hint="cs"/>
          <w:color w:val="000000"/>
          <w:sz w:val="28"/>
          <w:szCs w:val="28"/>
        </w:rPr>
        <w:t xml:space="preserve"> </w:t>
      </w:r>
      <w:r>
        <w:rPr>
          <w:rFonts w:ascii="B Nazanin" w:hAnsi="B Nazanin" w:cs="B Nazanin"/>
          <w:color w:val="000000"/>
          <w:sz w:val="28"/>
          <w:szCs w:val="28"/>
          <w:lang w:val="en-US"/>
        </w:rPr>
        <w:t xml:space="preserve"> </w:t>
      </w:r>
      <w:r w:rsidRPr="00402F79">
        <w:rPr>
          <w:rFonts w:ascii="B Nazanin" w:hAnsi="B Nazanin" w:cs="B Nazanin" w:hint="cs"/>
          <w:color w:val="000000"/>
          <w:sz w:val="28"/>
          <w:szCs w:val="28"/>
        </w:rPr>
        <w:t>(</w:t>
      </w:r>
      <w:r>
        <w:rPr>
          <w:color w:val="000000"/>
          <w:sz w:val="26"/>
          <w:szCs w:val="26"/>
        </w:rPr>
        <w:t>Ensemble</w:t>
      </w:r>
      <w:r w:rsidRPr="00402F79">
        <w:rPr>
          <w:rFonts w:ascii="B Nazanin" w:hAnsi="B Nazanin" w:cs="B Nazanin" w:hint="cs"/>
          <w:color w:val="000000"/>
          <w:sz w:val="28"/>
          <w:szCs w:val="28"/>
        </w:rPr>
        <w:t xml:space="preserve">) </w:t>
      </w:r>
      <w:r w:rsidRPr="00402F79">
        <w:rPr>
          <w:rFonts w:ascii="B Nazanin" w:hAnsi="B Nazanin" w:cs="B Nazanin" w:hint="cs"/>
          <w:color w:val="000000"/>
          <w:sz w:val="28"/>
          <w:szCs w:val="28"/>
          <w:rtl/>
        </w:rPr>
        <w:t>نتایج حاصل از تحلیل ویولت و مدل رزنت با یکدیگر ترکیب شده تا دقت طبقه‌بندی نهایی به بالاترین میزان خود برسد</w:t>
      </w:r>
      <w:r>
        <w:rPr>
          <w:rFonts w:ascii="B Nazanin" w:hAnsi="B Nazanin" w:cs="B Nazanin"/>
          <w:color w:val="000000"/>
          <w:sz w:val="28"/>
          <w:szCs w:val="28"/>
          <w:lang w:val="en-US"/>
        </w:rPr>
        <w:t xml:space="preserve"> </w:t>
      </w:r>
      <w:hyperlink w:anchor="OLE_LINK20" w:history="1">
        <w:r w:rsidRPr="006F3DE6">
          <w:rPr>
            <w:rStyle w:val="Hyperlink"/>
            <w:rFonts w:ascii="B Nazanin" w:hAnsi="B Nazanin" w:cs="B Nazanin"/>
            <w:sz w:val="28"/>
            <w:szCs w:val="28"/>
            <w:vertAlign w:val="superscript"/>
            <w:lang w:val="en-US" w:bidi="fa-IR"/>
          </w:rPr>
          <w:t>[14]</w:t>
        </w:r>
      </w:hyperlink>
      <w:r>
        <w:rPr>
          <w:rFonts w:ascii="B Nazanin" w:hAnsi="B Nazanin" w:cs="B Nazanin" w:hint="cs"/>
          <w:color w:val="000000"/>
          <w:sz w:val="28"/>
          <w:szCs w:val="28"/>
          <w:rtl/>
          <w:lang w:val="en-US" w:bidi="fa-IR"/>
        </w:rPr>
        <w:t>.</w:t>
      </w:r>
    </w:p>
    <w:p w:rsidR="00BB3C9F" w:rsidRPr="006F3DE6" w:rsidRDefault="00BB3C9F" w:rsidP="00BB3C9F">
      <w:pPr>
        <w:pStyle w:val="Heading1"/>
        <w:bidi/>
        <w:jc w:val="both"/>
        <w:rPr>
          <w:rFonts w:ascii="B Nazanin" w:hAnsi="B Nazanin" w:cs="B Nazanin" w:hint="cs"/>
          <w:sz w:val="32"/>
          <w:szCs w:val="32"/>
        </w:rPr>
      </w:pPr>
      <w:r w:rsidRPr="006F3DE6">
        <w:rPr>
          <w:rFonts w:ascii="B Nazanin" w:hAnsi="B Nazanin" w:cs="B Nazanin" w:hint="cs"/>
          <w:sz w:val="32"/>
          <w:szCs w:val="32"/>
          <w:rtl/>
        </w:rPr>
        <w:t>۱.۵.</w:t>
      </w:r>
      <w:r w:rsidRPr="006F3DE6">
        <w:rPr>
          <w:rFonts w:ascii="B Nazanin" w:hAnsi="B Nazanin" w:cs="B Nazanin" w:hint="cs"/>
          <w:sz w:val="32"/>
          <w:szCs w:val="32"/>
        </w:rPr>
        <w:t xml:space="preserve"> </w:t>
      </w:r>
      <w:r w:rsidRPr="006F3DE6">
        <w:rPr>
          <w:rFonts w:ascii="B Nazanin" w:hAnsi="B Nazanin" w:cs="B Nazanin" w:hint="cs"/>
          <w:sz w:val="32"/>
          <w:szCs w:val="32"/>
          <w:rtl/>
        </w:rPr>
        <w:t>ساختار پایان‌نامه</w:t>
      </w:r>
    </w:p>
    <w:p w:rsidR="00BB3C9F" w:rsidRPr="00402F79" w:rsidRDefault="00BB3C9F" w:rsidP="00BB3C9F">
      <w:pPr>
        <w:bidi/>
        <w:spacing w:before="100" w:beforeAutospacing="1" w:after="100" w:afterAutospacing="1" w:line="288" w:lineRule="auto"/>
        <w:jc w:val="both"/>
        <w:rPr>
          <w:rFonts w:ascii="B Nazanin" w:hAnsi="B Nazanin" w:cs="B Nazanin" w:hint="cs"/>
          <w:color w:val="000000"/>
          <w:sz w:val="28"/>
          <w:szCs w:val="28"/>
        </w:rPr>
      </w:pPr>
      <w:r w:rsidRPr="00402F79">
        <w:rPr>
          <w:rFonts w:ascii="B Nazanin" w:hAnsi="B Nazanin" w:cs="B Nazanin" w:hint="cs"/>
          <w:color w:val="000000"/>
          <w:sz w:val="28"/>
          <w:szCs w:val="28"/>
          <w:rtl/>
        </w:rPr>
        <w:t xml:space="preserve">این پایان‌نامه در پنج فصل تدوین شده است. در فصل اول (مقدمه)، کلیات، فرضیه اصلی و نوآوری‌های پژوهش حاضر به تفصیل شرح داده شد. در فصل دوم، مروری بر مبانی نظری یادگیری حرکتی، عصب‌شناسی موسیقی، و رویکردهای یادگیری عمیق در حوزه‌ی تحلیل سیگنال‌های صوتی ارائه خواهد شد </w:t>
      </w:r>
      <w:hyperlink w:anchor="OLE_LINK21" w:history="1">
        <w:r w:rsidRPr="00402F79">
          <w:rPr>
            <w:rStyle w:val="Hyperlink"/>
            <w:rFonts w:ascii="B Nazanin" w:hAnsi="B Nazanin" w:cs="B Nazanin"/>
            <w:sz w:val="28"/>
            <w:szCs w:val="28"/>
            <w:vertAlign w:val="superscript"/>
            <w:rtl/>
          </w:rPr>
          <w:t>[15]</w:t>
        </w:r>
      </w:hyperlink>
      <w:r>
        <w:rPr>
          <w:rFonts w:ascii="B Nazanin" w:hAnsi="B Nazanin" w:cs="B Nazanin"/>
          <w:color w:val="000000"/>
          <w:sz w:val="28"/>
          <w:szCs w:val="28"/>
          <w:vertAlign w:val="superscript"/>
          <w:lang w:val="en-US"/>
        </w:rPr>
        <w:t xml:space="preserve"> </w:t>
      </w:r>
      <w:r w:rsidRPr="00402F79">
        <w:rPr>
          <w:rFonts w:ascii="B Nazanin" w:hAnsi="B Nazanin" w:cs="B Nazanin" w:hint="cs"/>
          <w:color w:val="000000"/>
          <w:sz w:val="28"/>
          <w:szCs w:val="28"/>
          <w:rtl/>
        </w:rPr>
        <w:t xml:space="preserve">. فصل سوم به بررسی </w:t>
      </w:r>
      <w:r w:rsidRPr="00402F79">
        <w:rPr>
          <w:rFonts w:ascii="B Nazanin" w:hAnsi="B Nazanin" w:cs="B Nazanin" w:hint="cs"/>
          <w:color w:val="000000"/>
          <w:sz w:val="28"/>
          <w:szCs w:val="28"/>
          <w:rtl/>
        </w:rPr>
        <w:lastRenderedPageBreak/>
        <w:t>روش‌شناختی دقیق پروژه و الگوریتم‌های مورد استفاده در پردازش سیگنال و طبقه‌بندی اختصاص دارد. فصل چهارم شامل پیاده‌سازی عملی، تحلیل نتایج، و مقایسه عملکرد مدل‌های مختلف خواهد بود. در نهایت، در فصل پنجم (نتیجه‌گیری)، یافته‌های اصلی پژوهش جمع‌بندی شده، نقاط قوت و ضعف آن مطرح می‌گردد و پیشنهادهایی برای پژوهش‌های آتی ارائه می‌شود</w:t>
      </w:r>
      <w:r w:rsidRPr="00402F79">
        <w:rPr>
          <w:rFonts w:ascii="B Nazanin" w:hAnsi="B Nazanin" w:cs="B Nazanin" w:hint="cs"/>
          <w:color w:val="000000"/>
          <w:sz w:val="28"/>
          <w:szCs w:val="28"/>
        </w:rPr>
        <w:t>.</w:t>
      </w:r>
    </w:p>
    <w:p w:rsidR="00362254" w:rsidRDefault="00BB3C9F"/>
    <w:sectPr w:rsidR="0036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9F"/>
    <w:rsid w:val="0047630F"/>
    <w:rsid w:val="00BB3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B517"/>
  <w15:chartTrackingRefBased/>
  <w15:docId w15:val="{07811DE9-5402-4D44-9027-4EE054F7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B3C9F"/>
    <w:pPr>
      <w:keepNext/>
      <w:spacing w:before="960"/>
      <w:ind w:left="-52"/>
      <w:outlineLvl w:val="0"/>
    </w:pPr>
    <w:rPr>
      <w:b/>
      <w:bCs/>
      <w:kern w:val="32"/>
      <w:sz w:val="36"/>
      <w:szCs w:val="3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C9F"/>
    <w:rPr>
      <w:rFonts w:ascii="Times New Roman" w:eastAsia="Times New Roman" w:hAnsi="Times New Roman" w:cs="Times New Roman"/>
      <w:b/>
      <w:bCs/>
      <w:kern w:val="32"/>
      <w:sz w:val="36"/>
      <w:szCs w:val="36"/>
      <w:lang w:val="en-US" w:bidi="fa-IR"/>
    </w:rPr>
  </w:style>
  <w:style w:type="character" w:styleId="Hyperlink">
    <w:name w:val="Hyperlink"/>
    <w:uiPriority w:val="99"/>
    <w:rsid w:val="00BB3C9F"/>
    <w:rPr>
      <w:color w:val="0000FF"/>
      <w:u w:val="single"/>
    </w:rPr>
  </w:style>
  <w:style w:type="character" w:styleId="FollowedHyperlink">
    <w:name w:val="FollowedHyperlink"/>
    <w:basedOn w:val="DefaultParagraphFont"/>
    <w:uiPriority w:val="99"/>
    <w:semiHidden/>
    <w:unhideWhenUsed/>
    <w:rsid w:val="00BB3C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kamand bahraie</dc:creator>
  <cp:keywords/>
  <dc:description/>
  <cp:lastModifiedBy>kamand bahraie</cp:lastModifiedBy>
  <cp:revision>1</cp:revision>
  <dcterms:created xsi:type="dcterms:W3CDTF">2025-09-09T09:27:00Z</dcterms:created>
  <dcterms:modified xsi:type="dcterms:W3CDTF">2025-09-09T09:28:00Z</dcterms:modified>
</cp:coreProperties>
</file>