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45D50" w14:textId="77777777" w:rsidR="005A2D65" w:rsidRDefault="00BE206D">
      <w:pPr>
        <w:spacing w:after="120"/>
        <w:jc w:val="center"/>
      </w:pPr>
      <w:r>
        <w:rPr>
          <w:b/>
          <w:bCs/>
          <w:color w:val="1F4E79"/>
          <w:sz w:val="48"/>
          <w:szCs w:val="48"/>
        </w:rPr>
        <w:t>Evaluation Metrics</w:t>
      </w:r>
    </w:p>
    <w:p w14:paraId="65BCC73D" w14:textId="77777777" w:rsidR="005A2D65" w:rsidRDefault="00BE206D">
      <w:pPr>
        <w:spacing w:after="240"/>
      </w:pPr>
      <w:r>
        <w:t xml:space="preserve">Metrics in </w:t>
      </w:r>
      <w:r w:rsidR="00E32D07">
        <w:t>NLP applications</w:t>
      </w:r>
      <w:r>
        <w:t xml:space="preserve"> are </w:t>
      </w:r>
      <w:r w:rsidR="00937434">
        <w:t>categorized</w:t>
      </w:r>
      <w:r>
        <w:t xml:space="preserve"> by </w:t>
      </w:r>
      <w:r>
        <w:rPr>
          <w:b/>
          <w:bCs/>
        </w:rPr>
        <w:t>what they measure</w:t>
      </w:r>
      <w:r>
        <w:t>. No single metric tells the full story — a complete evaluation pipeline typically combines retrieval metrics, answer quality metrics, LLM-based judges, and end-to-end human evaluation. This document explains each metric with concrete examples and real-world application scenarios.</w:t>
      </w:r>
    </w:p>
    <w:p w14:paraId="16344EB2" w14:textId="77777777" w:rsidR="005A2D65" w:rsidRDefault="00BE206D">
      <w:pPr>
        <w:pStyle w:val="Heading1"/>
        <w:pBdr>
          <w:bottom w:val="single" w:sz="6" w:space="1" w:color="2E75B6"/>
        </w:pBdr>
      </w:pPr>
      <w:r>
        <w:rPr>
          <w:color w:val="1F4E79"/>
        </w:rPr>
        <w:t>1. Retrieval Metrics</w:t>
      </w:r>
    </w:p>
    <w:p w14:paraId="6FBBCCD7" w14:textId="77777777" w:rsidR="005A2D65" w:rsidRDefault="00BE206D">
      <w:pPr>
        <w:spacing w:after="160"/>
      </w:pPr>
      <w:r>
        <w:t xml:space="preserve">Retrieval metrics evaluate how well a system finds relevant documents </w:t>
      </w:r>
      <w:r>
        <w:rPr>
          <w:i/>
          <w:iCs/>
          <w:color w:val="555555"/>
        </w:rPr>
        <w:t>before</w:t>
      </w:r>
      <w:r>
        <w:t xml:space="preserve"> an answer is generated. They are independent of the answer quality — even a perfect retriever can be paired with a poor generator. These metrics matter most in RAG (Retrieval-Augmented Generation) pipelines.</w:t>
      </w:r>
    </w:p>
    <w:p w14:paraId="12AE4D91" w14:textId="77777777" w:rsidR="005A2D65" w:rsidRDefault="00BE206D">
      <w:pPr>
        <w:pStyle w:val="Heading2"/>
      </w:pPr>
      <w:proofErr w:type="gramStart"/>
      <w:r>
        <w:rPr>
          <w:color w:val="2E75B6"/>
        </w:rPr>
        <w:t xml:space="preserve">1.1  </w:t>
      </w:r>
      <w:proofErr w:type="spellStart"/>
      <w:r>
        <w:rPr>
          <w:color w:val="2E75B6"/>
        </w:rPr>
        <w:t>Precision</w:t>
      </w:r>
      <w:proofErr w:type="gramEnd"/>
      <w:r>
        <w:rPr>
          <w:color w:val="2E75B6"/>
        </w:rPr>
        <w:t>@k</w:t>
      </w:r>
      <w:proofErr w:type="spellEnd"/>
    </w:p>
    <w:p w14:paraId="43E27816" w14:textId="77777777" w:rsidR="005A2D65" w:rsidRDefault="00BE206D">
      <w:pPr>
        <w:spacing w:before="60" w:after="60"/>
      </w:pPr>
      <w:r>
        <w:rPr>
          <w:b/>
          <w:bCs/>
        </w:rPr>
        <w:t xml:space="preserve">Definition: </w:t>
      </w:r>
      <w:r>
        <w:t>Of the top-k documents returned, what fraction are actually relevant?</w:t>
      </w:r>
    </w:p>
    <w:p w14:paraId="6225B79C" w14:textId="77777777" w:rsidR="005A2D65" w:rsidRDefault="00BE206D">
      <w:pPr>
        <w:spacing w:before="60" w:after="60"/>
      </w:pPr>
      <w:r>
        <w:rPr>
          <w:b/>
          <w:bCs/>
        </w:rPr>
        <w:t xml:space="preserve">Formula: </w:t>
      </w:r>
      <w:proofErr w:type="spellStart"/>
      <w:r>
        <w:rPr>
          <w:rFonts w:ascii="Courier New" w:eastAsia="Courier New" w:hAnsi="Courier New" w:cs="Courier New"/>
          <w:color w:val="8B0000"/>
          <w:sz w:val="20"/>
          <w:szCs w:val="20"/>
          <w:shd w:val="clear" w:color="auto" w:fill="F5F0F0"/>
        </w:rPr>
        <w:t>Precision@k</w:t>
      </w:r>
      <w:proofErr w:type="spellEnd"/>
      <w:r>
        <w:rPr>
          <w:rFonts w:ascii="Courier New" w:eastAsia="Courier New" w:hAnsi="Courier New" w:cs="Courier New"/>
          <w:color w:val="8B0000"/>
          <w:sz w:val="20"/>
          <w:szCs w:val="20"/>
          <w:shd w:val="clear" w:color="auto" w:fill="F5F0F0"/>
        </w:rPr>
        <w:t xml:space="preserve"> = (# relevant docs in top-k) / k</w:t>
      </w:r>
    </w:p>
    <w:p w14:paraId="5C01D0C9" w14:textId="77777777" w:rsidR="005A2D65" w:rsidRDefault="00BE206D">
      <w:pPr>
        <w:spacing w:before="60" w:after="60"/>
      </w:pPr>
      <w:r>
        <w:rPr>
          <w:b/>
          <w:bCs/>
        </w:rPr>
        <w:t xml:space="preserve">Example: </w:t>
      </w:r>
      <w:r>
        <w:t>A search returns 5 results (k=5). If 3 are relevant, Precision@5 = 3/5 = 0.60.</w:t>
      </w:r>
    </w:p>
    <w:p w14:paraId="4CB38530" w14:textId="77777777" w:rsidR="005A2D65" w:rsidRDefault="00BE206D">
      <w:pPr>
        <w:spacing w:before="60" w:after="120"/>
      </w:pPr>
      <w:r>
        <w:rPr>
          <w:b/>
          <w:bCs/>
        </w:rPr>
        <w:t xml:space="preserve">Real-world use case: </w:t>
      </w:r>
      <w:r>
        <w:t>Google Assistant returns 5 candidate FAQ articles for a user query "how to reset my password". Precision@5 tells the team whether those 5 articles are mostly relevant — critical when screen real estate is limited on mobile.</w:t>
      </w:r>
    </w:p>
    <w:p w14:paraId="1E0957EF" w14:textId="77777777" w:rsidR="005A2D65" w:rsidRDefault="00BE206D">
      <w:pPr>
        <w:pStyle w:val="Heading2"/>
      </w:pPr>
      <w:proofErr w:type="gramStart"/>
      <w:r>
        <w:rPr>
          <w:color w:val="2E75B6"/>
        </w:rPr>
        <w:t xml:space="preserve">1.2  </w:t>
      </w:r>
      <w:proofErr w:type="spellStart"/>
      <w:r>
        <w:rPr>
          <w:color w:val="2E75B6"/>
        </w:rPr>
        <w:t>Recall</w:t>
      </w:r>
      <w:proofErr w:type="gramEnd"/>
      <w:r>
        <w:rPr>
          <w:color w:val="2E75B6"/>
        </w:rPr>
        <w:t>@k</w:t>
      </w:r>
      <w:proofErr w:type="spellEnd"/>
    </w:p>
    <w:p w14:paraId="677F28F7" w14:textId="77777777" w:rsidR="005A2D65" w:rsidRDefault="00BE206D">
      <w:pPr>
        <w:spacing w:before="60" w:after="60"/>
      </w:pPr>
      <w:r>
        <w:rPr>
          <w:b/>
          <w:bCs/>
        </w:rPr>
        <w:t xml:space="preserve">Definition: </w:t>
      </w:r>
      <w:r>
        <w:t>Of all relevant documents in the corpus, how many did the system retrieve in the top-k?</w:t>
      </w:r>
    </w:p>
    <w:p w14:paraId="14536DF7" w14:textId="77777777" w:rsidR="005A2D65" w:rsidRDefault="00BE206D">
      <w:pPr>
        <w:spacing w:before="60" w:after="60"/>
      </w:pPr>
      <w:r>
        <w:rPr>
          <w:b/>
          <w:bCs/>
        </w:rPr>
        <w:t xml:space="preserve">Formula: </w:t>
      </w:r>
      <w:proofErr w:type="spellStart"/>
      <w:r>
        <w:rPr>
          <w:rFonts w:ascii="Courier New" w:eastAsia="Courier New" w:hAnsi="Courier New" w:cs="Courier New"/>
          <w:color w:val="8B0000"/>
          <w:sz w:val="20"/>
          <w:szCs w:val="20"/>
          <w:shd w:val="clear" w:color="auto" w:fill="F5F0F0"/>
        </w:rPr>
        <w:t>Recall@k</w:t>
      </w:r>
      <w:proofErr w:type="spellEnd"/>
      <w:r>
        <w:rPr>
          <w:rFonts w:ascii="Courier New" w:eastAsia="Courier New" w:hAnsi="Courier New" w:cs="Courier New"/>
          <w:color w:val="8B0000"/>
          <w:sz w:val="20"/>
          <w:szCs w:val="20"/>
          <w:shd w:val="clear" w:color="auto" w:fill="F5F0F0"/>
        </w:rPr>
        <w:t xml:space="preserve"> = (# relevant docs in top-k) / (total # relevant docs)</w:t>
      </w:r>
    </w:p>
    <w:p w14:paraId="5FAE553A" w14:textId="77777777" w:rsidR="005A2D65" w:rsidRDefault="00BE206D">
      <w:pPr>
        <w:spacing w:before="60" w:after="60"/>
      </w:pPr>
      <w:r>
        <w:rPr>
          <w:b/>
          <w:bCs/>
        </w:rPr>
        <w:t xml:space="preserve">Example: </w:t>
      </w:r>
      <w:r>
        <w:t>There are 8 relevant documents in the corpus. The system retrieves 4 of them in top-10. Recall@10 = 4/8 = 0.50.</w:t>
      </w:r>
    </w:p>
    <w:p w14:paraId="3E086A43" w14:textId="77777777" w:rsidR="005A2D65" w:rsidRDefault="00BE206D">
      <w:pPr>
        <w:spacing w:before="60" w:after="120"/>
      </w:pPr>
      <w:r>
        <w:rPr>
          <w:b/>
          <w:bCs/>
        </w:rPr>
        <w:t xml:space="preserve">Real-world use case: </w:t>
      </w:r>
      <w:r>
        <w:t xml:space="preserve">A legal research tool (e.g., Westlaw) must surface all relevant case precedents. Missing even one relevant case can be costly. </w:t>
      </w:r>
      <w:proofErr w:type="spellStart"/>
      <w:r>
        <w:t>Recall@k</w:t>
      </w:r>
      <w:proofErr w:type="spellEnd"/>
      <w:r>
        <w:t xml:space="preserve"> is the primary metric — the team tolerates some irrelevant results (lower precision) to ensure nothing important is missed.</w:t>
      </w:r>
    </w:p>
    <w:p w14:paraId="63E15E29" w14:textId="77777777" w:rsidR="005A2D65" w:rsidRDefault="00BE206D">
      <w:pPr>
        <w:pStyle w:val="Heading2"/>
      </w:pPr>
      <w:proofErr w:type="gramStart"/>
      <w:r>
        <w:rPr>
          <w:color w:val="2E75B6"/>
        </w:rPr>
        <w:t>1.3  MRR</w:t>
      </w:r>
      <w:proofErr w:type="gramEnd"/>
      <w:r>
        <w:rPr>
          <w:color w:val="2E75B6"/>
        </w:rPr>
        <w:t xml:space="preserve"> — Mean Reciprocal Rank</w:t>
      </w:r>
    </w:p>
    <w:p w14:paraId="57E63238" w14:textId="77777777" w:rsidR="005A2D65" w:rsidRDefault="00BE206D">
      <w:pPr>
        <w:spacing w:before="60" w:after="60"/>
      </w:pPr>
      <w:r>
        <w:rPr>
          <w:b/>
          <w:bCs/>
        </w:rPr>
        <w:t xml:space="preserve">Definition: </w:t>
      </w:r>
      <w:r>
        <w:t>Measures how highly the first relevant document is ranked, averaged across queries.</w:t>
      </w:r>
    </w:p>
    <w:p w14:paraId="35217AB1" w14:textId="77777777" w:rsidR="005A2D65" w:rsidRDefault="00BE206D">
      <w:pPr>
        <w:spacing w:before="60" w:after="60"/>
      </w:pPr>
      <w:r>
        <w:rPr>
          <w:b/>
          <w:bCs/>
        </w:rPr>
        <w:t xml:space="preserve">Formula: </w:t>
      </w:r>
      <w:r>
        <w:rPr>
          <w:rFonts w:ascii="Courier New" w:eastAsia="Courier New" w:hAnsi="Courier New" w:cs="Courier New"/>
          <w:color w:val="8B0000"/>
          <w:sz w:val="20"/>
          <w:szCs w:val="20"/>
          <w:shd w:val="clear" w:color="auto" w:fill="F5F0F0"/>
        </w:rPr>
        <w:t>MRR = (1/|Q|) * Σ (1 / rank of first relevant doc)</w:t>
      </w:r>
    </w:p>
    <w:p w14:paraId="606CA4CD" w14:textId="77777777" w:rsidR="005A2D65" w:rsidRDefault="00BE206D">
      <w:pPr>
        <w:spacing w:before="60" w:after="60"/>
      </w:pPr>
      <w:r>
        <w:rPr>
          <w:b/>
          <w:bCs/>
        </w:rPr>
        <w:t xml:space="preserve">Example: </w:t>
      </w:r>
      <w:r>
        <w:t>3 queries: first relevant doc appears at rank 1, 2, and 4 respectively. MRR = (1/3) × (1/1 + 1/2 + 1/4) = (1/3) × 1.75 ≈ 0.58.</w:t>
      </w:r>
    </w:p>
    <w:p w14:paraId="42FB37C5" w14:textId="77777777" w:rsidR="005A2D65" w:rsidRDefault="00BE206D">
      <w:pPr>
        <w:spacing w:before="60" w:after="120"/>
      </w:pPr>
      <w:r>
        <w:rPr>
          <w:b/>
          <w:bCs/>
        </w:rPr>
        <w:t xml:space="preserve">Real-world use case: </w:t>
      </w:r>
      <w:r>
        <w:t>A customer support chatbot (e.g., Zendesk AI) retrieves KB articles. Users almost always click the first result — MRR directly predicts click-through satisfaction. A drop in MRR after a model update is an early warning that the ranker degraded.</w:t>
      </w:r>
    </w:p>
    <w:p w14:paraId="3A975E9A" w14:textId="77777777" w:rsidR="005A2D65" w:rsidRDefault="00BE206D">
      <w:pPr>
        <w:pStyle w:val="Heading2"/>
      </w:pPr>
      <w:proofErr w:type="gramStart"/>
      <w:r>
        <w:rPr>
          <w:color w:val="2E75B6"/>
        </w:rPr>
        <w:t>1.4  MAP</w:t>
      </w:r>
      <w:proofErr w:type="gramEnd"/>
      <w:r>
        <w:rPr>
          <w:color w:val="2E75B6"/>
        </w:rPr>
        <w:t xml:space="preserve"> — Mean Average Precision</w:t>
      </w:r>
    </w:p>
    <w:p w14:paraId="5C151236" w14:textId="77777777" w:rsidR="005A2D65" w:rsidRDefault="00BE206D">
      <w:pPr>
        <w:spacing w:before="60" w:after="60"/>
      </w:pPr>
      <w:r>
        <w:rPr>
          <w:b/>
          <w:bCs/>
        </w:rPr>
        <w:lastRenderedPageBreak/>
        <w:t xml:space="preserve">Definition: </w:t>
      </w:r>
      <w:r>
        <w:t xml:space="preserve">Averages </w:t>
      </w:r>
      <w:proofErr w:type="spellStart"/>
      <w:r>
        <w:t>Precision@k</w:t>
      </w:r>
      <w:proofErr w:type="spellEnd"/>
      <w:r>
        <w:t xml:space="preserve"> at each position where a relevant document appears, then averages across all queries.</w:t>
      </w:r>
    </w:p>
    <w:p w14:paraId="2F687A69" w14:textId="77777777" w:rsidR="005A2D65" w:rsidRDefault="00BE206D">
      <w:pPr>
        <w:spacing w:before="60" w:after="60"/>
      </w:pPr>
      <w:r>
        <w:rPr>
          <w:b/>
          <w:bCs/>
        </w:rPr>
        <w:t xml:space="preserve">Example: </w:t>
      </w:r>
      <w:r>
        <w:t>For a query, relevant docs appear at ranks 1, 3, 5. AP = (1/3) × (1/1 + 2/3 + 3/5) = (1/3) × 2.27 ≈ 0.76. MAP is the average of AP over all queries.</w:t>
      </w:r>
    </w:p>
    <w:p w14:paraId="562CCAFC" w14:textId="77777777" w:rsidR="005A2D65" w:rsidRDefault="00BE206D">
      <w:pPr>
        <w:spacing w:before="60" w:after="120"/>
      </w:pPr>
      <w:r>
        <w:rPr>
          <w:b/>
          <w:bCs/>
        </w:rPr>
        <w:t xml:space="preserve">Real-world use case: </w:t>
      </w:r>
      <w:r>
        <w:t>An e-commerce search engine (Amazon, Flipkart) where multiple relevant products can appear in a results page. MAP rewards systems that rank all relevant items high, not just the first — useful when users scroll through the whole results page.</w:t>
      </w:r>
    </w:p>
    <w:p w14:paraId="0F741245" w14:textId="77777777" w:rsidR="005A2D65" w:rsidRDefault="00BE206D">
      <w:pPr>
        <w:pStyle w:val="Heading2"/>
      </w:pPr>
      <w:proofErr w:type="gramStart"/>
      <w:r>
        <w:rPr>
          <w:color w:val="2E75B6"/>
        </w:rPr>
        <w:t xml:space="preserve">1.5  </w:t>
      </w:r>
      <w:proofErr w:type="spellStart"/>
      <w:r>
        <w:rPr>
          <w:color w:val="2E75B6"/>
        </w:rPr>
        <w:t>nDCG</w:t>
      </w:r>
      <w:proofErr w:type="spellEnd"/>
      <w:proofErr w:type="gramEnd"/>
      <w:r>
        <w:rPr>
          <w:color w:val="2E75B6"/>
        </w:rPr>
        <w:t xml:space="preserve"> — Normalized Discounted Cumulative Gain</w:t>
      </w:r>
    </w:p>
    <w:p w14:paraId="72EDAA0B" w14:textId="77777777" w:rsidR="005A2D65" w:rsidRDefault="00BE206D">
      <w:pPr>
        <w:spacing w:before="60" w:after="60"/>
      </w:pPr>
      <w:r>
        <w:rPr>
          <w:b/>
          <w:bCs/>
        </w:rPr>
        <w:t xml:space="preserve">Definition: </w:t>
      </w:r>
      <w:r>
        <w:t>Extends MAP to graded relevance (not just relevant/not-relevant). A document with relevance score 3 is worth more than one with score 1. Positions further down the list are discounted.</w:t>
      </w:r>
    </w:p>
    <w:p w14:paraId="22A1650E" w14:textId="77777777" w:rsidR="005A2D65" w:rsidRDefault="00BE206D">
      <w:pPr>
        <w:spacing w:before="60" w:after="60"/>
      </w:pPr>
      <w:r>
        <w:rPr>
          <w:b/>
          <w:bCs/>
        </w:rPr>
        <w:t xml:space="preserve">Formula: </w:t>
      </w:r>
      <w:proofErr w:type="spellStart"/>
      <w:r>
        <w:rPr>
          <w:rFonts w:ascii="Courier New" w:eastAsia="Courier New" w:hAnsi="Courier New" w:cs="Courier New"/>
          <w:color w:val="8B0000"/>
          <w:sz w:val="20"/>
          <w:szCs w:val="20"/>
          <w:shd w:val="clear" w:color="auto" w:fill="F5F0F0"/>
        </w:rPr>
        <w:t>DCG@k</w:t>
      </w:r>
      <w:proofErr w:type="spellEnd"/>
      <w:r>
        <w:rPr>
          <w:rFonts w:ascii="Courier New" w:eastAsia="Courier New" w:hAnsi="Courier New" w:cs="Courier New"/>
          <w:color w:val="8B0000"/>
          <w:sz w:val="20"/>
          <w:szCs w:val="20"/>
          <w:shd w:val="clear" w:color="auto" w:fill="F5F0F0"/>
        </w:rPr>
        <w:t xml:space="preserve"> = Σ (</w:t>
      </w:r>
      <w:proofErr w:type="spellStart"/>
      <w:r>
        <w:rPr>
          <w:rFonts w:ascii="Courier New" w:eastAsia="Courier New" w:hAnsi="Courier New" w:cs="Courier New"/>
          <w:color w:val="8B0000"/>
          <w:sz w:val="20"/>
          <w:szCs w:val="20"/>
          <w:shd w:val="clear" w:color="auto" w:fill="F5F0F0"/>
        </w:rPr>
        <w:t>rel_i</w:t>
      </w:r>
      <w:proofErr w:type="spellEnd"/>
      <w:r>
        <w:rPr>
          <w:rFonts w:ascii="Courier New" w:eastAsia="Courier New" w:hAnsi="Courier New" w:cs="Courier New"/>
          <w:color w:val="8B0000"/>
          <w:sz w:val="20"/>
          <w:szCs w:val="20"/>
          <w:shd w:val="clear" w:color="auto" w:fill="F5F0F0"/>
        </w:rPr>
        <w:t xml:space="preserve"> / log2(i+1)</w:t>
      </w:r>
      <w:proofErr w:type="gramStart"/>
      <w:r>
        <w:rPr>
          <w:rFonts w:ascii="Courier New" w:eastAsia="Courier New" w:hAnsi="Courier New" w:cs="Courier New"/>
          <w:color w:val="8B0000"/>
          <w:sz w:val="20"/>
          <w:szCs w:val="20"/>
          <w:shd w:val="clear" w:color="auto" w:fill="F5F0F0"/>
        </w:rPr>
        <w:t xml:space="preserve">);  </w:t>
      </w:r>
      <w:proofErr w:type="spellStart"/>
      <w:r>
        <w:rPr>
          <w:rFonts w:ascii="Courier New" w:eastAsia="Courier New" w:hAnsi="Courier New" w:cs="Courier New"/>
          <w:color w:val="8B0000"/>
          <w:sz w:val="20"/>
          <w:szCs w:val="20"/>
          <w:shd w:val="clear" w:color="auto" w:fill="F5F0F0"/>
        </w:rPr>
        <w:t>nDCG</w:t>
      </w:r>
      <w:proofErr w:type="spellEnd"/>
      <w:proofErr w:type="gramEnd"/>
      <w:r>
        <w:rPr>
          <w:rFonts w:ascii="Courier New" w:eastAsia="Courier New" w:hAnsi="Courier New" w:cs="Courier New"/>
          <w:color w:val="8B0000"/>
          <w:sz w:val="20"/>
          <w:szCs w:val="20"/>
          <w:shd w:val="clear" w:color="auto" w:fill="F5F0F0"/>
        </w:rPr>
        <w:t xml:space="preserve"> = DCG / </w:t>
      </w:r>
      <w:proofErr w:type="spellStart"/>
      <w:r>
        <w:rPr>
          <w:rFonts w:ascii="Courier New" w:eastAsia="Courier New" w:hAnsi="Courier New" w:cs="Courier New"/>
          <w:color w:val="8B0000"/>
          <w:sz w:val="20"/>
          <w:szCs w:val="20"/>
          <w:shd w:val="clear" w:color="auto" w:fill="F5F0F0"/>
        </w:rPr>
        <w:t>ideal_DCG</w:t>
      </w:r>
      <w:proofErr w:type="spellEnd"/>
    </w:p>
    <w:p w14:paraId="24AE83B5" w14:textId="77777777" w:rsidR="005A2D65" w:rsidRDefault="00BE206D">
      <w:pPr>
        <w:spacing w:before="60" w:after="60"/>
      </w:pPr>
      <w:r>
        <w:rPr>
          <w:b/>
          <w:bCs/>
        </w:rPr>
        <w:t xml:space="preserve">Example: </w:t>
      </w:r>
      <w:r>
        <w:t xml:space="preserve">Results at ranks 1–3 have relevance scores [3, 2, 0]. DCG = 3/log2(2) + 2/log2(3) + 0 = 3 + 1.26 = 4.26. The ideal order [3, 2, 0] gives ideal DCG = 4.26. </w:t>
      </w:r>
      <w:proofErr w:type="spellStart"/>
      <w:r>
        <w:t>nDCG</w:t>
      </w:r>
      <w:proofErr w:type="spellEnd"/>
      <w:r>
        <w:t xml:space="preserve"> = 4.26/4.26 = 1.0 (perfect).</w:t>
      </w:r>
    </w:p>
    <w:p w14:paraId="55FF8461" w14:textId="77777777" w:rsidR="005A2D65" w:rsidRDefault="00BE206D">
      <w:pPr>
        <w:spacing w:before="60" w:after="160"/>
      </w:pPr>
      <w:r>
        <w:rPr>
          <w:b/>
          <w:bCs/>
        </w:rPr>
        <w:t xml:space="preserve">Real-world use case: </w:t>
      </w:r>
      <w:r>
        <w:t xml:space="preserve">A medical QA system where documents are annotated as: highly relevant (grade 3), somewhat relevant (grade 1), or irrelevant (grade 0). </w:t>
      </w:r>
      <w:proofErr w:type="spellStart"/>
      <w:r>
        <w:t>nDCG</w:t>
      </w:r>
      <w:proofErr w:type="spellEnd"/>
      <w:r>
        <w:t xml:space="preserve"> ensures that the most clinically important documents are ranked first — binary metrics like </w:t>
      </w:r>
      <w:proofErr w:type="spellStart"/>
      <w:r>
        <w:t>Precision@k</w:t>
      </w:r>
      <w:proofErr w:type="spellEnd"/>
      <w:r>
        <w:t xml:space="preserve"> would miss this nuance.</w:t>
      </w:r>
    </w:p>
    <w:p w14:paraId="46865DF8" w14:textId="77777777" w:rsidR="005A2D65" w:rsidRDefault="005A2D65">
      <w:pPr>
        <w:spacing w:before="80" w:after="80"/>
      </w:pPr>
    </w:p>
    <w:p w14:paraId="2BCFE00B" w14:textId="77777777" w:rsidR="005A2D65" w:rsidRDefault="00BE206D">
      <w:pPr>
        <w:pStyle w:val="Heading1"/>
        <w:pBdr>
          <w:bottom w:val="single" w:sz="6" w:space="1" w:color="2E75B6"/>
        </w:pBdr>
      </w:pPr>
      <w:r>
        <w:rPr>
          <w:color w:val="1F4E79"/>
        </w:rPr>
        <w:t>2. Answer Quality Metrics</w:t>
      </w:r>
    </w:p>
    <w:p w14:paraId="60D2BD84" w14:textId="77777777" w:rsidR="005A2D65" w:rsidRDefault="00BE206D">
      <w:pPr>
        <w:spacing w:after="160"/>
      </w:pPr>
      <w:r>
        <w:t>Answer quality metrics compare a generated answer against a reference (gold-standard) answer. They require annotated test sets and work best when the answer is short and factual. They struggle with open-ended or paraphrased correct answers.</w:t>
      </w:r>
    </w:p>
    <w:p w14:paraId="0FBD61A6" w14:textId="77777777" w:rsidR="005A2D65" w:rsidRDefault="00EC06F1">
      <w:pPr>
        <w:pStyle w:val="Heading2"/>
      </w:pPr>
      <w:r>
        <w:rPr>
          <w:color w:val="1E5631"/>
        </w:rPr>
        <w:t>2.1 Exact</w:t>
      </w:r>
      <w:r w:rsidR="00BE206D">
        <w:rPr>
          <w:color w:val="1E5631"/>
        </w:rPr>
        <w:t xml:space="preserve"> Match (EM)</w:t>
      </w:r>
    </w:p>
    <w:p w14:paraId="6F57D7F9" w14:textId="77777777" w:rsidR="005A2D65" w:rsidRDefault="00BE206D">
      <w:pPr>
        <w:spacing w:before="60" w:after="60"/>
      </w:pPr>
      <w:r>
        <w:rPr>
          <w:b/>
          <w:bCs/>
        </w:rPr>
        <w:t xml:space="preserve">Definition: </w:t>
      </w:r>
      <w:r>
        <w:t xml:space="preserve">1 if the predicted answer exactly matches the gold answer (after </w:t>
      </w:r>
      <w:r w:rsidR="00EC06F1">
        <w:t>normalization</w:t>
      </w:r>
      <w:r>
        <w:t xml:space="preserve"> — lowercasing, removing punctuation), 0 otherwise.</w:t>
      </w:r>
    </w:p>
    <w:p w14:paraId="18054DEA" w14:textId="77777777" w:rsidR="005A2D65" w:rsidRDefault="00BE206D">
      <w:pPr>
        <w:spacing w:before="60" w:after="40"/>
      </w:pPr>
      <w:r>
        <w:rPr>
          <w:b/>
          <w:bCs/>
        </w:rPr>
        <w:t xml:space="preserve">Example: </w:t>
      </w:r>
    </w:p>
    <w:p w14:paraId="1E8AD790" w14:textId="77777777" w:rsidR="005A2D65" w:rsidRDefault="00BE206D">
      <w:pPr>
        <w:pStyle w:val="ListParagraph"/>
        <w:numPr>
          <w:ilvl w:val="0"/>
          <w:numId w:val="2"/>
        </w:numPr>
        <w:spacing w:before="40" w:after="40"/>
      </w:pPr>
      <w:r>
        <w:t>Gold answer: "Albert Einstein"</w:t>
      </w:r>
    </w:p>
    <w:p w14:paraId="4F7C62B6" w14:textId="77777777" w:rsidR="005A2D65" w:rsidRDefault="00BE206D">
      <w:pPr>
        <w:pStyle w:val="ListParagraph"/>
        <w:numPr>
          <w:ilvl w:val="0"/>
          <w:numId w:val="2"/>
        </w:numPr>
        <w:spacing w:before="40" w:after="40"/>
      </w:pPr>
      <w:r>
        <w:t>Predicted: "Albert Einstein" → EM = 1 ✓</w:t>
      </w:r>
    </w:p>
    <w:p w14:paraId="71E3D12E" w14:textId="77777777" w:rsidR="005A2D65" w:rsidRDefault="00BE206D">
      <w:pPr>
        <w:pStyle w:val="ListParagraph"/>
        <w:numPr>
          <w:ilvl w:val="0"/>
          <w:numId w:val="2"/>
        </w:numPr>
        <w:spacing w:before="40" w:after="40"/>
      </w:pPr>
      <w:r>
        <w:t>Predicted: "Einstein" → EM = 0 ✗</w:t>
      </w:r>
    </w:p>
    <w:p w14:paraId="4BDCD596" w14:textId="77777777" w:rsidR="005A2D65" w:rsidRDefault="00BE206D">
      <w:pPr>
        <w:pStyle w:val="ListParagraph"/>
        <w:numPr>
          <w:ilvl w:val="0"/>
          <w:numId w:val="2"/>
        </w:numPr>
        <w:spacing w:before="40" w:after="40"/>
      </w:pPr>
      <w:r>
        <w:t>Predicted: "albert einstein" → EM = 1 (normalised) ✓</w:t>
      </w:r>
    </w:p>
    <w:p w14:paraId="71FAA957" w14:textId="77777777" w:rsidR="005A2D65" w:rsidRDefault="00BE206D">
      <w:pPr>
        <w:spacing w:before="60" w:after="120"/>
      </w:pPr>
      <w:r>
        <w:rPr>
          <w:b/>
          <w:bCs/>
        </w:rPr>
        <w:t xml:space="preserve">Real-world use case: </w:t>
      </w:r>
      <w:r>
        <w:t xml:space="preserve">SQuAD benchmark evaluation for reading comprehension models. Also used in closed-domain QA systems like IBM Watson </w:t>
      </w:r>
      <w:proofErr w:type="gramStart"/>
      <w:r>
        <w:t>Jeopardy!,</w:t>
      </w:r>
      <w:proofErr w:type="gramEnd"/>
      <w:r>
        <w:t xml:space="preserve"> where the answer must be a specific entity name, date, or number — no partial credit.</w:t>
      </w:r>
    </w:p>
    <w:p w14:paraId="383F643E" w14:textId="77777777" w:rsidR="005A2D65" w:rsidRDefault="00BE206D">
      <w:pPr>
        <w:pStyle w:val="Heading2"/>
      </w:pPr>
      <w:r>
        <w:rPr>
          <w:color w:val="1E5631"/>
        </w:rPr>
        <w:t>2.2  F1 Score (Token Overlap)</w:t>
      </w:r>
    </w:p>
    <w:p w14:paraId="72F57F41" w14:textId="77777777" w:rsidR="005A2D65" w:rsidRDefault="00BE206D">
      <w:pPr>
        <w:spacing w:before="60" w:after="60"/>
      </w:pPr>
      <w:r>
        <w:rPr>
          <w:b/>
          <w:bCs/>
        </w:rPr>
        <w:t xml:space="preserve">Definition: </w:t>
      </w:r>
      <w:r>
        <w:t>Computes token-level overlap between the predicted and gold answer, measuring precision (fraction of predicted tokens that are correct) and recall (fraction of gold tokens that appear in prediction).</w:t>
      </w:r>
    </w:p>
    <w:p w14:paraId="4F1FCD8F" w14:textId="77777777" w:rsidR="005A2D65" w:rsidRDefault="00BE206D">
      <w:pPr>
        <w:spacing w:before="60" w:after="60"/>
      </w:pPr>
      <w:r>
        <w:rPr>
          <w:b/>
          <w:bCs/>
        </w:rPr>
        <w:t xml:space="preserve">Formula: </w:t>
      </w:r>
      <w:r>
        <w:rPr>
          <w:rFonts w:ascii="Courier New" w:eastAsia="Courier New" w:hAnsi="Courier New" w:cs="Courier New"/>
          <w:color w:val="8B0000"/>
          <w:sz w:val="20"/>
          <w:szCs w:val="20"/>
          <w:shd w:val="clear" w:color="auto" w:fill="F5F0F0"/>
        </w:rPr>
        <w:t>F1 = 2 × (precision × recall) / (precision + recall)</w:t>
      </w:r>
    </w:p>
    <w:p w14:paraId="121DC4FD" w14:textId="77777777" w:rsidR="005A2D65" w:rsidRDefault="00BE206D">
      <w:pPr>
        <w:spacing w:before="60" w:after="40"/>
      </w:pPr>
      <w:r>
        <w:rPr>
          <w:b/>
          <w:bCs/>
        </w:rPr>
        <w:lastRenderedPageBreak/>
        <w:t xml:space="preserve">Example: </w:t>
      </w:r>
    </w:p>
    <w:p w14:paraId="1B1ACFD1" w14:textId="77777777" w:rsidR="005A2D65" w:rsidRDefault="00BE206D">
      <w:pPr>
        <w:pStyle w:val="ListParagraph"/>
        <w:numPr>
          <w:ilvl w:val="0"/>
          <w:numId w:val="2"/>
        </w:numPr>
        <w:spacing w:before="40" w:after="40"/>
      </w:pPr>
      <w:r>
        <w:t>Gold: "The capital of France is Paris"</w:t>
      </w:r>
    </w:p>
    <w:p w14:paraId="6EA3375A" w14:textId="77777777" w:rsidR="005A2D65" w:rsidRDefault="00BE206D">
      <w:pPr>
        <w:pStyle w:val="ListParagraph"/>
        <w:numPr>
          <w:ilvl w:val="0"/>
          <w:numId w:val="2"/>
        </w:numPr>
        <w:spacing w:before="40" w:after="40"/>
      </w:pPr>
      <w:r>
        <w:t>Predicted: "Paris is the capital" → Overlap tokens: Paris, capital → Precision = 2/4, Recall = 2/6, F1 ≈ 0.44</w:t>
      </w:r>
    </w:p>
    <w:p w14:paraId="068F5AE7" w14:textId="77777777" w:rsidR="005A2D65" w:rsidRDefault="00BE206D">
      <w:pPr>
        <w:spacing w:before="60" w:after="120"/>
      </w:pPr>
      <w:r>
        <w:rPr>
          <w:b/>
          <w:bCs/>
        </w:rPr>
        <w:t xml:space="preserve">Real-world use case: </w:t>
      </w:r>
      <w:r>
        <w:t>Extractive QA on customer support tickets (e.g., Freshdesk AI). The answer may not be perfectly phrased but should cover the key information. F1 gives partial credit, making it more realistic than EM for longer factual answers.</w:t>
      </w:r>
    </w:p>
    <w:p w14:paraId="449F1647" w14:textId="77777777" w:rsidR="005A2D65" w:rsidRDefault="00EC06F1">
      <w:pPr>
        <w:pStyle w:val="Heading2"/>
      </w:pPr>
      <w:r>
        <w:rPr>
          <w:color w:val="1E5631"/>
        </w:rPr>
        <w:t>2.3 ROUGE</w:t>
      </w:r>
      <w:r w:rsidR="00BE206D">
        <w:rPr>
          <w:color w:val="1E5631"/>
        </w:rPr>
        <w:t>-L</w:t>
      </w:r>
    </w:p>
    <w:p w14:paraId="26266AC6" w14:textId="77777777" w:rsidR="005A2D65" w:rsidRDefault="00BE206D">
      <w:pPr>
        <w:spacing w:before="60" w:after="60"/>
      </w:pPr>
      <w:r>
        <w:rPr>
          <w:b/>
          <w:bCs/>
        </w:rPr>
        <w:t xml:space="preserve">Definition: </w:t>
      </w:r>
      <w:r>
        <w:t>Measures the Longest Common Subsequence (LCS) between the generated and reference text, capturing word order similarity without requiring consecutive matching.</w:t>
      </w:r>
    </w:p>
    <w:p w14:paraId="2ADB04A0" w14:textId="77777777" w:rsidR="005A2D65" w:rsidRDefault="00BE206D">
      <w:pPr>
        <w:spacing w:before="60" w:after="40"/>
      </w:pPr>
      <w:r>
        <w:rPr>
          <w:b/>
          <w:bCs/>
        </w:rPr>
        <w:t xml:space="preserve">Example: </w:t>
      </w:r>
    </w:p>
    <w:p w14:paraId="2F4D27AC" w14:textId="77777777" w:rsidR="005A2D65" w:rsidRDefault="00BE206D">
      <w:pPr>
        <w:pStyle w:val="ListParagraph"/>
        <w:numPr>
          <w:ilvl w:val="0"/>
          <w:numId w:val="2"/>
        </w:numPr>
        <w:spacing w:before="40" w:after="40"/>
      </w:pPr>
      <w:r>
        <w:t>Reference: "The patient should take 500mg of ibuprofen"</w:t>
      </w:r>
    </w:p>
    <w:p w14:paraId="3DF7B824" w14:textId="77777777" w:rsidR="005A2D65" w:rsidRDefault="00BE206D">
      <w:pPr>
        <w:pStyle w:val="ListParagraph"/>
        <w:numPr>
          <w:ilvl w:val="0"/>
          <w:numId w:val="2"/>
        </w:numPr>
        <w:spacing w:before="40" w:after="40"/>
      </w:pPr>
      <w:r>
        <w:t>Generated: "Ibuprofen 500mg should be taken" → LCS = {ibuprofen, 500mg, should, take} → good ROUGE-L score</w:t>
      </w:r>
    </w:p>
    <w:p w14:paraId="636021EE" w14:textId="77777777" w:rsidR="005A2D65" w:rsidRDefault="00BE206D">
      <w:pPr>
        <w:spacing w:before="60" w:after="120"/>
      </w:pPr>
      <w:r>
        <w:rPr>
          <w:b/>
          <w:bCs/>
        </w:rPr>
        <w:t xml:space="preserve">Real-world use case: </w:t>
      </w:r>
      <w:r>
        <w:t>Clinical summarisation tools (e.g., Nuance DAX) that generate discharge summaries. ROUGE-L checks if the key medical facts appear in the right relative order, even if phrased differently — important for clinician review.</w:t>
      </w:r>
    </w:p>
    <w:p w14:paraId="7A029407" w14:textId="77777777" w:rsidR="005A2D65" w:rsidRDefault="00EC06F1">
      <w:pPr>
        <w:pStyle w:val="Heading2"/>
      </w:pPr>
      <w:r>
        <w:rPr>
          <w:color w:val="1E5631"/>
        </w:rPr>
        <w:t>2.4 BLEU</w:t>
      </w:r>
    </w:p>
    <w:p w14:paraId="4FF5D850" w14:textId="77777777" w:rsidR="005A2D65" w:rsidRDefault="00BE206D">
      <w:pPr>
        <w:spacing w:before="60" w:after="60"/>
      </w:pPr>
      <w:r>
        <w:rPr>
          <w:b/>
          <w:bCs/>
        </w:rPr>
        <w:t xml:space="preserve">Definition: </w:t>
      </w:r>
      <w:r>
        <w:t>Originally from machine translation. Measures n-gram precision (1-gram to 4-gram) of the generated text against one or more reference texts, with a brevity penalty for overly short outputs.</w:t>
      </w:r>
    </w:p>
    <w:p w14:paraId="25785400" w14:textId="77777777" w:rsidR="005A2D65" w:rsidRDefault="00BE206D">
      <w:pPr>
        <w:spacing w:before="60" w:after="40"/>
      </w:pPr>
      <w:r>
        <w:rPr>
          <w:b/>
          <w:bCs/>
        </w:rPr>
        <w:t xml:space="preserve">Example: </w:t>
      </w:r>
    </w:p>
    <w:p w14:paraId="143B3CCC" w14:textId="77777777" w:rsidR="005A2D65" w:rsidRDefault="00BE206D">
      <w:pPr>
        <w:pStyle w:val="ListParagraph"/>
        <w:numPr>
          <w:ilvl w:val="0"/>
          <w:numId w:val="2"/>
        </w:numPr>
        <w:spacing w:before="40" w:after="40"/>
      </w:pPr>
      <w:r>
        <w:t>Reference: "The quick brown fox jumps over the lazy dog"</w:t>
      </w:r>
    </w:p>
    <w:p w14:paraId="3F982BCF" w14:textId="77777777" w:rsidR="005A2D65" w:rsidRDefault="00BE206D">
      <w:pPr>
        <w:pStyle w:val="ListParagraph"/>
        <w:numPr>
          <w:ilvl w:val="0"/>
          <w:numId w:val="2"/>
        </w:numPr>
        <w:spacing w:before="40" w:after="40"/>
      </w:pPr>
      <w:r>
        <w:t>Hypothesis: "The quick brown fox" → high 1-gram precision but brevity penalty; BLEU-4 ≈ 0.0 (no 4-grams)</w:t>
      </w:r>
    </w:p>
    <w:p w14:paraId="4BD58BE6" w14:textId="77777777" w:rsidR="005A2D65" w:rsidRDefault="00BE206D">
      <w:pPr>
        <w:spacing w:before="60" w:after="120"/>
      </w:pPr>
      <w:r>
        <w:rPr>
          <w:b/>
          <w:bCs/>
        </w:rPr>
        <w:t xml:space="preserve">Real-world use case: </w:t>
      </w:r>
      <w:r>
        <w:t>Multilingual QA evaluation (e.g., Google's multilingual BERT evaluation). BLEU is used when multiple valid phrasings exist and you have several reference translations. Less popular now for QA but still standard in MT-based QA benchmarks.</w:t>
      </w:r>
    </w:p>
    <w:p w14:paraId="5A64DF61" w14:textId="77777777" w:rsidR="005A2D65" w:rsidRDefault="00BE206D">
      <w:pPr>
        <w:pStyle w:val="Heading2"/>
      </w:pPr>
      <w:proofErr w:type="gramStart"/>
      <w:r>
        <w:rPr>
          <w:color w:val="1E5631"/>
        </w:rPr>
        <w:t xml:space="preserve">2.5  </w:t>
      </w:r>
      <w:proofErr w:type="spellStart"/>
      <w:r>
        <w:rPr>
          <w:color w:val="1E5631"/>
        </w:rPr>
        <w:t>BERTScore</w:t>
      </w:r>
      <w:proofErr w:type="spellEnd"/>
      <w:proofErr w:type="gramEnd"/>
    </w:p>
    <w:p w14:paraId="6ADA6A7F" w14:textId="77777777" w:rsidR="005A2D65" w:rsidRDefault="00BE206D">
      <w:pPr>
        <w:spacing w:before="60" w:after="60"/>
      </w:pPr>
      <w:r>
        <w:rPr>
          <w:b/>
          <w:bCs/>
        </w:rPr>
        <w:t xml:space="preserve">Definition: </w:t>
      </w:r>
      <w:r>
        <w:t>Uses pre-trained BERT embeddings to compute semantic similarity between generated and reference tokens. Captures meaning even when exact words differ (synonyms, paraphrases).</w:t>
      </w:r>
    </w:p>
    <w:p w14:paraId="5834774E" w14:textId="77777777" w:rsidR="005A2D65" w:rsidRDefault="00BE206D">
      <w:pPr>
        <w:spacing w:before="60" w:after="40"/>
      </w:pPr>
      <w:r>
        <w:rPr>
          <w:b/>
          <w:bCs/>
        </w:rPr>
        <w:t xml:space="preserve">Example: </w:t>
      </w:r>
    </w:p>
    <w:p w14:paraId="6FD1DE33" w14:textId="77777777" w:rsidR="005A2D65" w:rsidRDefault="00BE206D">
      <w:pPr>
        <w:pStyle w:val="ListParagraph"/>
        <w:numPr>
          <w:ilvl w:val="0"/>
          <w:numId w:val="2"/>
        </w:numPr>
        <w:spacing w:before="40" w:after="40"/>
      </w:pPr>
      <w:r>
        <w:t>Reference: "The medication reduces inflammation"</w:t>
      </w:r>
    </w:p>
    <w:p w14:paraId="614635D3" w14:textId="77777777" w:rsidR="005A2D65" w:rsidRDefault="00BE206D">
      <w:pPr>
        <w:pStyle w:val="ListParagraph"/>
        <w:numPr>
          <w:ilvl w:val="0"/>
          <w:numId w:val="2"/>
        </w:numPr>
        <w:spacing w:before="40" w:after="40"/>
      </w:pPr>
      <w:r>
        <w:t xml:space="preserve">Generated: "The drug decreases swelling" → BLEU ≈ 0 (no n-gram overlap), </w:t>
      </w:r>
      <w:proofErr w:type="spellStart"/>
      <w:r>
        <w:t>BERTScore</w:t>
      </w:r>
      <w:proofErr w:type="spellEnd"/>
      <w:r>
        <w:t xml:space="preserve"> ≈ 0.87 (high semantic similarity)</w:t>
      </w:r>
    </w:p>
    <w:p w14:paraId="5D8BBDB0" w14:textId="77777777" w:rsidR="005A2D65" w:rsidRDefault="00BE206D">
      <w:pPr>
        <w:spacing w:before="60" w:after="160"/>
      </w:pPr>
      <w:r>
        <w:rPr>
          <w:b/>
          <w:bCs/>
        </w:rPr>
        <w:t xml:space="preserve">Real-world use case: </w:t>
      </w:r>
      <w:r>
        <w:t xml:space="preserve">Medical QA systems (e.g., Ada Health, Babylon Health) where clinical terminology varies between patients and physicians. </w:t>
      </w:r>
      <w:proofErr w:type="spellStart"/>
      <w:r>
        <w:t>BERTScore</w:t>
      </w:r>
      <w:proofErr w:type="spellEnd"/>
      <w:r>
        <w:t xml:space="preserve"> ensures "hypertension" and "high blood pressure" are treated as equivalent — critical for accurate evaluation.</w:t>
      </w:r>
    </w:p>
    <w:p w14:paraId="54F8E134" w14:textId="77777777" w:rsidR="005A2D65" w:rsidRDefault="005A2D65">
      <w:pPr>
        <w:spacing w:before="80" w:after="80"/>
      </w:pPr>
    </w:p>
    <w:p w14:paraId="6AE460AE" w14:textId="77777777" w:rsidR="005A2D65" w:rsidRDefault="00BE206D">
      <w:pPr>
        <w:pStyle w:val="Heading1"/>
        <w:pBdr>
          <w:bottom w:val="single" w:sz="6" w:space="1" w:color="2E75B6"/>
        </w:pBdr>
      </w:pPr>
      <w:r>
        <w:rPr>
          <w:color w:val="1F4E79"/>
        </w:rPr>
        <w:lastRenderedPageBreak/>
        <w:t>3. LLM-Based Metrics</w:t>
      </w:r>
    </w:p>
    <w:p w14:paraId="565DD66A" w14:textId="77777777" w:rsidR="005A2D65" w:rsidRDefault="00BE206D">
      <w:pPr>
        <w:spacing w:after="160"/>
      </w:pPr>
      <w:r>
        <w:t xml:space="preserve">LLM-based metrics use a language model as a judge, avoiding the need for exact reference answers. They are particularly powerful in RAG pipelines where the system's answer should be grounded in retrieved context. Tools like </w:t>
      </w:r>
      <w:r>
        <w:rPr>
          <w:b/>
          <w:bCs/>
        </w:rPr>
        <w:t>RAGAS</w:t>
      </w:r>
      <w:r>
        <w:t xml:space="preserve"> and </w:t>
      </w:r>
      <w:r>
        <w:rPr>
          <w:b/>
          <w:bCs/>
        </w:rPr>
        <w:t>TruLens</w:t>
      </w:r>
      <w:r>
        <w:t xml:space="preserve"> implement these automatically.</w:t>
      </w:r>
    </w:p>
    <w:p w14:paraId="68F78D3A" w14:textId="77777777" w:rsidR="005A2D65" w:rsidRDefault="00EC06F1">
      <w:pPr>
        <w:pStyle w:val="Heading2"/>
      </w:pPr>
      <w:r>
        <w:rPr>
          <w:color w:val="4B3B8C"/>
        </w:rPr>
        <w:t>3.1 Faithfulness</w:t>
      </w:r>
    </w:p>
    <w:p w14:paraId="7BF1D969" w14:textId="77777777" w:rsidR="005A2D65" w:rsidRDefault="00BE206D">
      <w:pPr>
        <w:spacing w:before="60" w:after="60"/>
      </w:pPr>
      <w:r>
        <w:rPr>
          <w:b/>
          <w:bCs/>
        </w:rPr>
        <w:t xml:space="preserve">Definition: </w:t>
      </w:r>
      <w:r>
        <w:t>Measures whether the generated answer is factually grounded in the retrieved context. An unfaithful answer invents facts not present in the context (hallucination).</w:t>
      </w:r>
    </w:p>
    <w:p w14:paraId="082E8E34" w14:textId="77777777" w:rsidR="005A2D65" w:rsidRDefault="00BE206D">
      <w:pPr>
        <w:spacing w:before="60" w:after="60"/>
      </w:pPr>
      <w:r>
        <w:rPr>
          <w:b/>
          <w:bCs/>
        </w:rPr>
        <w:t xml:space="preserve">How it works: </w:t>
      </w:r>
      <w:r>
        <w:t>The LLM judge decomposes the answer into atomic claims and checks each claim against the retrieved documents.</w:t>
      </w:r>
    </w:p>
    <w:p w14:paraId="7D121A82" w14:textId="77777777" w:rsidR="005A2D65" w:rsidRDefault="00BE206D">
      <w:pPr>
        <w:spacing w:before="60" w:after="40"/>
      </w:pPr>
      <w:r>
        <w:rPr>
          <w:b/>
          <w:bCs/>
        </w:rPr>
        <w:t xml:space="preserve">Example: </w:t>
      </w:r>
    </w:p>
    <w:p w14:paraId="3A8FE137" w14:textId="77777777" w:rsidR="005A2D65" w:rsidRDefault="00BE206D">
      <w:pPr>
        <w:pStyle w:val="ListParagraph"/>
        <w:numPr>
          <w:ilvl w:val="0"/>
          <w:numId w:val="2"/>
        </w:numPr>
        <w:spacing w:before="40" w:after="40"/>
      </w:pPr>
      <w:r>
        <w:t>Context: "Paracetamol is used to treat mild to moderate pain."</w:t>
      </w:r>
    </w:p>
    <w:p w14:paraId="3CBFDBB7" w14:textId="77777777" w:rsidR="005A2D65" w:rsidRDefault="00BE206D">
      <w:pPr>
        <w:pStyle w:val="ListParagraph"/>
        <w:numPr>
          <w:ilvl w:val="0"/>
          <w:numId w:val="2"/>
        </w:numPr>
        <w:spacing w:before="40" w:after="40"/>
      </w:pPr>
      <w:r>
        <w:t>Answer: "Paracetamol treats severe pain and also acts as an antibiotic." → Faithfulness ≈ 0.33 (1 of 3 claims is grounded)</w:t>
      </w:r>
    </w:p>
    <w:p w14:paraId="275CC211" w14:textId="77777777" w:rsidR="005A2D65" w:rsidRDefault="00BE206D">
      <w:pPr>
        <w:spacing w:before="60" w:after="120"/>
      </w:pPr>
      <w:r>
        <w:rPr>
          <w:b/>
          <w:bCs/>
        </w:rPr>
        <w:t xml:space="preserve">Real-world use case: </w:t>
      </w:r>
      <w:r>
        <w:t>Enterprise knowledge base chatbots (e.g., ServiceNow AI, Salesforce Einstein). If the bot is trained on company policy docs, faithfulness ensures it never states a policy that doesn't exist in those documents — crucial for HR, legal, and compliance bots.</w:t>
      </w:r>
    </w:p>
    <w:p w14:paraId="2C8DBDB3" w14:textId="77777777" w:rsidR="005A2D65" w:rsidRDefault="00EC06F1">
      <w:pPr>
        <w:pStyle w:val="Heading2"/>
      </w:pPr>
      <w:r>
        <w:rPr>
          <w:color w:val="4B3B8C"/>
        </w:rPr>
        <w:t>3.2 Answer</w:t>
      </w:r>
      <w:r w:rsidR="00BE206D">
        <w:rPr>
          <w:color w:val="4B3B8C"/>
        </w:rPr>
        <w:t xml:space="preserve"> Relevance</w:t>
      </w:r>
    </w:p>
    <w:p w14:paraId="54B3465B" w14:textId="77777777" w:rsidR="005A2D65" w:rsidRDefault="00BE206D">
      <w:pPr>
        <w:spacing w:before="60" w:after="60"/>
      </w:pPr>
      <w:r>
        <w:rPr>
          <w:b/>
          <w:bCs/>
        </w:rPr>
        <w:t xml:space="preserve">Definition: </w:t>
      </w:r>
      <w:r>
        <w:t>Measures whether the generated answer actually addresses the user's question, regardless of whether it is factually correct. A perfectly faithful but off-topic answer would score low.</w:t>
      </w:r>
    </w:p>
    <w:p w14:paraId="7C9EF216" w14:textId="77777777" w:rsidR="005A2D65" w:rsidRDefault="00BE206D">
      <w:pPr>
        <w:spacing w:before="60" w:after="60"/>
      </w:pPr>
      <w:r>
        <w:rPr>
          <w:b/>
          <w:bCs/>
        </w:rPr>
        <w:t xml:space="preserve">How it works: </w:t>
      </w:r>
      <w:r>
        <w:t>The LLM judge generates hypothetical questions from the answer and measures their semantic similarity to the original question.</w:t>
      </w:r>
    </w:p>
    <w:p w14:paraId="78BA3ECF" w14:textId="77777777" w:rsidR="005A2D65" w:rsidRDefault="00BE206D">
      <w:pPr>
        <w:spacing w:before="60" w:after="40"/>
      </w:pPr>
      <w:r>
        <w:rPr>
          <w:b/>
          <w:bCs/>
        </w:rPr>
        <w:t xml:space="preserve">Example: </w:t>
      </w:r>
    </w:p>
    <w:p w14:paraId="1C087F1E" w14:textId="77777777" w:rsidR="005A2D65" w:rsidRDefault="00BE206D">
      <w:pPr>
        <w:pStyle w:val="ListParagraph"/>
        <w:numPr>
          <w:ilvl w:val="0"/>
          <w:numId w:val="2"/>
        </w:numPr>
        <w:spacing w:before="40" w:after="40"/>
      </w:pPr>
      <w:r>
        <w:t>Question: "What are the side effects of aspirin?"</w:t>
      </w:r>
    </w:p>
    <w:p w14:paraId="0D015561" w14:textId="77777777" w:rsidR="005A2D65" w:rsidRDefault="00BE206D">
      <w:pPr>
        <w:pStyle w:val="ListParagraph"/>
        <w:numPr>
          <w:ilvl w:val="0"/>
          <w:numId w:val="2"/>
        </w:numPr>
        <w:spacing w:before="40" w:after="40"/>
      </w:pPr>
      <w:r>
        <w:t>Answer: "Aspirin was developed in 1897 by Felix Hoffmann." → High faithfulness, near-zero answer relevance</w:t>
      </w:r>
    </w:p>
    <w:p w14:paraId="0735158D" w14:textId="77777777" w:rsidR="005A2D65" w:rsidRDefault="00BE206D">
      <w:pPr>
        <w:spacing w:before="60" w:after="120"/>
      </w:pPr>
      <w:r>
        <w:rPr>
          <w:b/>
          <w:bCs/>
        </w:rPr>
        <w:t xml:space="preserve">Real-world use case: </w:t>
      </w:r>
      <w:r>
        <w:t>Chatbots for financial advisory (e.g., HDFC Bank's Eva). If a user asks "What is my credit limit?" and the bot responds with general information about credit cards, answer relevance catches this drift — even if the information given is technically accurate.</w:t>
      </w:r>
    </w:p>
    <w:p w14:paraId="1A887540" w14:textId="77777777" w:rsidR="005A2D65" w:rsidRDefault="00EC06F1">
      <w:pPr>
        <w:pStyle w:val="Heading2"/>
      </w:pPr>
      <w:r>
        <w:rPr>
          <w:color w:val="4B3B8C"/>
        </w:rPr>
        <w:t>3.3 Context</w:t>
      </w:r>
      <w:r w:rsidR="00BE206D">
        <w:rPr>
          <w:color w:val="4B3B8C"/>
        </w:rPr>
        <w:t xml:space="preserve"> Precision</w:t>
      </w:r>
    </w:p>
    <w:p w14:paraId="0006E67B" w14:textId="77777777" w:rsidR="005A2D65" w:rsidRDefault="00BE206D">
      <w:pPr>
        <w:spacing w:before="60" w:after="60"/>
      </w:pPr>
      <w:r>
        <w:rPr>
          <w:b/>
          <w:bCs/>
        </w:rPr>
        <w:t xml:space="preserve">Definition: </w:t>
      </w:r>
      <w:r>
        <w:t>Measures what proportion of the retrieved context chunks are actually useful for answering the question. High context precision means the retriever is fetching relevant content and not padding with noise.</w:t>
      </w:r>
    </w:p>
    <w:p w14:paraId="23C4A213" w14:textId="77777777" w:rsidR="005A2D65" w:rsidRDefault="00BE206D">
      <w:pPr>
        <w:spacing w:before="60" w:after="40"/>
      </w:pPr>
      <w:r>
        <w:rPr>
          <w:b/>
          <w:bCs/>
        </w:rPr>
        <w:t xml:space="preserve">Example: </w:t>
      </w:r>
    </w:p>
    <w:p w14:paraId="498A7EE1" w14:textId="77777777" w:rsidR="005A2D65" w:rsidRDefault="00BE206D">
      <w:pPr>
        <w:pStyle w:val="ListParagraph"/>
        <w:numPr>
          <w:ilvl w:val="0"/>
          <w:numId w:val="2"/>
        </w:numPr>
        <w:spacing w:before="40" w:after="40"/>
      </w:pPr>
      <w:r>
        <w:t>Query: "What is the refund policy?"</w:t>
      </w:r>
    </w:p>
    <w:p w14:paraId="61326C41" w14:textId="77777777" w:rsidR="005A2D65" w:rsidRDefault="00BE206D">
      <w:pPr>
        <w:pStyle w:val="ListParagraph"/>
        <w:numPr>
          <w:ilvl w:val="0"/>
          <w:numId w:val="2"/>
        </w:numPr>
        <w:spacing w:before="40" w:after="40"/>
      </w:pPr>
      <w:r>
        <w:t>5 chunks retrieved; 2 are about refund policy, 3 are about shipping → Context Precision = 2/5 = 0.40</w:t>
      </w:r>
    </w:p>
    <w:p w14:paraId="666FF6BE" w14:textId="77777777" w:rsidR="005A2D65" w:rsidRDefault="00BE206D">
      <w:pPr>
        <w:spacing w:before="60" w:after="120"/>
      </w:pPr>
      <w:r>
        <w:rPr>
          <w:b/>
          <w:bCs/>
        </w:rPr>
        <w:t xml:space="preserve">Real-world use case: </w:t>
      </w:r>
      <w:r>
        <w:t>E-commerce customer support (e.g., Myntra AI assistant). Irrelevant context chunks confuse the generator and increase hallucination risk. Monitoring context precision helps engineers tune the embedding model and chunking strategy.</w:t>
      </w:r>
    </w:p>
    <w:p w14:paraId="7059BDE6" w14:textId="77777777" w:rsidR="005A2D65" w:rsidRDefault="00BE206D">
      <w:pPr>
        <w:pStyle w:val="Heading2"/>
      </w:pPr>
      <w:proofErr w:type="gramStart"/>
      <w:r>
        <w:rPr>
          <w:color w:val="4B3B8C"/>
        </w:rPr>
        <w:t>3.4  Context</w:t>
      </w:r>
      <w:proofErr w:type="gramEnd"/>
      <w:r>
        <w:rPr>
          <w:color w:val="4B3B8C"/>
        </w:rPr>
        <w:t xml:space="preserve"> Recall</w:t>
      </w:r>
    </w:p>
    <w:p w14:paraId="3DD70974" w14:textId="77777777" w:rsidR="005A2D65" w:rsidRDefault="00BE206D">
      <w:pPr>
        <w:spacing w:before="60" w:after="60"/>
      </w:pPr>
      <w:r>
        <w:rPr>
          <w:b/>
          <w:bCs/>
        </w:rPr>
        <w:lastRenderedPageBreak/>
        <w:t xml:space="preserve">Definition: </w:t>
      </w:r>
      <w:r>
        <w:t>Measures how much of the information needed to construct the ground-truth answer was actually present in the retrieved context. Low context recall means the retriever missed key documents.</w:t>
      </w:r>
    </w:p>
    <w:p w14:paraId="7D928C5E" w14:textId="77777777" w:rsidR="005A2D65" w:rsidRDefault="00BE206D">
      <w:pPr>
        <w:spacing w:before="60" w:after="40"/>
      </w:pPr>
      <w:r>
        <w:rPr>
          <w:b/>
          <w:bCs/>
        </w:rPr>
        <w:t xml:space="preserve">Example: </w:t>
      </w:r>
    </w:p>
    <w:p w14:paraId="7A1FDB32" w14:textId="77777777" w:rsidR="005A2D65" w:rsidRDefault="00BE206D">
      <w:pPr>
        <w:pStyle w:val="ListParagraph"/>
        <w:numPr>
          <w:ilvl w:val="0"/>
          <w:numId w:val="2"/>
        </w:numPr>
        <w:spacing w:before="40" w:after="40"/>
      </w:pPr>
      <w:r>
        <w:t>Gold answer requires 4 facts. Retrieved context contains 3 of them → Context Recall = 0.75</w:t>
      </w:r>
    </w:p>
    <w:p w14:paraId="3329007B" w14:textId="77777777" w:rsidR="005A2D65" w:rsidRDefault="00BE206D">
      <w:pPr>
        <w:spacing w:before="60" w:after="120"/>
      </w:pPr>
      <w:r>
        <w:rPr>
          <w:b/>
          <w:bCs/>
        </w:rPr>
        <w:t xml:space="preserve">Real-world use case: </w:t>
      </w:r>
      <w:r>
        <w:t>Insurance claims automation (e.g., Bajaj Allianz AI). When evaluating a claim, the bot must retrieve all relevant policy clauses. Missed clauses lead to incorrect claim decisions. Context recall directly tracks whether the retriever is finding everything needed.</w:t>
      </w:r>
    </w:p>
    <w:p w14:paraId="47043724" w14:textId="77777777" w:rsidR="005A2D65" w:rsidRDefault="00EC06F1">
      <w:pPr>
        <w:pStyle w:val="Heading2"/>
      </w:pPr>
      <w:r>
        <w:rPr>
          <w:color w:val="4B3B8C"/>
        </w:rPr>
        <w:t>3.5 Hallucination</w:t>
      </w:r>
      <w:r w:rsidR="00BE206D">
        <w:rPr>
          <w:color w:val="4B3B8C"/>
        </w:rPr>
        <w:t xml:space="preserve"> Rate</w:t>
      </w:r>
    </w:p>
    <w:p w14:paraId="07C42C5C" w14:textId="77777777" w:rsidR="005A2D65" w:rsidRDefault="00BE206D">
      <w:pPr>
        <w:spacing w:before="60" w:after="60"/>
      </w:pPr>
      <w:r>
        <w:rPr>
          <w:b/>
          <w:bCs/>
        </w:rPr>
        <w:t xml:space="preserve">Definition: </w:t>
      </w:r>
      <w:r>
        <w:t>The fraction of responses that contain fabricated information not present in the retrieved context or real-world knowledge. Essentially 1 − Faithfulness, expressed at the response level.</w:t>
      </w:r>
    </w:p>
    <w:p w14:paraId="0BE67574" w14:textId="77777777" w:rsidR="005A2D65" w:rsidRDefault="00BE206D">
      <w:pPr>
        <w:spacing w:before="60" w:after="40"/>
      </w:pPr>
      <w:r>
        <w:rPr>
          <w:b/>
          <w:bCs/>
        </w:rPr>
        <w:t xml:space="preserve">Example: </w:t>
      </w:r>
    </w:p>
    <w:p w14:paraId="2334A72D" w14:textId="77777777" w:rsidR="005A2D65" w:rsidRDefault="00BE206D">
      <w:pPr>
        <w:pStyle w:val="ListParagraph"/>
        <w:numPr>
          <w:ilvl w:val="0"/>
          <w:numId w:val="2"/>
        </w:numPr>
        <w:spacing w:before="40" w:after="40"/>
      </w:pPr>
      <w:r>
        <w:t>Across 1,000 test queries, 87 responses contained at least one hallucinated fact → Hallucination Rate = 8.7%</w:t>
      </w:r>
    </w:p>
    <w:p w14:paraId="35FE407D" w14:textId="77777777" w:rsidR="005A2D65" w:rsidRDefault="00BE206D">
      <w:pPr>
        <w:spacing w:before="60" w:after="160"/>
      </w:pPr>
      <w:r>
        <w:rPr>
          <w:b/>
          <w:bCs/>
        </w:rPr>
        <w:t xml:space="preserve">Real-world use case: </w:t>
      </w:r>
      <w:r>
        <w:t xml:space="preserve">Healthcare QA systems (e.g., chatbots used in Apollo Hospitals or </w:t>
      </w:r>
      <w:proofErr w:type="spellStart"/>
      <w:r>
        <w:t>Practo</w:t>
      </w:r>
      <w:proofErr w:type="spellEnd"/>
      <w:r>
        <w:t>). A hallucinated drug interaction or dosage is dangerous. Hallucination Rate is tracked in production dashboards and triggers alerts when it rises above a threshold — often the #1 safety metric for medical AI deployments.</w:t>
      </w:r>
    </w:p>
    <w:p w14:paraId="75FCDEC3" w14:textId="77777777" w:rsidR="005A2D65" w:rsidRDefault="005A2D65">
      <w:pPr>
        <w:spacing w:before="80" w:after="80"/>
      </w:pPr>
    </w:p>
    <w:p w14:paraId="00FAD980" w14:textId="77777777" w:rsidR="005A2D65" w:rsidRDefault="00BE206D">
      <w:pPr>
        <w:pStyle w:val="Heading1"/>
        <w:pBdr>
          <w:bottom w:val="single" w:sz="6" w:space="1" w:color="2E75B6"/>
        </w:pBdr>
      </w:pPr>
      <w:r>
        <w:rPr>
          <w:color w:val="1F4E79"/>
        </w:rPr>
        <w:t>4. End-to-End Metrics</w:t>
      </w:r>
    </w:p>
    <w:p w14:paraId="3276C450" w14:textId="77777777" w:rsidR="005A2D65" w:rsidRDefault="00BE206D">
      <w:pPr>
        <w:spacing w:after="160"/>
      </w:pPr>
      <w:r>
        <w:t>End-to-end metrics evaluate the entire QA pipeline holistically — usually through human evaluation using Likert scales (1–5 ratings). They are the gold standard but expensive to collect at scale. They are typically used to validate automated metrics or for final release evaluation.</w:t>
      </w:r>
    </w:p>
    <w:p w14:paraId="11560F7A" w14:textId="77777777" w:rsidR="005A2D65" w:rsidRDefault="00EC06F1">
      <w:pPr>
        <w:pStyle w:val="Heading2"/>
      </w:pPr>
      <w:r>
        <w:rPr>
          <w:color w:val="7F4A00"/>
        </w:rPr>
        <w:t>4.1 Human</w:t>
      </w:r>
      <w:r w:rsidR="00BE206D">
        <w:rPr>
          <w:color w:val="7F4A00"/>
        </w:rPr>
        <w:t xml:space="preserve"> Eval (Likert Scale)</w:t>
      </w:r>
    </w:p>
    <w:p w14:paraId="2D9C7534" w14:textId="77777777" w:rsidR="005A2D65" w:rsidRDefault="00BE206D">
      <w:pPr>
        <w:spacing w:before="60" w:after="60"/>
      </w:pPr>
      <w:r>
        <w:rPr>
          <w:b/>
          <w:bCs/>
        </w:rPr>
        <w:t xml:space="preserve">Definition: </w:t>
      </w:r>
      <w:r>
        <w:t>Human annotators rate each system response on a 1–5 scale across one or more dimensions. The five dimensions below — Correctness, Groundedness, Completeness, and Conciseness — are typically rated independently.</w:t>
      </w:r>
    </w:p>
    <w:p w14:paraId="66491EB9" w14:textId="77777777" w:rsidR="005A2D65" w:rsidRDefault="00BE206D">
      <w:pPr>
        <w:spacing w:before="60" w:after="120"/>
      </w:pPr>
      <w:r>
        <w:rPr>
          <w:b/>
          <w:bCs/>
        </w:rPr>
        <w:t xml:space="preserve">Real-world use case: </w:t>
      </w:r>
      <w:r>
        <w:t>All major AI labs (OpenAI, Anthropic, Google) use Likert-scale human evaluation before model releases. For instance, RLHF (Reinforcement Learning from Human Feedback) is trained on human preference labels that are essentially pairwise comparisons of Likert-style ratings.</w:t>
      </w:r>
    </w:p>
    <w:p w14:paraId="1E2C84B3" w14:textId="77777777" w:rsidR="00EC06F1" w:rsidRDefault="00EC06F1">
      <w:pPr>
        <w:pStyle w:val="Heading2"/>
        <w:rPr>
          <w:color w:val="7F4A00"/>
        </w:rPr>
      </w:pPr>
    </w:p>
    <w:p w14:paraId="2CEB8EF6" w14:textId="77777777" w:rsidR="005A2D65" w:rsidRDefault="00EC06F1">
      <w:pPr>
        <w:pStyle w:val="Heading2"/>
      </w:pPr>
      <w:r>
        <w:rPr>
          <w:color w:val="7F4A00"/>
        </w:rPr>
        <w:t>4.2 Correctness</w:t>
      </w:r>
    </w:p>
    <w:p w14:paraId="63D8353A" w14:textId="77777777" w:rsidR="005A2D65" w:rsidRDefault="00BE206D">
      <w:pPr>
        <w:spacing w:before="60" w:after="60"/>
      </w:pPr>
      <w:r>
        <w:rPr>
          <w:b/>
          <w:bCs/>
        </w:rPr>
        <w:t xml:space="preserve">Definition: </w:t>
      </w:r>
      <w:r>
        <w:t>Is the answer factually accurate? Raters check whether the stated facts are true, regardless of how well they are written.</w:t>
      </w:r>
    </w:p>
    <w:p w14:paraId="787EE54F" w14:textId="77777777" w:rsidR="005A2D65" w:rsidRDefault="00BE206D">
      <w:pPr>
        <w:spacing w:before="60" w:after="40"/>
      </w:pPr>
      <w:r>
        <w:rPr>
          <w:b/>
          <w:bCs/>
        </w:rPr>
        <w:t xml:space="preserve">Example: </w:t>
      </w:r>
    </w:p>
    <w:p w14:paraId="372FEF7A" w14:textId="77777777" w:rsidR="005A2D65" w:rsidRDefault="00BE206D">
      <w:pPr>
        <w:pStyle w:val="ListParagraph"/>
        <w:numPr>
          <w:ilvl w:val="0"/>
          <w:numId w:val="2"/>
        </w:numPr>
        <w:spacing w:before="40" w:after="40"/>
      </w:pPr>
      <w:r>
        <w:t xml:space="preserve">Question: "Who </w:t>
      </w:r>
      <w:r w:rsidR="00EC06F1">
        <w:t>was</w:t>
      </w:r>
      <w:r>
        <w:t xml:space="preserve"> the </w:t>
      </w:r>
      <w:r w:rsidR="00EC06F1">
        <w:t xml:space="preserve">first </w:t>
      </w:r>
      <w:r>
        <w:t>Prime Minister of India?"</w:t>
      </w:r>
    </w:p>
    <w:p w14:paraId="4502E4D3" w14:textId="77777777" w:rsidR="005A2D65" w:rsidRDefault="00BE206D">
      <w:pPr>
        <w:pStyle w:val="ListParagraph"/>
        <w:numPr>
          <w:ilvl w:val="0"/>
          <w:numId w:val="2"/>
        </w:numPr>
        <w:spacing w:before="40" w:after="40"/>
      </w:pPr>
      <w:r>
        <w:lastRenderedPageBreak/>
        <w:t>Answer: "</w:t>
      </w:r>
      <w:r w:rsidR="00EC06F1">
        <w:t>Narendra Modi" → Correctness = 1</w:t>
      </w:r>
      <w:r>
        <w:t>/5</w:t>
      </w:r>
    </w:p>
    <w:p w14:paraId="1B1153C3" w14:textId="77777777" w:rsidR="005A2D65" w:rsidRDefault="00BE206D">
      <w:pPr>
        <w:pStyle w:val="ListParagraph"/>
        <w:numPr>
          <w:ilvl w:val="0"/>
          <w:numId w:val="2"/>
        </w:numPr>
        <w:spacing w:before="40" w:after="40"/>
      </w:pPr>
      <w:r>
        <w:t>Answer: "</w:t>
      </w:r>
      <w:r w:rsidR="00EC06F1">
        <w:t>Jawaharlal Nehru" → Correctness = 5</w:t>
      </w:r>
      <w:r>
        <w:t>/5</w:t>
      </w:r>
    </w:p>
    <w:p w14:paraId="02C722E8" w14:textId="77777777" w:rsidR="005A2D65" w:rsidRDefault="00BE206D">
      <w:pPr>
        <w:spacing w:before="60" w:after="120"/>
      </w:pPr>
      <w:r>
        <w:rPr>
          <w:b/>
          <w:bCs/>
        </w:rPr>
        <w:t xml:space="preserve">Real-world use case: </w:t>
      </w:r>
      <w:r>
        <w:t xml:space="preserve">Government information portals (e.g., India's MyGov chatbot or </w:t>
      </w:r>
      <w:proofErr w:type="spellStart"/>
      <w:r>
        <w:t>DigiLocker</w:t>
      </w:r>
      <w:proofErr w:type="spellEnd"/>
      <w:r>
        <w:t xml:space="preserve"> assistant). Incorrect information about schemes, eligibility, or deadlines can mislead millions of citizens. Correctness is the most critical metric in civic-facing QA deployments.</w:t>
      </w:r>
    </w:p>
    <w:p w14:paraId="2C92C133" w14:textId="77777777" w:rsidR="005A2D65" w:rsidRDefault="00BE206D">
      <w:pPr>
        <w:pStyle w:val="Heading2"/>
      </w:pPr>
      <w:proofErr w:type="gramStart"/>
      <w:r>
        <w:rPr>
          <w:color w:val="7F4A00"/>
        </w:rPr>
        <w:t>4.3  Groundedness</w:t>
      </w:r>
      <w:proofErr w:type="gramEnd"/>
    </w:p>
    <w:p w14:paraId="150A8DBC" w14:textId="77777777" w:rsidR="005A2D65" w:rsidRDefault="00BE206D">
      <w:pPr>
        <w:spacing w:before="60" w:after="60"/>
      </w:pPr>
      <w:r>
        <w:rPr>
          <w:b/>
          <w:bCs/>
        </w:rPr>
        <w:t xml:space="preserve">Definition: </w:t>
      </w:r>
      <w:r>
        <w:t>Is the answer supported by the provided source material? This is the human-evaluated version of Faithfulness — raters check if every claim in the answer can be traced to the retrieved documents.</w:t>
      </w:r>
    </w:p>
    <w:p w14:paraId="50EC255C" w14:textId="77777777" w:rsidR="005A2D65" w:rsidRDefault="00BE206D">
      <w:pPr>
        <w:spacing w:before="60" w:after="40"/>
      </w:pPr>
      <w:r>
        <w:rPr>
          <w:b/>
          <w:bCs/>
        </w:rPr>
        <w:t xml:space="preserve">Example: </w:t>
      </w:r>
    </w:p>
    <w:p w14:paraId="0E621FE1" w14:textId="77777777" w:rsidR="005A2D65" w:rsidRDefault="00BE206D">
      <w:pPr>
        <w:pStyle w:val="ListParagraph"/>
        <w:numPr>
          <w:ilvl w:val="0"/>
          <w:numId w:val="2"/>
        </w:numPr>
        <w:spacing w:before="40" w:after="40"/>
      </w:pPr>
      <w:r>
        <w:t>Context: Company policy doc says "Leave encashment is allowed for up to 30 days"</w:t>
      </w:r>
    </w:p>
    <w:p w14:paraId="656DABF7" w14:textId="77777777" w:rsidR="005A2D65" w:rsidRDefault="00BE206D">
      <w:pPr>
        <w:pStyle w:val="ListParagraph"/>
        <w:numPr>
          <w:ilvl w:val="0"/>
          <w:numId w:val="2"/>
        </w:numPr>
        <w:spacing w:before="40" w:after="40"/>
      </w:pPr>
      <w:r>
        <w:t xml:space="preserve">Answer: "You can </w:t>
      </w:r>
      <w:proofErr w:type="spellStart"/>
      <w:r>
        <w:t>encash</w:t>
      </w:r>
      <w:proofErr w:type="spellEnd"/>
      <w:r>
        <w:t xml:space="preserve"> up to 45 days of leave" → Groundedness = 1/5 (contradicts source)</w:t>
      </w:r>
    </w:p>
    <w:p w14:paraId="3B6B0988" w14:textId="77777777" w:rsidR="005A2D65" w:rsidRDefault="00BE206D">
      <w:pPr>
        <w:spacing w:before="60" w:after="120"/>
      </w:pPr>
      <w:r>
        <w:rPr>
          <w:b/>
          <w:bCs/>
        </w:rPr>
        <w:t xml:space="preserve">Real-world use case: </w:t>
      </w:r>
      <w:r>
        <w:t xml:space="preserve">Enterprise HR chatbots (e.g., </w:t>
      </w:r>
      <w:proofErr w:type="spellStart"/>
      <w:r>
        <w:t>Darwinbox</w:t>
      </w:r>
      <w:proofErr w:type="spellEnd"/>
      <w:r>
        <w:t>, Keka). When employees ask about leave policies, the answer must be grounded in the latest HR policy document. Ungrounded answers create legal liability and erode employee trust.</w:t>
      </w:r>
    </w:p>
    <w:p w14:paraId="14598857" w14:textId="77777777" w:rsidR="005A2D65" w:rsidRDefault="00BE206D">
      <w:pPr>
        <w:pStyle w:val="Heading2"/>
      </w:pPr>
      <w:proofErr w:type="gramStart"/>
      <w:r>
        <w:rPr>
          <w:color w:val="7F4A00"/>
        </w:rPr>
        <w:t>4.4  Completeness</w:t>
      </w:r>
      <w:proofErr w:type="gramEnd"/>
    </w:p>
    <w:p w14:paraId="49D03497" w14:textId="77777777" w:rsidR="005A2D65" w:rsidRDefault="00BE206D">
      <w:pPr>
        <w:spacing w:before="60" w:after="60"/>
      </w:pPr>
      <w:r>
        <w:rPr>
          <w:b/>
          <w:bCs/>
        </w:rPr>
        <w:t xml:space="preserve">Definition: </w:t>
      </w:r>
      <w:r>
        <w:t>Does the answer cover all aspects of the question? A correct but partial answer scores low on completeness.</w:t>
      </w:r>
    </w:p>
    <w:p w14:paraId="537E6D88" w14:textId="77777777" w:rsidR="005A2D65" w:rsidRDefault="00BE206D">
      <w:pPr>
        <w:spacing w:before="60" w:after="40"/>
      </w:pPr>
      <w:r>
        <w:rPr>
          <w:b/>
          <w:bCs/>
        </w:rPr>
        <w:t xml:space="preserve">Example: </w:t>
      </w:r>
    </w:p>
    <w:p w14:paraId="343CCABB" w14:textId="77777777" w:rsidR="005A2D65" w:rsidRDefault="00BE206D">
      <w:pPr>
        <w:pStyle w:val="ListParagraph"/>
        <w:numPr>
          <w:ilvl w:val="0"/>
          <w:numId w:val="2"/>
        </w:numPr>
        <w:spacing w:before="40" w:after="40"/>
      </w:pPr>
      <w:r>
        <w:t>Question: "What documents are needed to open a savings account?"</w:t>
      </w:r>
    </w:p>
    <w:p w14:paraId="1B3A36FC" w14:textId="77777777" w:rsidR="005A2D65" w:rsidRDefault="00BE206D">
      <w:pPr>
        <w:pStyle w:val="ListParagraph"/>
        <w:numPr>
          <w:ilvl w:val="0"/>
          <w:numId w:val="2"/>
        </w:numPr>
        <w:spacing w:before="40" w:after="40"/>
      </w:pPr>
      <w:r>
        <w:t>Answer: "You need a PAN card." → Correct but incomplete (misses Aadhaar, address proof, passport photo) → Completeness = 2/5</w:t>
      </w:r>
    </w:p>
    <w:p w14:paraId="235C2D3A" w14:textId="77777777" w:rsidR="005A2D65" w:rsidRDefault="00BE206D">
      <w:pPr>
        <w:spacing w:before="60" w:after="120"/>
      </w:pPr>
      <w:r>
        <w:rPr>
          <w:b/>
          <w:bCs/>
        </w:rPr>
        <w:t xml:space="preserve">Real-world use case: </w:t>
      </w:r>
      <w:r>
        <w:t xml:space="preserve">Banking onboarding chatbots (e.g., ICICI Bank's </w:t>
      </w:r>
      <w:proofErr w:type="spellStart"/>
      <w:r>
        <w:t>iPal</w:t>
      </w:r>
      <w:proofErr w:type="spellEnd"/>
      <w:r>
        <w:t>). Incomplete instructions force customers to revisit the branch — expensive for the bank and frustrating for the user. Completeness is tracked in post-chat surveys and compared with escalation rates.</w:t>
      </w:r>
    </w:p>
    <w:p w14:paraId="223FCF15" w14:textId="77777777" w:rsidR="005A2D65" w:rsidRDefault="00BE206D">
      <w:pPr>
        <w:pStyle w:val="Heading2"/>
      </w:pPr>
      <w:proofErr w:type="gramStart"/>
      <w:r>
        <w:rPr>
          <w:color w:val="7F4A00"/>
        </w:rPr>
        <w:t>4.5  Conciseness</w:t>
      </w:r>
      <w:proofErr w:type="gramEnd"/>
    </w:p>
    <w:p w14:paraId="04F81746" w14:textId="77777777" w:rsidR="005A2D65" w:rsidRDefault="00BE206D">
      <w:pPr>
        <w:spacing w:before="60" w:after="60"/>
      </w:pPr>
      <w:r>
        <w:rPr>
          <w:b/>
          <w:bCs/>
        </w:rPr>
        <w:t xml:space="preserve">Definition: </w:t>
      </w:r>
      <w:r>
        <w:t>Is the answer appropriately brief without sacrificing necessary information? Overly long answers score low even if accurate and complete.</w:t>
      </w:r>
    </w:p>
    <w:p w14:paraId="3CA18636" w14:textId="77777777" w:rsidR="005A2D65" w:rsidRDefault="00BE206D">
      <w:pPr>
        <w:spacing w:before="60" w:after="40"/>
      </w:pPr>
      <w:r>
        <w:rPr>
          <w:b/>
          <w:bCs/>
        </w:rPr>
        <w:t xml:space="preserve">Example: </w:t>
      </w:r>
    </w:p>
    <w:p w14:paraId="1BA69EC9" w14:textId="77777777" w:rsidR="005A2D65" w:rsidRDefault="00BE206D">
      <w:pPr>
        <w:pStyle w:val="ListParagraph"/>
        <w:numPr>
          <w:ilvl w:val="0"/>
          <w:numId w:val="2"/>
        </w:numPr>
        <w:spacing w:before="40" w:after="40"/>
      </w:pPr>
      <w:r>
        <w:t>Question: "What is GST?"</w:t>
      </w:r>
    </w:p>
    <w:p w14:paraId="62263E57" w14:textId="77777777" w:rsidR="005A2D65" w:rsidRDefault="00BE206D">
      <w:pPr>
        <w:pStyle w:val="ListParagraph"/>
        <w:numPr>
          <w:ilvl w:val="0"/>
          <w:numId w:val="2"/>
        </w:numPr>
        <w:spacing w:before="40" w:after="40"/>
      </w:pPr>
      <w:r>
        <w:t>Good: "GST (Goods and Services Tax) is an indirect tax on goods and services in India, replacing multiple earlier taxes." → Conciseness = 5/5</w:t>
      </w:r>
    </w:p>
    <w:p w14:paraId="703267B8" w14:textId="77777777" w:rsidR="005A2D65" w:rsidRDefault="00BE206D">
      <w:pPr>
        <w:pStyle w:val="ListParagraph"/>
        <w:numPr>
          <w:ilvl w:val="0"/>
          <w:numId w:val="2"/>
        </w:numPr>
        <w:spacing w:before="40" w:after="40"/>
      </w:pPr>
      <w:r>
        <w:t>Poor: A 500-word answer covering history, rates, exemptions, and global comparisons → Conciseness = 2/5</w:t>
      </w:r>
    </w:p>
    <w:p w14:paraId="58C1EF0F" w14:textId="77777777" w:rsidR="005A2D65" w:rsidRDefault="00BE206D">
      <w:pPr>
        <w:spacing w:before="60" w:after="200"/>
      </w:pPr>
      <w:r>
        <w:rPr>
          <w:b/>
          <w:bCs/>
        </w:rPr>
        <w:t xml:space="preserve">Real-world use case: </w:t>
      </w:r>
      <w:r>
        <w:t>Voice-based QA systems (e.g., Amazon Alexa for business, Google Assistant for Workspace). Spoken answers that run longer than 30 seconds feel like lectures. Conciseness is the primary UX metric for voice AI, directly tied to user retention and task completion rate.</w:t>
      </w:r>
    </w:p>
    <w:p w14:paraId="22FCFDF9" w14:textId="77777777" w:rsidR="005A2D65" w:rsidRDefault="005A2D65">
      <w:pPr>
        <w:spacing w:before="80" w:after="80"/>
      </w:pPr>
    </w:p>
    <w:p w14:paraId="5EA80608" w14:textId="77777777" w:rsidR="005A2D65" w:rsidRDefault="00BE206D">
      <w:pPr>
        <w:pStyle w:val="Heading1"/>
        <w:pBdr>
          <w:bottom w:val="single" w:sz="6" w:space="1" w:color="2E75B6"/>
        </w:pBdr>
      </w:pPr>
      <w:r>
        <w:rPr>
          <w:color w:val="1F4E79"/>
        </w:rPr>
        <w:lastRenderedPageBreak/>
        <w:t>5. Quick Reference Summary</w:t>
      </w:r>
    </w:p>
    <w:p w14:paraId="6EFC532B" w14:textId="77777777" w:rsidR="005A2D65" w:rsidRDefault="005A2D6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2280"/>
        <w:gridCol w:w="2280"/>
      </w:tblGrid>
      <w:tr w:rsidR="005A2D65" w14:paraId="770DCF53" w14:textId="77777777">
        <w:tc>
          <w:tcPr>
            <w:tcW w:w="20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40" w:type="dxa"/>
              <w:bottom w:w="100" w:type="dxa"/>
              <w:right w:w="140" w:type="dxa"/>
            </w:tcMar>
          </w:tcPr>
          <w:p w14:paraId="610F98E6" w14:textId="77777777" w:rsidR="005A2D65" w:rsidRDefault="00BE206D">
            <w:r>
              <w:rPr>
                <w:b/>
                <w:bCs/>
              </w:rPr>
              <w:t>Metric</w:t>
            </w:r>
          </w:p>
        </w:tc>
        <w:tc>
          <w:tcPr>
            <w:tcW w:w="280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40" w:type="dxa"/>
              <w:bottom w:w="100" w:type="dxa"/>
              <w:right w:w="140" w:type="dxa"/>
            </w:tcMar>
          </w:tcPr>
          <w:p w14:paraId="2E698832" w14:textId="77777777" w:rsidR="005A2D65" w:rsidRDefault="00BE206D">
            <w:r>
              <w:rPr>
                <w:b/>
                <w:bCs/>
              </w:rPr>
              <w:t>What it measures</w:t>
            </w:r>
          </w:p>
        </w:tc>
        <w:tc>
          <w:tcPr>
            <w:tcW w:w="228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40" w:type="dxa"/>
              <w:bottom w:w="100" w:type="dxa"/>
              <w:right w:w="140" w:type="dxa"/>
            </w:tcMar>
          </w:tcPr>
          <w:p w14:paraId="219ABB6F" w14:textId="77777777" w:rsidR="005A2D65" w:rsidRDefault="00BE206D">
            <w:r>
              <w:rPr>
                <w:b/>
                <w:bCs/>
              </w:rPr>
              <w:t>Example</w:t>
            </w:r>
          </w:p>
        </w:tc>
        <w:tc>
          <w:tcPr>
            <w:tcW w:w="2280" w:type="dxa"/>
            <w:tcBorders>
              <w:top w:val="single" w:sz="1" w:space="0" w:color="CCCCCC"/>
              <w:left w:val="single" w:sz="1" w:space="0" w:color="CCCCCC"/>
              <w:bottom w:val="single" w:sz="1" w:space="0" w:color="CCCCCC"/>
              <w:right w:val="single" w:sz="1" w:space="0" w:color="CCCCCC"/>
            </w:tcBorders>
            <w:shd w:val="clear" w:color="auto" w:fill="BDD7EE"/>
            <w:tcMar>
              <w:top w:w="100" w:type="dxa"/>
              <w:left w:w="140" w:type="dxa"/>
              <w:bottom w:w="100" w:type="dxa"/>
              <w:right w:w="140" w:type="dxa"/>
            </w:tcMar>
          </w:tcPr>
          <w:p w14:paraId="48155FED" w14:textId="77777777" w:rsidR="005A2D65" w:rsidRDefault="00BE206D">
            <w:r>
              <w:rPr>
                <w:b/>
                <w:bCs/>
              </w:rPr>
              <w:t>Real-world use case</w:t>
            </w:r>
          </w:p>
        </w:tc>
      </w:tr>
      <w:tr w:rsidR="005A2D65" w14:paraId="26F2586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D7A740" w14:textId="77777777" w:rsidR="005A2D65" w:rsidRDefault="00BE206D">
            <w:proofErr w:type="spellStart"/>
            <w:r>
              <w:rPr>
                <w:sz w:val="20"/>
                <w:szCs w:val="20"/>
              </w:rPr>
              <w:t>Precision@k</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382514" w14:textId="77777777" w:rsidR="005A2D65" w:rsidRDefault="00BE206D">
            <w:r>
              <w:rPr>
                <w:sz w:val="20"/>
                <w:szCs w:val="20"/>
              </w:rPr>
              <w:t>Fraction of top-k results that are relevant</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F36083" w14:textId="77777777" w:rsidR="005A2D65" w:rsidRDefault="00BE206D">
            <w:r>
              <w:rPr>
                <w:sz w:val="20"/>
                <w:szCs w:val="20"/>
              </w:rPr>
              <w:t>5 results, 3 relevant → P@5 = 0.60</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CA38D0" w14:textId="77777777" w:rsidR="005A2D65" w:rsidRDefault="00BE206D">
            <w:r>
              <w:rPr>
                <w:sz w:val="20"/>
                <w:szCs w:val="20"/>
              </w:rPr>
              <w:t>Mobile assistant with limited screen space</w:t>
            </w:r>
          </w:p>
        </w:tc>
      </w:tr>
      <w:tr w:rsidR="005A2D65" w14:paraId="18928EA2"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A3572C1" w14:textId="77777777" w:rsidR="005A2D65" w:rsidRDefault="00BE206D">
            <w:proofErr w:type="spellStart"/>
            <w:r>
              <w:rPr>
                <w:sz w:val="20"/>
                <w:szCs w:val="20"/>
              </w:rPr>
              <w:t>Recall@k</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F803712" w14:textId="77777777" w:rsidR="005A2D65" w:rsidRDefault="00BE206D">
            <w:r>
              <w:rPr>
                <w:sz w:val="20"/>
                <w:szCs w:val="20"/>
              </w:rPr>
              <w:t>Fraction of all relevant docs retrieved in top-k</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4CD8906" w14:textId="77777777" w:rsidR="005A2D65" w:rsidRDefault="00BE206D">
            <w:r>
              <w:rPr>
                <w:sz w:val="20"/>
                <w:szCs w:val="20"/>
              </w:rPr>
              <w:t>8 relevant total, 4 retrieved → R@10 = 0.50</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C0EA311" w14:textId="77777777" w:rsidR="005A2D65" w:rsidRDefault="00BE206D">
            <w:r>
              <w:rPr>
                <w:sz w:val="20"/>
                <w:szCs w:val="20"/>
              </w:rPr>
              <w:t>Legal research — must find all precedents</w:t>
            </w:r>
          </w:p>
        </w:tc>
      </w:tr>
      <w:tr w:rsidR="005A2D65" w14:paraId="386C13B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768CF5" w14:textId="77777777" w:rsidR="005A2D65" w:rsidRDefault="00BE206D">
            <w:r>
              <w:rPr>
                <w:sz w:val="20"/>
                <w:szCs w:val="20"/>
              </w:rPr>
              <w:t>MRR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0A5E01" w14:textId="77777777" w:rsidR="005A2D65" w:rsidRDefault="00BE206D">
            <w:r>
              <w:rPr>
                <w:sz w:val="20"/>
                <w:szCs w:val="20"/>
              </w:rPr>
              <w:t>Rank of first relevant result, averaged</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C545BE" w14:textId="77777777" w:rsidR="005A2D65" w:rsidRDefault="00BE206D">
            <w:r>
              <w:rPr>
                <w:sz w:val="20"/>
                <w:szCs w:val="20"/>
              </w:rPr>
              <w:t>Ranks 1, 2, 4 → MRR = 0.58</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11941E" w14:textId="77777777" w:rsidR="005A2D65" w:rsidRDefault="00BE206D">
            <w:r>
              <w:rPr>
                <w:sz w:val="20"/>
                <w:szCs w:val="20"/>
              </w:rPr>
              <w:t>Customer support KB — users click first result</w:t>
            </w:r>
          </w:p>
        </w:tc>
      </w:tr>
      <w:tr w:rsidR="005A2D65" w14:paraId="1413FF35"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53E5FDA" w14:textId="77777777" w:rsidR="005A2D65" w:rsidRDefault="00BE206D">
            <w:r>
              <w:rPr>
                <w:sz w:val="20"/>
                <w:szCs w:val="20"/>
              </w:rPr>
              <w:t>MAP</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4F00363" w14:textId="77777777" w:rsidR="005A2D65" w:rsidRDefault="00BE206D">
            <w:r>
              <w:rPr>
                <w:sz w:val="20"/>
                <w:szCs w:val="20"/>
              </w:rPr>
              <w:t>Avg precision at each relevant rank, across queries</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6BEDAF5" w14:textId="77777777" w:rsidR="005A2D65" w:rsidRDefault="00BE206D">
            <w:r>
              <w:rPr>
                <w:sz w:val="20"/>
                <w:szCs w:val="20"/>
              </w:rPr>
              <w:t>AP = 0.76 (3 relevant docs)</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2E2DBB8" w14:textId="77777777" w:rsidR="005A2D65" w:rsidRDefault="00BE206D">
            <w:r>
              <w:rPr>
                <w:sz w:val="20"/>
                <w:szCs w:val="20"/>
              </w:rPr>
              <w:t>E-commerce search — multiple valid products</w:t>
            </w:r>
          </w:p>
        </w:tc>
      </w:tr>
      <w:tr w:rsidR="005A2D65" w14:paraId="6B68C29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32542B" w14:textId="77777777" w:rsidR="005A2D65" w:rsidRDefault="00BE206D">
            <w:proofErr w:type="spellStart"/>
            <w:r>
              <w:rPr>
                <w:sz w:val="20"/>
                <w:szCs w:val="20"/>
              </w:rPr>
              <w:t>nDCG</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D3CD23" w14:textId="77777777" w:rsidR="005A2D65" w:rsidRDefault="00BE206D">
            <w:r>
              <w:rPr>
                <w:sz w:val="20"/>
                <w:szCs w:val="20"/>
              </w:rPr>
              <w:t>Graded relevance score, discounted by rank</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71978D" w14:textId="77777777" w:rsidR="005A2D65" w:rsidRDefault="00BE206D">
            <w:r>
              <w:rPr>
                <w:sz w:val="20"/>
                <w:szCs w:val="20"/>
              </w:rPr>
              <w:t xml:space="preserve">Scores [3,2,0] at ranks 1-3 → </w:t>
            </w:r>
            <w:proofErr w:type="spellStart"/>
            <w:r>
              <w:rPr>
                <w:sz w:val="20"/>
                <w:szCs w:val="20"/>
              </w:rPr>
              <w:t>nDCG</w:t>
            </w:r>
            <w:proofErr w:type="spellEnd"/>
            <w:r>
              <w:rPr>
                <w:sz w:val="20"/>
                <w:szCs w:val="20"/>
              </w:rPr>
              <w:t xml:space="preserve"> = 1.0</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CFBBE9" w14:textId="77777777" w:rsidR="005A2D65" w:rsidRDefault="00BE206D">
            <w:r>
              <w:rPr>
                <w:sz w:val="20"/>
                <w:szCs w:val="20"/>
              </w:rPr>
              <w:t>Medical QA with clinically graded documents</w:t>
            </w:r>
          </w:p>
        </w:tc>
      </w:tr>
      <w:tr w:rsidR="005A2D65" w14:paraId="55FF217A"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CFF13AC" w14:textId="77777777" w:rsidR="005A2D65" w:rsidRDefault="00BE206D">
            <w:r>
              <w:rPr>
                <w:sz w:val="20"/>
                <w:szCs w:val="20"/>
              </w:rPr>
              <w:t>Exact Match</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0A27318" w14:textId="77777777" w:rsidR="005A2D65" w:rsidRDefault="00BE206D">
            <w:r>
              <w:rPr>
                <w:sz w:val="20"/>
                <w:szCs w:val="20"/>
              </w:rPr>
              <w:t>1 if prediction = gold answer exactly</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3262FBF" w14:textId="77777777" w:rsidR="005A2D65" w:rsidRDefault="00BE206D">
            <w:r>
              <w:rPr>
                <w:sz w:val="20"/>
                <w:szCs w:val="20"/>
              </w:rPr>
              <w:t>"Einstein" ≠ "Albert Einstein" → EM = 0</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B02658F" w14:textId="77777777" w:rsidR="005A2D65" w:rsidRDefault="00BE206D">
            <w:r>
              <w:rPr>
                <w:sz w:val="20"/>
                <w:szCs w:val="20"/>
              </w:rPr>
              <w:t>SQuAD, entity QA, date/number answers</w:t>
            </w:r>
          </w:p>
        </w:tc>
      </w:tr>
      <w:tr w:rsidR="005A2D65" w14:paraId="26D3A7D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B41FE9" w14:textId="77777777" w:rsidR="005A2D65" w:rsidRDefault="00BE206D">
            <w:r>
              <w:rPr>
                <w:sz w:val="20"/>
                <w:szCs w:val="20"/>
              </w:rPr>
              <w:t>F1 Score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38F847" w14:textId="77777777" w:rsidR="005A2D65" w:rsidRDefault="00BE206D">
            <w:r>
              <w:rPr>
                <w:sz w:val="20"/>
                <w:szCs w:val="20"/>
              </w:rPr>
              <w:t>Token overlap between prediction and gold</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996BF8" w14:textId="77777777" w:rsidR="005A2D65" w:rsidRDefault="00BE206D">
            <w:r>
              <w:rPr>
                <w:sz w:val="20"/>
                <w:szCs w:val="20"/>
              </w:rPr>
              <w:t>Partial overlap → partial credit</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D0016D" w14:textId="77777777" w:rsidR="005A2D65" w:rsidRDefault="00BE206D">
            <w:r>
              <w:rPr>
                <w:sz w:val="20"/>
                <w:szCs w:val="20"/>
              </w:rPr>
              <w:t>Extractive QA on support tickets</w:t>
            </w:r>
          </w:p>
        </w:tc>
      </w:tr>
      <w:tr w:rsidR="005A2D65" w14:paraId="10AAE074"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0DB8707" w14:textId="77777777" w:rsidR="005A2D65" w:rsidRDefault="00BE206D">
            <w:r>
              <w:rPr>
                <w:sz w:val="20"/>
                <w:szCs w:val="20"/>
              </w:rPr>
              <w:t>ROUGE-L</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0D7E4CC" w14:textId="77777777" w:rsidR="005A2D65" w:rsidRDefault="00BE206D">
            <w:r>
              <w:rPr>
                <w:sz w:val="20"/>
                <w:szCs w:val="20"/>
              </w:rPr>
              <w:t>Longest common subsequence overlap</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5712401" w14:textId="77777777" w:rsidR="005A2D65" w:rsidRDefault="00BE206D">
            <w:r>
              <w:rPr>
                <w:sz w:val="20"/>
                <w:szCs w:val="20"/>
              </w:rPr>
              <w:t>Same facts, different order → still scores</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07EEF30" w14:textId="77777777" w:rsidR="005A2D65" w:rsidRDefault="00BE206D">
            <w:r>
              <w:rPr>
                <w:sz w:val="20"/>
                <w:szCs w:val="20"/>
              </w:rPr>
              <w:t>Clinical summarisation, discharge notes</w:t>
            </w:r>
          </w:p>
        </w:tc>
      </w:tr>
      <w:tr w:rsidR="005A2D65" w14:paraId="159F750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7177B8" w14:textId="77777777" w:rsidR="005A2D65" w:rsidRDefault="00BE206D">
            <w:r>
              <w:rPr>
                <w:sz w:val="20"/>
                <w:szCs w:val="20"/>
              </w:rPr>
              <w:t>BLEU</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0A7C73" w14:textId="77777777" w:rsidR="005A2D65" w:rsidRDefault="00BE206D">
            <w:r>
              <w:rPr>
                <w:sz w:val="20"/>
                <w:szCs w:val="20"/>
              </w:rPr>
              <w:t>N-gram precision vs reference answer(s)</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5520DF" w14:textId="77777777" w:rsidR="005A2D65" w:rsidRDefault="00BE206D">
            <w:r>
              <w:rPr>
                <w:sz w:val="20"/>
                <w:szCs w:val="20"/>
              </w:rPr>
              <w:t xml:space="preserve">Short output </w:t>
            </w:r>
            <w:proofErr w:type="spellStart"/>
            <w:r>
              <w:rPr>
                <w:sz w:val="20"/>
                <w:szCs w:val="20"/>
              </w:rPr>
              <w:t>penalised</w:t>
            </w:r>
            <w:proofErr w:type="spellEnd"/>
            <w:r>
              <w:rPr>
                <w:sz w:val="20"/>
                <w:szCs w:val="20"/>
              </w:rPr>
              <w:t xml:space="preserve"> by brevity penalty</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DABD5D" w14:textId="77777777" w:rsidR="005A2D65" w:rsidRDefault="00BE206D">
            <w:r>
              <w:rPr>
                <w:sz w:val="20"/>
                <w:szCs w:val="20"/>
              </w:rPr>
              <w:t>Multilingual QA, MT-based benchmarks</w:t>
            </w:r>
          </w:p>
        </w:tc>
      </w:tr>
      <w:tr w:rsidR="005A2D65" w14:paraId="0FAEF024"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15931A9" w14:textId="77777777" w:rsidR="005A2D65" w:rsidRDefault="00BE206D">
            <w:proofErr w:type="spellStart"/>
            <w:r>
              <w:rPr>
                <w:sz w:val="20"/>
                <w:szCs w:val="20"/>
              </w:rPr>
              <w:t>BERTScore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5D2E8FF" w14:textId="77777777" w:rsidR="005A2D65" w:rsidRDefault="00BE206D">
            <w:r>
              <w:rPr>
                <w:sz w:val="20"/>
                <w:szCs w:val="20"/>
              </w:rPr>
              <w:t>Semantic similarity via BERT embeddings</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7417F37" w14:textId="77777777" w:rsidR="005A2D65" w:rsidRDefault="00BE206D">
            <w:r>
              <w:rPr>
                <w:sz w:val="20"/>
                <w:szCs w:val="20"/>
              </w:rPr>
              <w:t>"hypertension" ≈ "high blood pressure"</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6BA2F21" w14:textId="77777777" w:rsidR="005A2D65" w:rsidRDefault="00BE206D">
            <w:r>
              <w:rPr>
                <w:sz w:val="20"/>
                <w:szCs w:val="20"/>
              </w:rPr>
              <w:t>Medical QA with synonym-rich terminology</w:t>
            </w:r>
          </w:p>
        </w:tc>
      </w:tr>
      <w:tr w:rsidR="005A2D65" w14:paraId="6A424EA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3F3ED0" w14:textId="77777777" w:rsidR="005A2D65" w:rsidRDefault="00BE206D">
            <w:r>
              <w:rPr>
                <w:sz w:val="20"/>
                <w:szCs w:val="20"/>
              </w:rPr>
              <w:t>Faithfulness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599212" w14:textId="77777777" w:rsidR="005A2D65" w:rsidRDefault="00BE206D">
            <w:r>
              <w:rPr>
                <w:sz w:val="20"/>
                <w:szCs w:val="20"/>
              </w:rPr>
              <w:t>Answer claims grounded in retrieved context</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459494" w14:textId="77777777" w:rsidR="005A2D65" w:rsidRDefault="00BE206D">
            <w:r>
              <w:rPr>
                <w:sz w:val="20"/>
                <w:szCs w:val="20"/>
              </w:rPr>
              <w:t>Invented fact → low faithfulness</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61DC03" w14:textId="77777777" w:rsidR="005A2D65" w:rsidRDefault="00BE206D">
            <w:r>
              <w:rPr>
                <w:sz w:val="20"/>
                <w:szCs w:val="20"/>
              </w:rPr>
              <w:t>Enterprise KB bots, compliance chatbots</w:t>
            </w:r>
          </w:p>
        </w:tc>
      </w:tr>
      <w:tr w:rsidR="005A2D65" w14:paraId="02153C4A"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CD06EA2" w14:textId="77777777" w:rsidR="005A2D65" w:rsidRDefault="00BE206D">
            <w:r>
              <w:rPr>
                <w:sz w:val="20"/>
                <w:szCs w:val="20"/>
              </w:rPr>
              <w:t>Answer Relevance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330EA09" w14:textId="77777777" w:rsidR="005A2D65" w:rsidRDefault="00BE206D">
            <w:r>
              <w:rPr>
                <w:sz w:val="20"/>
                <w:szCs w:val="20"/>
              </w:rPr>
              <w:t>Answer actually addresses the question asked</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68F230C" w14:textId="77777777" w:rsidR="005A2D65" w:rsidRDefault="00BE206D">
            <w:r>
              <w:rPr>
                <w:sz w:val="20"/>
                <w:szCs w:val="20"/>
              </w:rPr>
              <w:t>Off-topic response → low relevance</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C408402" w14:textId="77777777" w:rsidR="005A2D65" w:rsidRDefault="00BE206D">
            <w:r>
              <w:rPr>
                <w:sz w:val="20"/>
                <w:szCs w:val="20"/>
              </w:rPr>
              <w:t>Financial advisory, banking chatbots</w:t>
            </w:r>
          </w:p>
        </w:tc>
      </w:tr>
      <w:tr w:rsidR="005A2D65" w14:paraId="2500ABB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B6843B" w14:textId="77777777" w:rsidR="005A2D65" w:rsidRDefault="00BE206D">
            <w:r>
              <w:rPr>
                <w:sz w:val="20"/>
                <w:szCs w:val="20"/>
              </w:rPr>
              <w:t>Context Precision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FB7865" w14:textId="77777777" w:rsidR="005A2D65" w:rsidRDefault="00BE206D">
            <w:r>
              <w:rPr>
                <w:sz w:val="20"/>
                <w:szCs w:val="20"/>
              </w:rPr>
              <w:t>Retrieved chunks that are relevant</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468490" w14:textId="77777777" w:rsidR="005A2D65" w:rsidRDefault="00BE206D">
            <w:r>
              <w:rPr>
                <w:sz w:val="20"/>
                <w:szCs w:val="20"/>
              </w:rPr>
              <w:t>2 of 5 chunks relevant → 0.40</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5856A4" w14:textId="77777777" w:rsidR="005A2D65" w:rsidRDefault="00BE206D">
            <w:r>
              <w:rPr>
                <w:sz w:val="20"/>
                <w:szCs w:val="20"/>
              </w:rPr>
              <w:t>E-commerce support — tuning the retriever</w:t>
            </w:r>
          </w:p>
        </w:tc>
      </w:tr>
      <w:tr w:rsidR="005A2D65" w14:paraId="6C3046C3"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5C87907" w14:textId="77777777" w:rsidR="005A2D65" w:rsidRDefault="00BE206D">
            <w:r>
              <w:rPr>
                <w:sz w:val="20"/>
                <w:szCs w:val="20"/>
              </w:rPr>
              <w:t>Context Recall</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6D7CA73" w14:textId="77777777" w:rsidR="005A2D65" w:rsidRDefault="00BE206D">
            <w:r>
              <w:rPr>
                <w:sz w:val="20"/>
                <w:szCs w:val="20"/>
              </w:rPr>
              <w:t>Needed facts present in retrieved context</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F7E6D80" w14:textId="77777777" w:rsidR="005A2D65" w:rsidRDefault="00BE206D">
            <w:r>
              <w:rPr>
                <w:sz w:val="20"/>
                <w:szCs w:val="20"/>
              </w:rPr>
              <w:t>3 of 4 needed facts retrieved → 0.75</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03BAB87" w14:textId="77777777" w:rsidR="005A2D65" w:rsidRDefault="00BE206D">
            <w:r>
              <w:rPr>
                <w:sz w:val="20"/>
                <w:szCs w:val="20"/>
              </w:rPr>
              <w:t>Insurance claims automation</w:t>
            </w:r>
          </w:p>
        </w:tc>
      </w:tr>
      <w:tr w:rsidR="005A2D65" w14:paraId="5CF4720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179630" w14:textId="77777777" w:rsidR="005A2D65" w:rsidRDefault="00BE206D">
            <w:r>
              <w:rPr>
                <w:sz w:val="20"/>
                <w:szCs w:val="20"/>
              </w:rPr>
              <w:t>Hallucination Rate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E95FEB" w14:textId="77777777" w:rsidR="005A2D65" w:rsidRDefault="00BE206D">
            <w:r>
              <w:rPr>
                <w:sz w:val="20"/>
                <w:szCs w:val="20"/>
              </w:rPr>
              <w:t>% responses with fabricated information</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1181DB" w14:textId="77777777" w:rsidR="005A2D65" w:rsidRDefault="00BE206D">
            <w:r>
              <w:rPr>
                <w:sz w:val="20"/>
                <w:szCs w:val="20"/>
              </w:rPr>
              <w:t>87 of 1,000 responses fabricated → 8.7%</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AF6CF9" w14:textId="77777777" w:rsidR="005A2D65" w:rsidRDefault="00BE206D">
            <w:r>
              <w:rPr>
                <w:sz w:val="20"/>
                <w:szCs w:val="20"/>
              </w:rPr>
              <w:t>Healthcare AI — safety-critical alerting</w:t>
            </w:r>
          </w:p>
        </w:tc>
      </w:tr>
      <w:tr w:rsidR="005A2D65" w14:paraId="211D81AD"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8C88EFB" w14:textId="77777777" w:rsidR="005A2D65" w:rsidRDefault="00BE206D">
            <w:r>
              <w:rPr>
                <w:sz w:val="20"/>
                <w:szCs w:val="20"/>
              </w:rPr>
              <w:lastRenderedPageBreak/>
              <w:t>Correctness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121EB62" w14:textId="77777777" w:rsidR="005A2D65" w:rsidRDefault="00BE206D">
            <w:r>
              <w:rPr>
                <w:sz w:val="20"/>
                <w:szCs w:val="20"/>
              </w:rPr>
              <w:t>Factual accuracy (human 1–5 rating)</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D4FCAEA" w14:textId="77777777" w:rsidR="005A2D65" w:rsidRDefault="00BE206D">
            <w:r>
              <w:rPr>
                <w:sz w:val="20"/>
                <w:szCs w:val="20"/>
              </w:rPr>
              <w:t>Wrong PM name → 1/5</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9287BAD" w14:textId="77777777" w:rsidR="005A2D65" w:rsidRDefault="00BE206D">
            <w:r>
              <w:rPr>
                <w:sz w:val="20"/>
                <w:szCs w:val="20"/>
              </w:rPr>
              <w:t>Government portals, civic information bots</w:t>
            </w:r>
          </w:p>
        </w:tc>
      </w:tr>
      <w:tr w:rsidR="005A2D65" w14:paraId="1C39D15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049DFF" w14:textId="77777777" w:rsidR="005A2D65" w:rsidRDefault="00BE206D">
            <w:r>
              <w:rPr>
                <w:sz w:val="20"/>
                <w:szCs w:val="20"/>
              </w:rPr>
              <w:t>Groundedness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2DF270" w14:textId="77777777" w:rsidR="005A2D65" w:rsidRDefault="00BE206D">
            <w:r>
              <w:rPr>
                <w:sz w:val="20"/>
                <w:szCs w:val="20"/>
              </w:rPr>
              <w:t>Claims traceable to source docs (human rated)</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BA925F" w14:textId="77777777" w:rsidR="005A2D65" w:rsidRDefault="00BE206D">
            <w:r>
              <w:rPr>
                <w:sz w:val="20"/>
                <w:szCs w:val="20"/>
              </w:rPr>
              <w:t>Answer contradicts policy → 1/5</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8E1EA1" w14:textId="77777777" w:rsidR="005A2D65" w:rsidRDefault="00BE206D">
            <w:r>
              <w:rPr>
                <w:sz w:val="20"/>
                <w:szCs w:val="20"/>
              </w:rPr>
              <w:t>HR chatbots, policy compliance bots</w:t>
            </w:r>
          </w:p>
        </w:tc>
      </w:tr>
      <w:tr w:rsidR="005A2D65" w14:paraId="2B287760"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120E20D" w14:textId="77777777" w:rsidR="005A2D65" w:rsidRDefault="00BE206D">
            <w:r>
              <w:rPr>
                <w:sz w:val="20"/>
                <w:szCs w:val="20"/>
              </w:rPr>
              <w:t>Completeness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58CF8B2" w14:textId="77777777" w:rsidR="005A2D65" w:rsidRDefault="00BE206D">
            <w:r>
              <w:rPr>
                <w:sz w:val="20"/>
                <w:szCs w:val="20"/>
              </w:rPr>
              <w:t>All aspects of question covered (human rated)</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C2D94C3" w14:textId="77777777" w:rsidR="005A2D65" w:rsidRDefault="00BE206D">
            <w:r>
              <w:rPr>
                <w:sz w:val="20"/>
                <w:szCs w:val="20"/>
              </w:rPr>
              <w:t>Missing 3 required documents → 2/5</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BB0DD59" w14:textId="77777777" w:rsidR="005A2D65" w:rsidRDefault="00BE206D">
            <w:r>
              <w:rPr>
                <w:sz w:val="20"/>
                <w:szCs w:val="20"/>
              </w:rPr>
              <w:t>Banking onboarding assistants</w:t>
            </w:r>
          </w:p>
        </w:tc>
      </w:tr>
      <w:tr w:rsidR="005A2D65" w14:paraId="49222D0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7861C2" w14:textId="77777777" w:rsidR="005A2D65" w:rsidRDefault="00BE206D">
            <w:r>
              <w:rPr>
                <w:sz w:val="20"/>
                <w:szCs w:val="20"/>
              </w:rPr>
              <w:t>Conciseness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4B3F0C" w14:textId="77777777" w:rsidR="005A2D65" w:rsidRDefault="00BE206D">
            <w:r>
              <w:rPr>
                <w:sz w:val="20"/>
                <w:szCs w:val="20"/>
              </w:rPr>
              <w:t>Brevity without losing key info (human rated)</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BE7497" w14:textId="77777777" w:rsidR="005A2D65" w:rsidRDefault="00BE206D">
            <w:r>
              <w:rPr>
                <w:sz w:val="20"/>
                <w:szCs w:val="20"/>
              </w:rPr>
              <w:t>500-word answer to simple query → 2/5</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8BBEC3" w14:textId="77777777" w:rsidR="005A2D65" w:rsidRDefault="00BE206D">
            <w:r>
              <w:rPr>
                <w:sz w:val="20"/>
                <w:szCs w:val="20"/>
              </w:rPr>
              <w:t>Voice AI, Alexa for Business</w:t>
            </w:r>
          </w:p>
        </w:tc>
      </w:tr>
    </w:tbl>
    <w:p w14:paraId="3F2779B5" w14:textId="77777777" w:rsidR="005A2D65" w:rsidRDefault="005A2D65" w:rsidP="00826D2D">
      <w:pPr>
        <w:spacing w:before="80" w:after="80"/>
      </w:pPr>
    </w:p>
    <w:sectPr w:rsidR="005A2D65">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A7FE3" w14:textId="77777777" w:rsidR="00E837B2" w:rsidRDefault="00E837B2">
      <w:r>
        <w:separator/>
      </w:r>
    </w:p>
  </w:endnote>
  <w:endnote w:type="continuationSeparator" w:id="0">
    <w:p w14:paraId="577B2030" w14:textId="77777777" w:rsidR="00E837B2" w:rsidRDefault="00E837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9AC51" w14:textId="77777777" w:rsidR="005A2D65" w:rsidRDefault="00BE206D">
    <w:pPr>
      <w:jc w:val="center"/>
    </w:pPr>
    <w:r>
      <w:rPr>
        <w:color w:val="888888"/>
        <w:sz w:val="18"/>
        <w:szCs w:val="18"/>
      </w:rPr>
      <w:t xml:space="preserve">QA Evaluation Metrics </w:t>
    </w:r>
    <w:proofErr w:type="gramStart"/>
    <w:r>
      <w:rPr>
        <w:color w:val="888888"/>
        <w:sz w:val="18"/>
        <w:szCs w:val="18"/>
      </w:rPr>
      <w:t>Reference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0C7785">
      <w:rPr>
        <w:noProof/>
        <w:color w:val="888888"/>
        <w:sz w:val="18"/>
        <w:szCs w:val="18"/>
      </w:rPr>
      <w:t>8</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0C7785">
      <w:rPr>
        <w:noProof/>
        <w:color w:val="888888"/>
        <w:sz w:val="18"/>
        <w:szCs w:val="18"/>
      </w:rPr>
      <w:t>8</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D8771" w14:textId="77777777" w:rsidR="00E837B2" w:rsidRDefault="00E837B2">
      <w:r>
        <w:separator/>
      </w:r>
    </w:p>
  </w:footnote>
  <w:footnote w:type="continuationSeparator" w:id="0">
    <w:p w14:paraId="11C938C5" w14:textId="77777777" w:rsidR="00E837B2" w:rsidRDefault="00E837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3A0CD6"/>
    <w:multiLevelType w:val="hybridMultilevel"/>
    <w:tmpl w:val="3DBA7232"/>
    <w:lvl w:ilvl="0" w:tplc="7122A324">
      <w:start w:val="1"/>
      <w:numFmt w:val="bullet"/>
      <w:lvlText w:val="●"/>
      <w:lvlJc w:val="left"/>
      <w:pPr>
        <w:ind w:left="720" w:hanging="360"/>
      </w:pPr>
    </w:lvl>
    <w:lvl w:ilvl="1" w:tplc="4E4AECD8">
      <w:start w:val="1"/>
      <w:numFmt w:val="bullet"/>
      <w:lvlText w:val="○"/>
      <w:lvlJc w:val="left"/>
      <w:pPr>
        <w:ind w:left="1440" w:hanging="360"/>
      </w:pPr>
    </w:lvl>
    <w:lvl w:ilvl="2" w:tplc="D9DC7CFA">
      <w:start w:val="1"/>
      <w:numFmt w:val="bullet"/>
      <w:lvlText w:val="■"/>
      <w:lvlJc w:val="left"/>
      <w:pPr>
        <w:ind w:left="2160" w:hanging="360"/>
      </w:pPr>
    </w:lvl>
    <w:lvl w:ilvl="3" w:tplc="EEEC98A2">
      <w:start w:val="1"/>
      <w:numFmt w:val="bullet"/>
      <w:lvlText w:val="●"/>
      <w:lvlJc w:val="left"/>
      <w:pPr>
        <w:ind w:left="2880" w:hanging="360"/>
      </w:pPr>
    </w:lvl>
    <w:lvl w:ilvl="4" w:tplc="071C11C0">
      <w:start w:val="1"/>
      <w:numFmt w:val="bullet"/>
      <w:lvlText w:val="○"/>
      <w:lvlJc w:val="left"/>
      <w:pPr>
        <w:ind w:left="3600" w:hanging="360"/>
      </w:pPr>
    </w:lvl>
    <w:lvl w:ilvl="5" w:tplc="6ADC07E0">
      <w:start w:val="1"/>
      <w:numFmt w:val="bullet"/>
      <w:lvlText w:val="■"/>
      <w:lvlJc w:val="left"/>
      <w:pPr>
        <w:ind w:left="4320" w:hanging="360"/>
      </w:pPr>
    </w:lvl>
    <w:lvl w:ilvl="6" w:tplc="9B849BDE">
      <w:start w:val="1"/>
      <w:numFmt w:val="bullet"/>
      <w:lvlText w:val="●"/>
      <w:lvlJc w:val="left"/>
      <w:pPr>
        <w:ind w:left="5040" w:hanging="360"/>
      </w:pPr>
    </w:lvl>
    <w:lvl w:ilvl="7" w:tplc="3D903028">
      <w:start w:val="1"/>
      <w:numFmt w:val="bullet"/>
      <w:lvlText w:val="●"/>
      <w:lvlJc w:val="left"/>
      <w:pPr>
        <w:ind w:left="5760" w:hanging="360"/>
      </w:pPr>
    </w:lvl>
    <w:lvl w:ilvl="8" w:tplc="E536C568">
      <w:start w:val="1"/>
      <w:numFmt w:val="bullet"/>
      <w:lvlText w:val="●"/>
      <w:lvlJc w:val="left"/>
      <w:pPr>
        <w:ind w:left="6480" w:hanging="360"/>
      </w:pPr>
    </w:lvl>
  </w:abstractNum>
  <w:abstractNum w:abstractNumId="1" w15:restartNumberingAfterBreak="0">
    <w:nsid w:val="65E13AF8"/>
    <w:multiLevelType w:val="hybridMultilevel"/>
    <w:tmpl w:val="EC04F9F8"/>
    <w:lvl w:ilvl="0" w:tplc="5E844346">
      <w:start w:val="1"/>
      <w:numFmt w:val="bullet"/>
      <w:lvlText w:val="•"/>
      <w:lvlJc w:val="left"/>
      <w:pPr>
        <w:ind w:left="720" w:hanging="360"/>
      </w:pPr>
    </w:lvl>
    <w:lvl w:ilvl="1" w:tplc="37E236BC">
      <w:start w:val="1"/>
      <w:numFmt w:val="bullet"/>
      <w:lvlText w:val="◦"/>
      <w:lvlJc w:val="left"/>
      <w:pPr>
        <w:ind w:left="1080" w:hanging="360"/>
      </w:pPr>
    </w:lvl>
    <w:lvl w:ilvl="2" w:tplc="48F2FDA6">
      <w:numFmt w:val="decimal"/>
      <w:lvlText w:val=""/>
      <w:lvlJc w:val="left"/>
    </w:lvl>
    <w:lvl w:ilvl="3" w:tplc="65BE8F0C">
      <w:numFmt w:val="decimal"/>
      <w:lvlText w:val=""/>
      <w:lvlJc w:val="left"/>
    </w:lvl>
    <w:lvl w:ilvl="4" w:tplc="38382E88">
      <w:numFmt w:val="decimal"/>
      <w:lvlText w:val=""/>
      <w:lvlJc w:val="left"/>
    </w:lvl>
    <w:lvl w:ilvl="5" w:tplc="6128D4A8">
      <w:numFmt w:val="decimal"/>
      <w:lvlText w:val=""/>
      <w:lvlJc w:val="left"/>
    </w:lvl>
    <w:lvl w:ilvl="6" w:tplc="AACAB83E">
      <w:numFmt w:val="decimal"/>
      <w:lvlText w:val=""/>
      <w:lvlJc w:val="left"/>
    </w:lvl>
    <w:lvl w:ilvl="7" w:tplc="9A5C3068">
      <w:numFmt w:val="decimal"/>
      <w:lvlText w:val=""/>
      <w:lvlJc w:val="left"/>
    </w:lvl>
    <w:lvl w:ilvl="8" w:tplc="65F867DC">
      <w:numFmt w:val="decimal"/>
      <w:lvlText w:val=""/>
      <w:lvlJc w:val="left"/>
    </w:lvl>
  </w:abstractNum>
  <w:num w:numId="1" w16cid:durableId="499470367">
    <w:abstractNumId w:val="0"/>
    <w:lvlOverride w:ilvl="0">
      <w:startOverride w:val="1"/>
    </w:lvlOverride>
  </w:num>
  <w:num w:numId="2" w16cid:durableId="16262788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D65"/>
    <w:rsid w:val="00056F9C"/>
    <w:rsid w:val="000C7785"/>
    <w:rsid w:val="00481689"/>
    <w:rsid w:val="005A2D65"/>
    <w:rsid w:val="00826D2D"/>
    <w:rsid w:val="00937434"/>
    <w:rsid w:val="00BE206D"/>
    <w:rsid w:val="00D054D7"/>
    <w:rsid w:val="00E32D07"/>
    <w:rsid w:val="00E837B2"/>
    <w:rsid w:val="00EC06F1"/>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1D3E2"/>
  <w15:docId w15:val="{B3B6C937-9D28-4999-9D62-83FEAF1AC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360" w:after="120"/>
      <w:outlineLvl w:val="0"/>
    </w:pPr>
    <w:rPr>
      <w:b/>
      <w:bCs/>
      <w:sz w:val="32"/>
      <w:szCs w:val="32"/>
    </w:rPr>
  </w:style>
  <w:style w:type="paragraph" w:styleId="Heading2">
    <w:name w:val="heading 2"/>
    <w:qFormat/>
    <w:pPr>
      <w:spacing w:before="280" w:after="80"/>
      <w:outlineLvl w:val="1"/>
    </w:pPr>
    <w:rPr>
      <w:b/>
      <w:bCs/>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2518</Words>
  <Characters>14358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Chetana Anoop Gavankar .</cp:lastModifiedBy>
  <cp:revision>2</cp:revision>
  <dcterms:created xsi:type="dcterms:W3CDTF">2026-06-13T05:13:00Z</dcterms:created>
  <dcterms:modified xsi:type="dcterms:W3CDTF">2026-06-13T05:13:00Z</dcterms:modified>
</cp:coreProperties>
</file>