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EF" w:rsidRDefault="002B47AC">
      <w:r>
        <w:t>1)</w:t>
      </w:r>
    </w:p>
    <w:p w:rsidR="002B47AC" w:rsidRPr="002B47AC" w:rsidRDefault="002B47AC">
      <w:pPr>
        <w:rPr>
          <w:rFonts w:eastAsiaTheme="minorEastAsia"/>
        </w:rPr>
      </w:pPr>
      <m:oMathPara>
        <m:oMath>
          <m:r>
            <w:rPr>
              <w:rFonts w:ascii="Cambria Math" w:hAnsi="Cambria Math"/>
            </w:rPr>
            <m:t>u'(x)≈</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-u(x-h)</m:t>
              </m:r>
            </m:num>
            <m:den>
              <m:r>
                <w:rPr>
                  <w:rFonts w:ascii="Cambria Math" w:hAnsi="Cambria Math"/>
                </w:rPr>
                <m:t>2</m:t>
              </m:r>
              <m:r>
                <w:rPr>
                  <w:rFonts w:ascii="Cambria Math" w:hAnsi="Cambria Math"/>
                </w:rPr>
                <m:t>h</m:t>
              </m:r>
            </m:den>
          </m:f>
        </m:oMath>
      </m:oMathPara>
    </w:p>
    <w:p w:rsidR="002B47AC" w:rsidRDefault="002B47AC">
      <w:pPr>
        <w:rPr>
          <w:rFonts w:eastAsiaTheme="minorEastAsia"/>
        </w:rPr>
      </w:pPr>
      <w:proofErr w:type="gramStart"/>
      <w:r>
        <w:rPr>
          <w:rFonts w:eastAsiaTheme="minorEastAsia"/>
        </w:rPr>
        <w:t>for</w:t>
      </w:r>
      <w:proofErr w:type="gramEnd"/>
      <w:r>
        <w:rPr>
          <w:rFonts w:eastAsiaTheme="minorEastAsia"/>
        </w:rPr>
        <w:t xml:space="preserve"> </w:t>
      </w:r>
      <m:oMath>
        <m:r>
          <w:rPr>
            <w:rFonts w:ascii="Cambria Math" w:eastAsiaTheme="minorEastAsia" w:hAnsi="Cambria Math"/>
          </w:rPr>
          <m:t>u'(0)</m:t>
        </m:r>
      </m:oMath>
      <w:r>
        <w:rPr>
          <w:rFonts w:eastAsiaTheme="minorEastAsia"/>
        </w:rPr>
        <w:t xml:space="preserve"> with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w:p>
    <w:p w:rsidR="002B47AC" w:rsidRPr="002B47AC" w:rsidRDefault="002B47AC" w:rsidP="002B47AC">
      <w:pPr>
        <w:pStyle w:val="ListParagraph"/>
        <w:numPr>
          <w:ilvl w:val="0"/>
          <w:numId w:val="1"/>
        </w:numPr>
      </w:pPr>
      <m:oMath>
        <m:r>
          <w:rPr>
            <w:rFonts w:ascii="Cambria Math" w:hAnsi="Cambria Math"/>
          </w:rPr>
          <m:t>h=0.1</m:t>
        </m:r>
      </m:oMath>
    </w:p>
    <w:p w:rsidR="002B47AC" w:rsidRPr="00E05722" w:rsidRDefault="00E05722" w:rsidP="002B47AC">
      <w:pPr>
        <w:pStyle w:val="ListParagraph"/>
        <w:rPr>
          <w:rFonts w:eastAsiaTheme="minorEastAsia"/>
        </w:rPr>
      </w:pPr>
      <m:oMathPara>
        <m:oMath>
          <m:r>
            <w:rPr>
              <w:rFonts w:ascii="Cambria Math" w:hAnsi="Cambria Math"/>
            </w:rPr>
            <m:t>u'(0)≈</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0+0.1</m:t>
                  </m:r>
                </m:e>
              </m:d>
              <m:r>
                <w:rPr>
                  <w:rFonts w:ascii="Cambria Math" w:hAnsi="Cambria Math"/>
                </w:rPr>
                <m:t>-u(0-0.1)</m:t>
              </m:r>
            </m:num>
            <m:den>
              <m:r>
                <w:rPr>
                  <w:rFonts w:ascii="Cambria Math" w:hAnsi="Cambria Math"/>
                </w:rPr>
                <m:t>2(0.1)</m:t>
              </m:r>
            </m:den>
          </m:f>
        </m:oMath>
      </m:oMathPara>
    </w:p>
    <w:p w:rsidR="00E05722" w:rsidRPr="00E05722" w:rsidRDefault="00126E2F" w:rsidP="002B47AC">
      <w:pPr>
        <w:pStyle w:val="ListParagraph"/>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-0.2</m:t>
                  </m:r>
                </m:sup>
              </m:sSup>
            </m:num>
            <m:den>
              <m:r>
                <w:rPr>
                  <w:rFonts w:ascii="Cambria Math" w:hAnsi="Cambria Math"/>
                </w:rPr>
                <m:t>0.2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0.2</m:t>
                  </m:r>
                </m:sup>
              </m:sSup>
            </m:num>
            <m:den>
              <m:r>
                <w:rPr>
                  <w:rFonts w:ascii="Cambria Math" w:hAnsi="Cambria Math"/>
                </w:rPr>
                <m:t>0.2</m:t>
              </m:r>
            </m:den>
          </m:f>
          <m:r>
            <w:rPr>
              <w:rFonts w:ascii="Cambria Math" w:hAnsi="Cambria Math"/>
            </w:rPr>
            <m:t>=-2.0134</m:t>
          </m:r>
        </m:oMath>
      </m:oMathPara>
    </w:p>
    <w:p w:rsidR="00E05722" w:rsidRPr="00E05722" w:rsidRDefault="00126E2F" w:rsidP="002B47AC">
      <w:pPr>
        <w:pStyle w:val="ListParagraph"/>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=-2</m:t>
          </m:r>
        </m:oMath>
      </m:oMathPara>
    </w:p>
    <w:p w:rsidR="00E05722" w:rsidRPr="00E05722" w:rsidRDefault="00E05722" w:rsidP="00E05722">
      <w:pPr>
        <w:pStyle w:val="ListParagraph"/>
        <w:numPr>
          <w:ilvl w:val="0"/>
          <w:numId w:val="1"/>
        </w:numPr>
        <w:rPr>
          <w:rFonts w:ascii="Cambria Math" w:hAnsi="Cambria Math"/>
          <w:oMath/>
        </w:rPr>
      </w:pPr>
      <m:oMath>
        <m:r>
          <w:rPr>
            <w:rFonts w:ascii="Cambria Math" w:hAnsi="Cambria Math"/>
          </w:rPr>
          <m:t>h=0.01</m:t>
        </m:r>
      </m:oMath>
    </w:p>
    <w:p w:rsidR="004401C0" w:rsidRPr="00E05722" w:rsidRDefault="004401C0" w:rsidP="004401C0">
      <w:pPr>
        <w:pStyle w:val="ListParagraph"/>
        <w:rPr>
          <w:rFonts w:eastAsiaTheme="minorEastAsia"/>
        </w:rPr>
      </w:pPr>
      <w:r>
        <w:rPr>
          <w:rFonts w:eastAsiaTheme="minorEastAsia"/>
        </w:rPr>
        <w:t xml:space="preserve"> </w:t>
      </w:r>
      <m:oMath>
        <m:r>
          <m:rPr>
            <m:sty m:val="p"/>
          </m:rPr>
          <w:rPr>
            <w:rFonts w:ascii="Cambria Math" w:hAnsi="Cambria Math"/>
          </w:rPr>
          <w:br/>
        </m:r>
      </m:oMath>
      <m:oMathPara>
        <m:oMath>
          <m:r>
            <w:rPr>
              <w:rFonts w:ascii="Cambria Math" w:hAnsi="Cambria Math"/>
            </w:rPr>
            <m:t>u'(0)≈</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0+0.01</m:t>
                  </m:r>
                </m:e>
              </m:d>
              <m:r>
                <w:rPr>
                  <w:rFonts w:ascii="Cambria Math" w:hAnsi="Cambria Math"/>
                </w:rPr>
                <m:t>-u(0-0.01)</m:t>
              </m:r>
            </m:num>
            <m:den>
              <m:r>
                <w:rPr>
                  <w:rFonts w:ascii="Cambria Math" w:hAnsi="Cambria Math"/>
                </w:rPr>
                <m:t>2(0.01)</m:t>
              </m:r>
            </m:den>
          </m:f>
        </m:oMath>
      </m:oMathPara>
    </w:p>
    <w:p w:rsidR="00E05722" w:rsidRPr="004401C0" w:rsidRDefault="00126E2F" w:rsidP="00E05722">
      <w:pPr>
        <w:pStyle w:val="ListParagraph"/>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-0.02</m:t>
                  </m:r>
                </m:sup>
              </m:sSup>
            </m:num>
            <m:den>
              <m:r>
                <w:rPr>
                  <w:rFonts w:ascii="Cambria Math" w:hAnsi="Cambria Math"/>
                </w:rPr>
                <m:t>0.02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0.02</m:t>
                  </m:r>
                </m:sup>
              </m:sSup>
            </m:num>
            <m:den>
              <m:r>
                <w:rPr>
                  <w:rFonts w:ascii="Cambria Math" w:hAnsi="Cambria Math"/>
                </w:rPr>
                <m:t>0.02</m:t>
              </m:r>
            </m:den>
          </m:f>
          <m:r>
            <w:rPr>
              <w:rFonts w:ascii="Cambria Math" w:hAnsi="Cambria Math"/>
            </w:rPr>
            <m:t>=-2.0001</m:t>
          </m:r>
        </m:oMath>
      </m:oMathPara>
    </w:p>
    <w:p w:rsidR="004401C0" w:rsidRPr="004401C0" w:rsidRDefault="004401C0" w:rsidP="004401C0">
      <w:pPr>
        <w:pStyle w:val="ListParagraph"/>
        <w:numPr>
          <w:ilvl w:val="0"/>
          <w:numId w:val="1"/>
        </w:numPr>
        <w:rPr>
          <w:rFonts w:ascii="Cambria Math" w:hAnsi="Cambria Math"/>
          <w:oMath/>
        </w:rPr>
      </w:pPr>
      <w:r>
        <w:rPr>
          <w:rFonts w:eastAsiaTheme="minorEastAsia"/>
        </w:rPr>
        <w:t xml:space="preserve">Yes, the result is consistent with a second order approximation; decreasing </w:t>
      </w:r>
      <m:oMath>
        <m:r>
          <w:rPr>
            <w:rFonts w:ascii="Cambria Math" w:eastAsiaTheme="minorEastAsia" w:hAnsi="Cambria Math"/>
          </w:rPr>
          <m:t>h</m:t>
        </m:r>
      </m:oMath>
      <w:r>
        <w:rPr>
          <w:rFonts w:eastAsiaTheme="minorEastAsia"/>
        </w:rPr>
        <w:t xml:space="preserve"> by </w:t>
      </w:r>
      <m:oMath>
        <m:r>
          <w:rPr>
            <w:rFonts w:ascii="Cambria Math" w:eastAsiaTheme="minorEastAsia" w:hAnsi="Cambria Math"/>
          </w:rPr>
          <m:t>10</m:t>
        </m:r>
      </m:oMath>
      <w:r>
        <w:rPr>
          <w:rFonts w:eastAsiaTheme="minorEastAsia"/>
        </w:rPr>
        <w:t xml:space="preserve"> decreases the error by a factor </w:t>
      </w:r>
      <w:proofErr w:type="gramStart"/>
      <w:r>
        <w:rPr>
          <w:rFonts w:eastAsiaTheme="minorEastAsia"/>
        </w:rPr>
        <w:t xml:space="preserve">of </w:t>
      </w:r>
      <w:proofErr w:type="gramEnd"/>
      <m:oMath>
        <m:r>
          <w:rPr>
            <w:rFonts w:ascii="Cambria Math" w:eastAsiaTheme="minorEastAsia" w:hAnsi="Cambria Math"/>
          </w:rPr>
          <m:t>100</m:t>
        </m:r>
      </m:oMath>
      <w:r w:rsidR="00BB5946">
        <w:rPr>
          <w:rFonts w:eastAsiaTheme="minorEastAsia"/>
        </w:rPr>
        <w:t xml:space="preserve">, which is appropriate for the error,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hAnsi="Cambria Math"/>
          </w:rPr>
          <m:t>)</m:t>
        </m:r>
      </m:oMath>
      <w:r w:rsidR="00BB5946">
        <w:rPr>
          <w:rFonts w:eastAsiaTheme="minorEastAsia"/>
        </w:rPr>
        <w:t>.</w:t>
      </w:r>
    </w:p>
    <w:p w:rsidR="004401C0" w:rsidRPr="004401C0" w:rsidRDefault="004401C0" w:rsidP="004401C0">
      <w:pPr>
        <w:rPr>
          <w:rFonts w:eastAsiaTheme="minorEastAsia"/>
        </w:rPr>
      </w:pPr>
    </w:p>
    <w:p w:rsidR="004401C0" w:rsidRDefault="004401C0" w:rsidP="004401C0">
      <w:pPr>
        <w:rPr>
          <w:rFonts w:eastAsiaTheme="minorEastAsia"/>
        </w:rPr>
      </w:pPr>
      <w:r>
        <w:rPr>
          <w:rFonts w:eastAsiaTheme="minorEastAsia"/>
        </w:rPr>
        <w:t xml:space="preserve">2) </w:t>
      </w:r>
    </w:p>
    <w:p w:rsidR="004401C0" w:rsidRPr="00BB5946" w:rsidRDefault="00BB5946" w:rsidP="004401C0">
      <w:pPr>
        <w:rPr>
          <w:rFonts w:eastAsiaTheme="minorEastAsia"/>
        </w:rPr>
      </w:pPr>
      <m:oMathPara>
        <m:oMath>
          <m:r>
            <w:rPr>
              <w:rFonts w:ascii="Cambria Math" w:eastAsiaTheme="minorEastAsia" w:hAnsi="Cambria Math"/>
            </w:rPr>
            <m:t>u''(x)≈</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-2u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+u(x-h)</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oMath>
      </m:oMathPara>
    </w:p>
    <w:p w:rsidR="00BB5946" w:rsidRDefault="00BB5946" w:rsidP="004401C0">
      <w:pPr>
        <w:rPr>
          <w:rFonts w:eastAsiaTheme="minorEastAsia"/>
        </w:rPr>
      </w:pPr>
      <w:r>
        <w:rPr>
          <w:rFonts w:eastAsiaTheme="minorEastAsia"/>
        </w:rPr>
        <w:t xml:space="preserve">For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with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w:p>
    <w:p w:rsidR="00BB5946" w:rsidRDefault="00BB5946" w:rsidP="00BB5946">
      <w:pPr>
        <w:pStyle w:val="ListParagraph"/>
        <w:numPr>
          <w:ilvl w:val="0"/>
          <w:numId w:val="2"/>
        </w:numPr>
        <w:rPr>
          <w:rFonts w:eastAsiaTheme="minorEastAsia"/>
        </w:rPr>
      </w:pPr>
      <m:oMath>
        <m:r>
          <w:rPr>
            <w:rFonts w:ascii="Cambria Math" w:eastAsiaTheme="minorEastAsia" w:hAnsi="Cambria Math"/>
          </w:rPr>
          <m:t>h=0.1</m:t>
        </m:r>
      </m:oMath>
    </w:p>
    <w:p w:rsidR="00BB5946" w:rsidRPr="00BB5946" w:rsidRDefault="00BB5946" w:rsidP="00BB5946">
      <w:pPr>
        <w:pStyle w:val="ListParagraph"/>
        <w:rPr>
          <w:rFonts w:eastAsiaTheme="minorEastAsia"/>
        </w:rPr>
      </w:pPr>
      <m:oMathPara>
        <m:oMath>
          <m:r>
            <w:rPr>
              <w:rFonts w:ascii="Cambria Math" w:eastAsiaTheme="minorEastAsia" w:hAnsi="Cambria Math"/>
            </w:rPr>
            <m:t>u''(0)≈</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0+0.1</m:t>
                  </m:r>
                </m:e>
              </m:d>
              <m:r>
                <w:rPr>
                  <w:rFonts w:ascii="Cambria Math" w:eastAsiaTheme="minorEastAsia" w:hAnsi="Cambria Math"/>
                </w:rPr>
                <m:t>-2u</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+u(0-0.1)</m:t>
              </m:r>
            </m:num>
            <m:den>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den>
          </m:f>
        </m:oMath>
      </m:oMathPara>
    </w:p>
    <w:p w:rsidR="00BB5946" w:rsidRPr="00BB5946" w:rsidRDefault="00126E2F" w:rsidP="00BB5946">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num>
            <m:den>
              <m:r>
                <w:rPr>
                  <w:rFonts w:ascii="Cambria Math" w:eastAsiaTheme="minorEastAsia" w:hAnsi="Cambria Math"/>
                </w:rPr>
                <m:t>0.01</m:t>
              </m:r>
            </m:den>
          </m:f>
          <m:r>
            <w:rPr>
              <w:rFonts w:ascii="Cambria Math" w:eastAsiaTheme="minorEastAsia" w:hAnsi="Cambria Math"/>
            </w:rPr>
            <m:t>=4.0134</m:t>
          </m:r>
        </m:oMath>
      </m:oMathPara>
    </w:p>
    <w:p w:rsidR="00BB5946" w:rsidRDefault="00B77A24" w:rsidP="00B77A24">
      <w:pPr>
        <w:pStyle w:val="ListParagraph"/>
        <w:numPr>
          <w:ilvl w:val="0"/>
          <w:numId w:val="2"/>
        </w:numPr>
        <w:rPr>
          <w:rFonts w:eastAsiaTheme="minorEastAsia"/>
        </w:rPr>
      </w:pPr>
      <m:oMath>
        <m:r>
          <w:rPr>
            <w:rFonts w:ascii="Cambria Math" w:eastAsiaTheme="minorEastAsia" w:hAnsi="Cambria Math"/>
          </w:rPr>
          <m:t>h=0.01</m:t>
        </m:r>
      </m:oMath>
    </w:p>
    <w:p w:rsidR="00B77A24" w:rsidRPr="00BB5946" w:rsidRDefault="00B77A24" w:rsidP="00B77A24">
      <w:pPr>
        <w:pStyle w:val="ListParagraph"/>
        <w:rPr>
          <w:rFonts w:eastAsiaTheme="minorEastAsia"/>
        </w:rPr>
      </w:pPr>
      <w:r>
        <w:rPr>
          <w:rFonts w:eastAsiaTheme="minorEastAsia"/>
        </w:rPr>
        <w:t xml:space="preserve"> </w:t>
      </w:r>
      <m:oMath>
        <m:r>
          <m:rPr>
            <m:sty m:val="p"/>
          </m:rPr>
          <w:rPr>
            <w:rFonts w:ascii="Cambria Math" w:eastAsiaTheme="minorEastAsia" w:hAnsi="Cambria Math"/>
          </w:rPr>
          <w:br/>
        </m:r>
      </m:oMath>
      <m:oMathPara>
        <m:oMath>
          <m:r>
            <w:rPr>
              <w:rFonts w:ascii="Cambria Math" w:eastAsiaTheme="minorEastAsia" w:hAnsi="Cambria Math"/>
            </w:rPr>
            <m:t>u''(0)≈</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-2u</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+u(0-0.01)</m:t>
              </m:r>
            </m:num>
            <m:den>
              <m:sSup>
                <m:sSupPr>
                  <m:ctrlPr>
                    <w:rPr>
                      <w:rFonts w:ascii="Cambria Math" w:eastAsiaTheme="minorEastAsia" w:hAnsi="Cambria Math"/>
                      <w:i/>
                    </w:rPr>
                  </m:ctrlPr>
                </m:sSupPr>
                <m:e>
                  <m:r>
                    <w:rPr>
                      <w:rFonts w:ascii="Cambria Math" w:eastAsiaTheme="minorEastAsia" w:hAnsi="Cambria Math"/>
                    </w:rPr>
                    <m:t>0.01</m:t>
                  </m:r>
                </m:e>
                <m:sup>
                  <m:r>
                    <w:rPr>
                      <w:rFonts w:ascii="Cambria Math" w:eastAsiaTheme="minorEastAsia" w:hAnsi="Cambria Math"/>
                    </w:rPr>
                    <m:t>2</m:t>
                  </m:r>
                </m:sup>
              </m:sSup>
            </m:den>
          </m:f>
        </m:oMath>
      </m:oMathPara>
    </w:p>
    <w:p w:rsidR="00B77A24" w:rsidRPr="00B77A24" w:rsidRDefault="00126E2F" w:rsidP="00B77A24">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0.02</m:t>
                  </m:r>
                </m:sup>
              </m:sSup>
            </m:num>
            <m:den>
              <m:r>
                <w:rPr>
                  <w:rFonts w:ascii="Cambria Math" w:eastAsiaTheme="minorEastAsia" w:hAnsi="Cambria Math"/>
                </w:rPr>
                <m:t>0.0001</m:t>
              </m:r>
            </m:den>
          </m:f>
          <m:r>
            <w:rPr>
              <w:rFonts w:ascii="Cambria Math" w:eastAsiaTheme="minorEastAsia" w:hAnsi="Cambria Math"/>
            </w:rPr>
            <m:t>=4.0001</m:t>
          </m:r>
        </m:oMath>
      </m:oMathPara>
    </w:p>
    <w:p w:rsidR="00B77A24" w:rsidRDefault="00B77A24" w:rsidP="00B77A24">
      <w:pPr>
        <w:pStyle w:val="ListParagraph"/>
        <w:numPr>
          <w:ilvl w:val="0"/>
          <w:numId w:val="2"/>
        </w:numPr>
        <w:rPr>
          <w:rFonts w:eastAsiaTheme="minorEastAsia"/>
        </w:rPr>
      </w:pPr>
      <w:r>
        <w:rPr>
          <w:rFonts w:eastAsiaTheme="minorEastAsia"/>
        </w:rPr>
        <w:t xml:space="preserve">Once again, the result is consistent with a second order approximation;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oMath>
      <w:r w:rsidR="0049198F">
        <w:rPr>
          <w:rFonts w:eastAsiaTheme="minorEastAsia"/>
        </w:rPr>
        <w:t xml:space="preserve"> implies the error will shrink with the square </w:t>
      </w:r>
      <w:proofErr w:type="gramStart"/>
      <w:r w:rsidR="0049198F">
        <w:rPr>
          <w:rFonts w:eastAsiaTheme="minorEastAsia"/>
        </w:rPr>
        <w:t xml:space="preserve">of </w:t>
      </w:r>
      <w:proofErr w:type="gramEnd"/>
      <m:oMath>
        <m:r>
          <w:rPr>
            <w:rFonts w:ascii="Cambria Math" w:eastAsiaTheme="minorEastAsia" w:hAnsi="Cambria Math"/>
          </w:rPr>
          <m:t>h</m:t>
        </m:r>
      </m:oMath>
      <w:r w:rsidR="0049198F">
        <w:rPr>
          <w:rFonts w:eastAsiaTheme="minorEastAsia"/>
        </w:rPr>
        <w:t>.</w:t>
      </w:r>
    </w:p>
    <w:p w:rsidR="0049198F" w:rsidRDefault="0049198F" w:rsidP="0049198F">
      <w:pPr>
        <w:pStyle w:val="ListParagraph"/>
        <w:rPr>
          <w:rFonts w:eastAsiaTheme="minorEastAsia"/>
        </w:rPr>
      </w:pPr>
    </w:p>
    <w:p w:rsidR="0049198F" w:rsidRDefault="0049198F" w:rsidP="0049198F">
      <w:pPr>
        <w:pStyle w:val="ListParagraph"/>
        <w:rPr>
          <w:rFonts w:eastAsiaTheme="minorEastAsia"/>
        </w:rPr>
      </w:pPr>
    </w:p>
    <w:p w:rsidR="0049198F" w:rsidRDefault="0049198F" w:rsidP="0049198F">
      <w:pPr>
        <w:rPr>
          <w:rFonts w:eastAsiaTheme="minorEastAsia"/>
        </w:rPr>
      </w:pPr>
      <w:r>
        <w:rPr>
          <w:rFonts w:eastAsiaTheme="minorEastAsia"/>
        </w:rPr>
        <w:t>3)</w:t>
      </w:r>
    </w:p>
    <w:p w:rsidR="00D343EA" w:rsidRDefault="00EC1C8A" w:rsidP="00DD2030">
      <w:pPr>
        <w:rPr>
          <w:rFonts w:eastAsiaTheme="minorEastAsia"/>
        </w:rPr>
      </w:pPr>
      <w:r>
        <w:rPr>
          <w:rFonts w:eastAsiaTheme="minorEastAsia"/>
        </w:rPr>
        <w:t>2</w:t>
      </w:r>
      <w:r w:rsidRPr="00EC1C8A">
        <w:rPr>
          <w:rFonts w:eastAsiaTheme="minorEastAsia"/>
          <w:vertAlign w:val="superscript"/>
        </w:rPr>
        <w:t>nd</w:t>
      </w:r>
      <w:r>
        <w:rPr>
          <w:rFonts w:eastAsiaTheme="minorEastAsia"/>
        </w:rPr>
        <w:t xml:space="preserve"> order stencil for the 1</w:t>
      </w:r>
      <w:r w:rsidRPr="00EC1C8A">
        <w:rPr>
          <w:rFonts w:eastAsiaTheme="minorEastAsia"/>
          <w:vertAlign w:val="superscript"/>
        </w:rPr>
        <w:t>st</w:t>
      </w:r>
      <w:r>
        <w:rPr>
          <w:rFonts w:eastAsiaTheme="minorEastAsia"/>
        </w:rPr>
        <w:t xml:space="preserve"> derivative:</w:t>
      </w:r>
    </w:p>
    <w:p w:rsidR="00DD2030" w:rsidRPr="00DD2030" w:rsidRDefault="00126E2F" w:rsidP="00DD20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=0</m:t>
          </m:r>
        </m:oMath>
      </m:oMathPara>
    </w:p>
    <w:p w:rsidR="00DD2030" w:rsidRPr="00DD2030" w:rsidRDefault="00126E2F" w:rsidP="00DD20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=1</m:t>
          </m:r>
        </m:oMath>
      </m:oMathPara>
    </w:p>
    <w:p w:rsidR="00DD2030" w:rsidRPr="00DD2030" w:rsidRDefault="00126E2F" w:rsidP="00DD20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=0</m:t>
          </m:r>
        </m:oMath>
      </m:oMathPara>
    </w:p>
    <w:p w:rsidR="00DD2030" w:rsidRDefault="00DD2030" w:rsidP="00DD2030">
      <w:pPr>
        <w:rPr>
          <w:rFonts w:eastAsiaTheme="minorEastAsia"/>
        </w:rPr>
      </w:pPr>
      <w:r>
        <w:rPr>
          <w:rFonts w:eastAsiaTheme="minorEastAsia"/>
        </w:rPr>
        <w:t>Thus:</w:t>
      </w:r>
    </w:p>
    <w:p w:rsidR="00DD2030" w:rsidRPr="00DD2030" w:rsidRDefault="00126E2F" w:rsidP="00DD20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p w:rsidR="00DD2030" w:rsidRPr="00DD2030" w:rsidRDefault="00126E2F" w:rsidP="00DD20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DD2030" w:rsidRPr="00DD2030" w:rsidRDefault="00126E2F" w:rsidP="00DD20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oMath>
      </m:oMathPara>
    </w:p>
    <w:p w:rsidR="00DD2030" w:rsidRPr="00DD2030" w:rsidRDefault="00126E2F" w:rsidP="00DD20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DD2030" w:rsidRDefault="00DD2030" w:rsidP="00DD2030">
      <w:pPr>
        <w:rPr>
          <w:rFonts w:eastAsiaTheme="minorEastAsia"/>
        </w:rPr>
      </w:pPr>
      <w:r>
        <w:rPr>
          <w:rFonts w:eastAsiaTheme="minorEastAsia"/>
        </w:rPr>
        <w:t xml:space="preserve">And our stencil is: </w:t>
      </w:r>
    </w:p>
    <w:p w:rsidR="00DD2030" w:rsidRPr="00DD2030" w:rsidRDefault="00126E2F" w:rsidP="00DD203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4</m:t>
                </m:r>
              </m:e>
              <m:e>
                <m:r>
                  <w:rPr>
                    <w:rFonts w:ascii="Cambria Math" w:eastAsiaTheme="minorEastAsia" w:hAnsi="Cambria Math"/>
                  </w:rPr>
                  <m:t>-1</m:t>
                </m:r>
              </m:e>
            </m:mr>
          </m:m>
          <m:r>
            <w:rPr>
              <w:rFonts w:ascii="Cambria Math" w:eastAsiaTheme="minorEastAsia" w:hAnsi="Cambria Math"/>
            </w:rPr>
            <m:t>)</m:t>
          </m:r>
        </m:oMath>
      </m:oMathPara>
    </w:p>
    <w:p w:rsidR="00DD2030" w:rsidRDefault="00DD2030" w:rsidP="00DD2030">
      <w:pPr>
        <w:rPr>
          <w:rFonts w:eastAsiaTheme="minorEastAsia"/>
        </w:rPr>
      </w:pPr>
      <w:r>
        <w:rPr>
          <w:rFonts w:eastAsiaTheme="minorEastAsia"/>
        </w:rPr>
        <w:t>4)</w:t>
      </w:r>
    </w:p>
    <w:p w:rsidR="00DD2030" w:rsidRDefault="00DD2030" w:rsidP="00DD2030">
      <w:pPr>
        <w:rPr>
          <w:rFonts w:eastAsiaTheme="minorEastAsia"/>
        </w:rPr>
      </w:pPr>
    </w:p>
    <w:p w:rsidR="00584690" w:rsidRDefault="00584690" w:rsidP="00DD2030">
      <w:pPr>
        <w:rPr>
          <w:rFonts w:eastAsiaTheme="minorEastAsia"/>
        </w:rPr>
      </w:pPr>
      <w:r>
        <w:rPr>
          <w:rFonts w:eastAsiaTheme="minorEastAsia"/>
        </w:rPr>
        <w:t xml:space="preserve">b) </w:t>
      </w:r>
      <w:r w:rsidR="000E7732">
        <w:rPr>
          <w:rFonts w:eastAsiaTheme="minorEastAsia"/>
        </w:rPr>
        <w:t xml:space="preserve">Depending on what you call large n, yes, the error shrinks appreciably, until </w:t>
      </w:r>
      <m:oMath>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mach</m:t>
                </m:r>
              </m:sub>
            </m:sSub>
          </m:e>
        </m:rad>
      </m:oMath>
    </w:p>
    <w:p w:rsidR="00E72B7F" w:rsidRDefault="00E72B7F" w:rsidP="00DD2030">
      <w:pPr>
        <w:rPr>
          <w:rFonts w:eastAsiaTheme="minorEastAsia"/>
        </w:rPr>
      </w:pPr>
    </w:p>
    <w:p w:rsidR="00E72B7F" w:rsidRDefault="000E7732" w:rsidP="00DD2030">
      <w:pPr>
        <w:rPr>
          <w:rFonts w:eastAsiaTheme="minorEastAsia"/>
        </w:rPr>
      </w:pPr>
      <w:r>
        <w:rPr>
          <w:rFonts w:eastAsiaTheme="minorEastAsia"/>
        </w:rPr>
        <w:t>6)</w:t>
      </w:r>
    </w:p>
    <w:p w:rsidR="000E7732" w:rsidRDefault="00854017" w:rsidP="00DD2030">
      <w:pPr>
        <w:rPr>
          <w:rFonts w:eastAsiaTheme="minorEastAsia"/>
        </w:rPr>
      </w:pPr>
      <w:r>
        <w:rPr>
          <w:rFonts w:eastAsiaTheme="minorEastAsia"/>
        </w:rPr>
        <w:t xml:space="preserve">The lower order approximation does better, most likely because we’re dealing with a square wave, so joining line segments approaches the solution faster than </w:t>
      </w:r>
      <w:r w:rsidR="00E93122">
        <w:rPr>
          <w:rFonts w:eastAsiaTheme="minorEastAsia"/>
        </w:rPr>
        <w:t>curves. Both, predictably, have difficulty with the discontinuous jump at x=0.5, though at 10000 points they start getting very close to vertical</w:t>
      </w:r>
      <w:bookmarkStart w:id="0" w:name="_GoBack"/>
      <w:bookmarkEnd w:id="0"/>
      <w:r w:rsidR="00E93122">
        <w:rPr>
          <w:rFonts w:eastAsiaTheme="minorEastAsia"/>
        </w:rPr>
        <w:t xml:space="preserve">, </w:t>
      </w:r>
    </w:p>
    <w:p w:rsidR="008B4051" w:rsidRDefault="008B4051" w:rsidP="00DD2030">
      <w:pPr>
        <w:rPr>
          <w:rFonts w:eastAsiaTheme="minorEastAsia"/>
        </w:rPr>
      </w:pPr>
    </w:p>
    <w:p w:rsidR="008B4051" w:rsidRDefault="008B4051" w:rsidP="00DD2030">
      <w:pPr>
        <w:rPr>
          <w:rFonts w:eastAsiaTheme="minorEastAsia"/>
        </w:rPr>
      </w:pPr>
      <w:r>
        <w:rPr>
          <w:rFonts w:eastAsiaTheme="minorEastAsia"/>
        </w:rPr>
        <w:t>Optional:</w:t>
      </w:r>
    </w:p>
    <w:p w:rsidR="008B4051" w:rsidRPr="0049198F" w:rsidRDefault="008B4051" w:rsidP="00DD2030">
      <w:pPr>
        <w:rPr>
          <w:rFonts w:eastAsiaTheme="minorEastAsia"/>
        </w:rPr>
      </w:pPr>
      <w:r>
        <w:rPr>
          <w:rFonts w:eastAsiaTheme="minorEastAsia"/>
        </w:rPr>
        <w:lastRenderedPageBreak/>
        <w:t xml:space="preserve">In an image the image intensity drops off rapidly near boundaries, thus one could find the change in intensity and thus detect the areas of most rapid change in intensity and highlight it as the boundary. </w:t>
      </w:r>
    </w:p>
    <w:sectPr w:rsidR="008B4051" w:rsidRPr="0049198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E2F" w:rsidRDefault="00126E2F" w:rsidP="002176FE">
      <w:pPr>
        <w:spacing w:after="0" w:line="240" w:lineRule="auto"/>
      </w:pPr>
      <w:r>
        <w:separator/>
      </w:r>
    </w:p>
  </w:endnote>
  <w:endnote w:type="continuationSeparator" w:id="0">
    <w:p w:rsidR="00126E2F" w:rsidRDefault="00126E2F" w:rsidP="00217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6FE" w:rsidRDefault="002176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6FE" w:rsidRDefault="002176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6FE" w:rsidRDefault="002176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E2F" w:rsidRDefault="00126E2F" w:rsidP="002176FE">
      <w:pPr>
        <w:spacing w:after="0" w:line="240" w:lineRule="auto"/>
      </w:pPr>
      <w:r>
        <w:separator/>
      </w:r>
    </w:p>
  </w:footnote>
  <w:footnote w:type="continuationSeparator" w:id="0">
    <w:p w:rsidR="00126E2F" w:rsidRDefault="00126E2F" w:rsidP="002176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6FE" w:rsidRDefault="002176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6FE" w:rsidRDefault="002176FE">
    <w:pPr>
      <w:pStyle w:val="Header"/>
    </w:pPr>
    <w:r>
      <w:t>Benjamin Straub</w:t>
    </w:r>
  </w:p>
  <w:p w:rsidR="002176FE" w:rsidRDefault="002176FE">
    <w:pPr>
      <w:pStyle w:val="Header"/>
    </w:pPr>
    <w:r>
      <w:t>02/13/2013</w:t>
    </w:r>
  </w:p>
  <w:p w:rsidR="002176FE" w:rsidRDefault="002176FE">
    <w:pPr>
      <w:pStyle w:val="Header"/>
    </w:pPr>
    <w:r>
      <w:t>Numerical II</w:t>
    </w:r>
  </w:p>
  <w:p w:rsidR="002176FE" w:rsidRDefault="002176FE">
    <w:pPr>
      <w:pStyle w:val="Header"/>
    </w:pPr>
    <w:r>
      <w:t xml:space="preserve">Dr. </w:t>
    </w:r>
    <w:proofErr w:type="spellStart"/>
    <w:r>
      <w:t>Kristian</w:t>
    </w:r>
    <w:proofErr w:type="spellEnd"/>
    <w:r>
      <w:t xml:space="preserve"> Sandberg</w:t>
    </w:r>
  </w:p>
  <w:p w:rsidR="002176FE" w:rsidRDefault="002176FE" w:rsidP="002176FE">
    <w:pPr>
      <w:pStyle w:val="Header"/>
      <w:jc w:val="center"/>
    </w:pPr>
    <w:r>
      <w:t>Homework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6FE" w:rsidRDefault="002176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3CD2"/>
    <w:multiLevelType w:val="hybridMultilevel"/>
    <w:tmpl w:val="19F89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817B3"/>
    <w:multiLevelType w:val="hybridMultilevel"/>
    <w:tmpl w:val="BE5C6F0A"/>
    <w:lvl w:ilvl="0" w:tplc="33743ACA">
      <w:start w:val="1"/>
      <w:numFmt w:val="lowerLetter"/>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7AC"/>
    <w:rsid w:val="0002463F"/>
    <w:rsid w:val="000E7732"/>
    <w:rsid w:val="00126E2F"/>
    <w:rsid w:val="002176FE"/>
    <w:rsid w:val="002B4268"/>
    <w:rsid w:val="002B47AC"/>
    <w:rsid w:val="00321DCE"/>
    <w:rsid w:val="004401C0"/>
    <w:rsid w:val="0049198F"/>
    <w:rsid w:val="00563144"/>
    <w:rsid w:val="00584690"/>
    <w:rsid w:val="005C5604"/>
    <w:rsid w:val="007174CA"/>
    <w:rsid w:val="007B7E88"/>
    <w:rsid w:val="00854017"/>
    <w:rsid w:val="008B4051"/>
    <w:rsid w:val="009B19AA"/>
    <w:rsid w:val="00B77A24"/>
    <w:rsid w:val="00BB5946"/>
    <w:rsid w:val="00BC64EF"/>
    <w:rsid w:val="00D343EA"/>
    <w:rsid w:val="00DD2030"/>
    <w:rsid w:val="00E05722"/>
    <w:rsid w:val="00E72B7F"/>
    <w:rsid w:val="00E924B8"/>
    <w:rsid w:val="00E93122"/>
    <w:rsid w:val="00EC1C8A"/>
    <w:rsid w:val="00EF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7AC"/>
    <w:rPr>
      <w:color w:val="808080"/>
    </w:rPr>
  </w:style>
  <w:style w:type="paragraph" w:styleId="BalloonText">
    <w:name w:val="Balloon Text"/>
    <w:basedOn w:val="Normal"/>
    <w:link w:val="BalloonTextChar"/>
    <w:uiPriority w:val="99"/>
    <w:semiHidden/>
    <w:unhideWhenUsed/>
    <w:rsid w:val="002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7AC"/>
    <w:rPr>
      <w:rFonts w:ascii="Tahoma" w:hAnsi="Tahoma" w:cs="Tahoma"/>
      <w:sz w:val="16"/>
      <w:szCs w:val="16"/>
    </w:rPr>
  </w:style>
  <w:style w:type="paragraph" w:styleId="ListParagraph">
    <w:name w:val="List Paragraph"/>
    <w:basedOn w:val="Normal"/>
    <w:uiPriority w:val="34"/>
    <w:qFormat/>
    <w:rsid w:val="002B47AC"/>
    <w:pPr>
      <w:ind w:left="720"/>
      <w:contextualSpacing/>
    </w:pPr>
  </w:style>
  <w:style w:type="paragraph" w:styleId="Header">
    <w:name w:val="header"/>
    <w:basedOn w:val="Normal"/>
    <w:link w:val="HeaderChar"/>
    <w:uiPriority w:val="99"/>
    <w:unhideWhenUsed/>
    <w:rsid w:val="00217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6FE"/>
  </w:style>
  <w:style w:type="paragraph" w:styleId="Footer">
    <w:name w:val="footer"/>
    <w:basedOn w:val="Normal"/>
    <w:link w:val="FooterChar"/>
    <w:uiPriority w:val="99"/>
    <w:unhideWhenUsed/>
    <w:rsid w:val="00217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6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7AC"/>
    <w:rPr>
      <w:color w:val="808080"/>
    </w:rPr>
  </w:style>
  <w:style w:type="paragraph" w:styleId="BalloonText">
    <w:name w:val="Balloon Text"/>
    <w:basedOn w:val="Normal"/>
    <w:link w:val="BalloonTextChar"/>
    <w:uiPriority w:val="99"/>
    <w:semiHidden/>
    <w:unhideWhenUsed/>
    <w:rsid w:val="002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7AC"/>
    <w:rPr>
      <w:rFonts w:ascii="Tahoma" w:hAnsi="Tahoma" w:cs="Tahoma"/>
      <w:sz w:val="16"/>
      <w:szCs w:val="16"/>
    </w:rPr>
  </w:style>
  <w:style w:type="paragraph" w:styleId="ListParagraph">
    <w:name w:val="List Paragraph"/>
    <w:basedOn w:val="Normal"/>
    <w:uiPriority w:val="34"/>
    <w:qFormat/>
    <w:rsid w:val="002B47AC"/>
    <w:pPr>
      <w:ind w:left="720"/>
      <w:contextualSpacing/>
    </w:pPr>
  </w:style>
  <w:style w:type="paragraph" w:styleId="Header">
    <w:name w:val="header"/>
    <w:basedOn w:val="Normal"/>
    <w:link w:val="HeaderChar"/>
    <w:uiPriority w:val="99"/>
    <w:unhideWhenUsed/>
    <w:rsid w:val="00217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6FE"/>
  </w:style>
  <w:style w:type="paragraph" w:styleId="Footer">
    <w:name w:val="footer"/>
    <w:basedOn w:val="Normal"/>
    <w:link w:val="FooterChar"/>
    <w:uiPriority w:val="99"/>
    <w:unhideWhenUsed/>
    <w:rsid w:val="00217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Bunbun</dc:creator>
  <cp:lastModifiedBy>Bunbun</cp:lastModifiedBy>
  <cp:revision>9</cp:revision>
  <cp:lastPrinted>2013-02-13T15:20:00Z</cp:lastPrinted>
  <dcterms:created xsi:type="dcterms:W3CDTF">2013-02-08T16:46:00Z</dcterms:created>
  <dcterms:modified xsi:type="dcterms:W3CDTF">2013-02-13T15:28:00Z</dcterms:modified>
</cp:coreProperties>
</file>