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/>
        <w:jc w:val="center"/>
      </w:pPr>
      <w:r>
        <w:rPr>
          <w:rFonts w:ascii="Calibri" w:hAnsi="Calibri"/>
          <w:b w:val="0"/>
          <w:i w:val="0"/>
          <w:color w:val="1D293D"/>
          <w:sz w:val="22"/>
        </w:rPr>
        <w:t>HOSPITAL UNIVERSITARIO DEL VALLE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1D293D"/>
          <w:sz w:val="20"/>
        </w:rPr>
        <w:t>«Evaristo García» E.S.E.</w:t>
      </w:r>
    </w:p>
    <w:p/>
    <w:p>
      <w:pPr>
        <w:spacing w:after="120"/>
        <w:jc w:val="center"/>
      </w:pPr>
      <w:r>
        <w:rPr>
          <w:rFonts w:ascii="Calibri" w:hAnsi="Calibri"/>
          <w:b/>
          <w:i w:val="0"/>
          <w:color w:val="1D293D"/>
          <w:sz w:val="44"/>
        </w:rPr>
        <w:t>MATERIAL DE ENTRENAMIENTO — SESIÓN 1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Sistema EVA — Introducción y Módulo de Equipos</w:t>
      </w:r>
    </w:p>
    <w:p/>
    <w:p>
      <w:pPr>
        <w:spacing w:after="120"/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Versión 2.0.0  ·  Mayo 2026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1D293D"/>
          <w:sz w:val="28"/>
        </w:rPr>
        <w:t>1. Objetivos de la sesión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Después de esta sesión, usted será capaz de: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Acceder correctamente al sistema EVA usando sus credenciales.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Navegar la interfaz y entender el propósito de cada módulo principal.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Consultar información de un equipo biomédico o industrial.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Realizar búsquedas avanzadas con filtros y criterios múltiples.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Descargar fichas técnicas en PDF y exportar datos a Excel.</w:t>
      </w:r>
    </w:p>
    <w:p>
      <w:pPr>
        <w:spacing w:before="280" w:after="80"/>
      </w:pPr>
      <w:r>
        <w:rPr>
          <w:rFonts w:ascii="Calibri" w:hAnsi="Calibri"/>
          <w:b/>
          <w:i w:val="0"/>
          <w:color w:val="1D293D"/>
          <w:sz w:val="28"/>
        </w:rPr>
        <w:t>2. ¿Qué es EVA?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EVA es el sistema centralizado de gestión de equipos médicos e industriales del HUV. Fue diseñado para reemplazar los procesos manuales anteriores y proporcionar: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Inventario digital unificado de más de 9.700 equipos.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Registro automático de mantenimientos preventivos y correctivos.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Control de calibraciones y vigencia INVIMA.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Sistema de tickets para órdenes de trabajo.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Reportes y estadísticas en tiempo real.</w:t>
      </w:r>
    </w:p>
    <w:p>
      <w:pPr>
        <w:spacing w:before="280" w:after="80"/>
      </w:pPr>
      <w:r>
        <w:rPr>
          <w:rFonts w:ascii="Calibri" w:hAnsi="Calibri"/>
          <w:b/>
          <w:i w:val="0"/>
          <w:color w:val="1D293D"/>
          <w:sz w:val="28"/>
        </w:rPr>
        <w:t>3. Acceso al sistema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Tabla 1. Instrucciones para acceder al sistema.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134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Paso</w:t>
            </w:r>
          </w:p>
        </w:tc>
        <w:tc>
          <w:tcPr>
            <w:tcW w:type="dxa" w:w="8504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113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850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Abra un navegador web (Chrome, Firefox, Safari, Edge).</w:t>
            </w:r>
          </w:p>
        </w:tc>
      </w:tr>
      <w:tr>
        <w:tc>
          <w:tcPr>
            <w:tcW w:type="dxa" w:w="113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850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Ingrese eva2.huv.gov.co en la barra de dirección.</w:t>
            </w:r>
          </w:p>
        </w:tc>
      </w:tr>
      <w:tr>
        <w:tc>
          <w:tcPr>
            <w:tcW w:type="dxa" w:w="113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850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Ingrese su correo electrónico registrado en el sistema.</w:t>
            </w:r>
          </w:p>
        </w:tc>
      </w:tr>
      <w:tr>
        <w:tc>
          <w:tcPr>
            <w:tcW w:type="dxa" w:w="113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850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Ingrese su contraseña personal.</w:t>
            </w:r>
          </w:p>
        </w:tc>
      </w:tr>
      <w:tr>
        <w:tc>
          <w:tcPr>
            <w:tcW w:type="dxa" w:w="113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850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Haga clic en el botón 'Iniciar sesión'.</w:t>
            </w:r>
          </w:p>
        </w:tc>
      </w:tr>
      <w:tr>
        <w:tc>
          <w:tcPr>
            <w:tcW w:type="dxa" w:w="113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850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Si ingresa datos incorrectos, verá un mensaje de error. Intente nuevamente.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D293D"/>
          <w:sz w:val="28"/>
        </w:rPr>
        <w:t>4. Interfaz principal — Menú y navegación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Tabla 2. Módulos principales accesibles desde el menú lateral.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Módulo</w:t>
            </w:r>
          </w:p>
        </w:tc>
        <w:tc>
          <w:tcPr>
            <w:tcW w:type="dxa" w:w="4535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2835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Quién lo usa</w:t>
            </w:r>
          </w:p>
        </w:tc>
      </w:tr>
      <w:tr>
        <w:tc>
          <w:tcPr>
            <w:tcW w:type="dxa" w:w="2268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Dashboard</w:t>
            </w:r>
          </w:p>
        </w:tc>
        <w:tc>
          <w:tcPr>
            <w:tcW w:type="dxa" w:w="4535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Panel de indicadores del sistema (KPIs y estadísticas).</w:t>
            </w:r>
          </w:p>
        </w:tc>
        <w:tc>
          <w:tcPr>
            <w:tcW w:type="dxa" w:w="2835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Administradores</w:t>
            </w:r>
          </w:p>
        </w:tc>
      </w:tr>
      <w:tr>
        <w:tc>
          <w:tcPr>
            <w:tcW w:type="dxa" w:w="2268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Equipos</w:t>
            </w:r>
          </w:p>
        </w:tc>
        <w:tc>
          <w:tcPr>
            <w:tcW w:type="dxa" w:w="4535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Gestión del inventario de equipos biomédicos e industriales.</w:t>
            </w:r>
          </w:p>
        </w:tc>
        <w:tc>
          <w:tcPr>
            <w:tcW w:type="dxa" w:w="2835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Todo el personal</w:t>
            </w:r>
          </w:p>
        </w:tc>
      </w:tr>
      <w:tr>
        <w:tc>
          <w:tcPr>
            <w:tcW w:type="dxa" w:w="2268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Planes</w:t>
            </w:r>
          </w:p>
        </w:tc>
        <w:tc>
          <w:tcPr>
            <w:tcW w:type="dxa" w:w="4535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Cronograma anual de mantenimiento preventivo.</w:t>
            </w:r>
          </w:p>
        </w:tc>
        <w:tc>
          <w:tcPr>
            <w:tcW w:type="dxa" w:w="2835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Técnicos y coordinadores</w:t>
            </w:r>
          </w:p>
        </w:tc>
      </w:tr>
      <w:tr>
        <w:tc>
          <w:tcPr>
            <w:tcW w:type="dxa" w:w="2268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Órdenes</w:t>
            </w:r>
          </w:p>
        </w:tc>
        <w:tc>
          <w:tcPr>
            <w:tcW w:type="dxa" w:w="4535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Sistema de tickets para correctivos y órdenes de trabajo.</w:t>
            </w:r>
          </w:p>
        </w:tc>
        <w:tc>
          <w:tcPr>
            <w:tcW w:type="dxa" w:w="2835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Todo el personal</w:t>
            </w:r>
          </w:p>
        </w:tc>
      </w:tr>
      <w:tr>
        <w:tc>
          <w:tcPr>
            <w:tcW w:type="dxa" w:w="2268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Repuestos</w:t>
            </w:r>
          </w:p>
        </w:tc>
        <w:tc>
          <w:tcPr>
            <w:tcW w:type="dxa" w:w="4535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Inventario de repuestos disponibles.</w:t>
            </w:r>
          </w:p>
        </w:tc>
        <w:tc>
          <w:tcPr>
            <w:tcW w:type="dxa" w:w="2835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Técnicos</w:t>
            </w:r>
          </w:p>
        </w:tc>
      </w:tr>
      <w:tr>
        <w:tc>
          <w:tcPr>
            <w:tcW w:type="dxa" w:w="2268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Calibraciones</w:t>
            </w:r>
          </w:p>
        </w:tc>
        <w:tc>
          <w:tcPr>
            <w:tcW w:type="dxa" w:w="4535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Registro de calibraciones y control de vigencia.</w:t>
            </w:r>
          </w:p>
        </w:tc>
        <w:tc>
          <w:tcPr>
            <w:tcW w:type="dxa" w:w="2835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Coordinadores</w:t>
            </w:r>
          </w:p>
        </w:tc>
      </w:tr>
      <w:tr>
        <w:tc>
          <w:tcPr>
            <w:tcW w:type="dxa" w:w="2268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Capacitaciones</w:t>
            </w:r>
          </w:p>
        </w:tc>
        <w:tc>
          <w:tcPr>
            <w:tcW w:type="dxa" w:w="4535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Registro de entrenamientos del personal.</w:t>
            </w:r>
          </w:p>
        </w:tc>
        <w:tc>
          <w:tcPr>
            <w:tcW w:type="dxa" w:w="2835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Coordinadores</w:t>
            </w:r>
          </w:p>
        </w:tc>
      </w:tr>
      <w:tr>
        <w:tc>
          <w:tcPr>
            <w:tcW w:type="dxa" w:w="2268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Administrador</w:t>
            </w:r>
          </w:p>
        </w:tc>
        <w:tc>
          <w:tcPr>
            <w:tcW w:type="dxa" w:w="4535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Gestión de usuarios, roles, permisos y configuraciones avanzadas.</w:t>
            </w:r>
          </w:p>
        </w:tc>
        <w:tc>
          <w:tcPr>
            <w:tcW w:type="dxa" w:w="2835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Super admins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D293D"/>
          <w:sz w:val="28"/>
        </w:rPr>
        <w:t>5. Módulo de Equipos — Conceptos básicos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El módulo de Equipos es el corazón del sistema. Mantiene la información completa de cada equipo: datos técnicos, ubicación, historial de mantenimientos, calibraciones, documentos adjuntos y registros INVIMA.</w:t>
      </w:r>
    </w:p>
    <w:p>
      <w:pPr>
        <w:spacing w:before="160" w:after="80"/>
      </w:pPr>
      <w:r>
        <w:rPr>
          <w:rFonts w:ascii="Calibri" w:hAnsi="Calibri"/>
          <w:b/>
          <w:i w:val="0"/>
          <w:color w:val="1F6FB8"/>
          <w:sz w:val="24"/>
        </w:rPr>
        <w:t>5.1. Tipos de equipos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Equipos biomédicos: Dispositivos médicos de uso clínico (monitores, ventiladores, desfibriladores, etc.).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Equipos industriales: Infraestructura de soporte (plantas eléctricas, compresores, bombas de agua, etc.).</w:t>
      </w:r>
    </w:p>
    <w:p>
      <w:pPr>
        <w:spacing w:before="160" w:after="80"/>
      </w:pPr>
      <w:r>
        <w:rPr>
          <w:rFonts w:ascii="Calibri" w:hAnsi="Calibri"/>
          <w:b/>
          <w:i w:val="0"/>
          <w:color w:val="1F6FB8"/>
          <w:sz w:val="24"/>
        </w:rPr>
        <w:t>5.2. Consultar información de un equipo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Tabla 3. Pasos para consultar un equipo.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134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Paso</w:t>
            </w:r>
          </w:p>
        </w:tc>
        <w:tc>
          <w:tcPr>
            <w:tcW w:type="dxa" w:w="8504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113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850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Haga clic en 'Equipos' en el menú lateral.</w:t>
            </w:r>
          </w:p>
        </w:tc>
      </w:tr>
      <w:tr>
        <w:tc>
          <w:tcPr>
            <w:tcW w:type="dxa" w:w="113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850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Seleccione 'Biomédicos' o 'Industriales' según el tipo.</w:t>
            </w:r>
          </w:p>
        </w:tc>
      </w:tr>
      <w:tr>
        <w:tc>
          <w:tcPr>
            <w:tcW w:type="dxa" w:w="113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850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Ingrese el nombre del equipo en el campo de búsqueda O use los filtros (servicio, estado, marca).</w:t>
            </w:r>
          </w:p>
        </w:tc>
      </w:tr>
      <w:tr>
        <w:tc>
          <w:tcPr>
            <w:tcW w:type="dxa" w:w="113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850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Haga clic en la fila del equipo que busca.</w:t>
            </w:r>
          </w:p>
        </w:tc>
      </w:tr>
      <w:tr>
        <w:tc>
          <w:tcPr>
            <w:tcW w:type="dxa" w:w="113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850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Se abrirá un modal con toda la información: datos técnicos, mantenimientos, calibraciones, INVIMA, fotos.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F6FB8"/>
          <w:sz w:val="24"/>
        </w:rPr>
        <w:t>5.3. Filtros avanzados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La tabla de equipos ofrece filtros para refinar búsquedas: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Por servicio (Urgencias, Quirófano, UTI, etc.).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Por estado (Activo, Baja, Préstamo, En reparación).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Por marca y modelo.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Por ubicación actual.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Texto libre (busca en nombre, código, descripción).</w:t>
      </w:r>
    </w:p>
    <w:p>
      <w:pPr>
        <w:spacing w:before="280" w:after="80"/>
      </w:pPr>
      <w:r>
        <w:rPr>
          <w:rFonts w:ascii="Calibri" w:hAnsi="Calibri"/>
          <w:b/>
          <w:i w:val="0"/>
          <w:color w:val="1D293D"/>
          <w:sz w:val="28"/>
        </w:rPr>
        <w:t>6. Descargar documentos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Tabla 4. Opciones de descarga disponibles para cada equipo.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Documento</w:t>
            </w:r>
          </w:p>
        </w:tc>
        <w:tc>
          <w:tcPr>
            <w:tcW w:type="dxa" w:w="2268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Formato</w:t>
            </w:r>
          </w:p>
        </w:tc>
        <w:tc>
          <w:tcPr>
            <w:tcW w:type="dxa" w:w="5102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835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Ficha técnica</w:t>
            </w:r>
          </w:p>
        </w:tc>
        <w:tc>
          <w:tcPr>
            <w:tcW w:type="dxa" w:w="2268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PDF</w:t>
            </w:r>
          </w:p>
        </w:tc>
        <w:tc>
          <w:tcPr>
            <w:tcW w:type="dxa" w:w="5102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Información completa del equipo en un solo documento imprimible.</w:t>
            </w:r>
          </w:p>
        </w:tc>
      </w:tr>
      <w:tr>
        <w:tc>
          <w:tcPr>
            <w:tcW w:type="dxa" w:w="2835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Mantenimientos</w:t>
            </w:r>
          </w:p>
        </w:tc>
        <w:tc>
          <w:tcPr>
            <w:tcW w:type="dxa" w:w="2268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Excel</w:t>
            </w:r>
          </w:p>
        </w:tc>
        <w:tc>
          <w:tcPr>
            <w:tcW w:type="dxa" w:w="5102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Historial de todos los mantenimientos preventivos y correctivos.</w:t>
            </w:r>
          </w:p>
        </w:tc>
      </w:tr>
      <w:tr>
        <w:tc>
          <w:tcPr>
            <w:tcW w:type="dxa" w:w="2835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Calibraciones</w:t>
            </w:r>
          </w:p>
        </w:tc>
        <w:tc>
          <w:tcPr>
            <w:tcW w:type="dxa" w:w="2268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Excel</w:t>
            </w:r>
          </w:p>
        </w:tc>
        <w:tc>
          <w:tcPr>
            <w:tcW w:type="dxa" w:w="5102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Registro completo de calibraciones realizadas.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D293D"/>
          <w:sz w:val="28"/>
        </w:rPr>
        <w:t>7. Práctica: Buscar y consultar un equipo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Ejercicio práctico para consolidar lo aprendido: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Abra el módulo de Equipos → Biomédicos.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Busque un equipo del servicio 'URGENCIAS'.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Abra el detalle y revise el historial de mantenimientos.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Descargue la ficha técnica en PDF.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Vuelva a la lista y exporte los datos a Excel.</w:t>
      </w:r>
    </w:p>
    <w:p>
      <w:pPr>
        <w:spacing w:before="280" w:after="80"/>
      </w:pPr>
      <w:r>
        <w:rPr>
          <w:rFonts w:ascii="Calibri" w:hAnsi="Calibri"/>
          <w:b/>
          <w:i w:val="0"/>
          <w:color w:val="1D293D"/>
          <w:sz w:val="28"/>
        </w:rPr>
        <w:t>8. Próxima sesión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En la Sesión 2 aprenderemos a crear y gestionar tickets de mantenimiento correctivo, así como a registrar la ejecución del mantenimiento preventivo programado.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