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09583" w14:textId="1DAE980D" w:rsidR="009D74B8" w:rsidRDefault="009D74B8" w:rsidP="00922572">
      <w:pPr>
        <w:jc w:val="center"/>
        <w:rPr>
          <w:rFonts w:ascii="Times New Roman" w:hAnsi="Times New Roman" w:cs="Times New Roman"/>
          <w:b/>
          <w:sz w:val="48"/>
          <w:szCs w:val="32"/>
        </w:rPr>
      </w:pPr>
      <w:bookmarkStart w:id="0" w:name="_Hlk36040468"/>
      <w:r>
        <w:rPr>
          <w:noProof/>
        </w:rPr>
        <w:drawing>
          <wp:anchor distT="0" distB="0" distL="114300" distR="114300" simplePos="0" relativeHeight="251659264" behindDoc="0" locked="0" layoutInCell="1" allowOverlap="1" wp14:anchorId="5FC950E0" wp14:editId="58B7C933">
            <wp:simplePos x="0" y="0"/>
            <wp:positionH relativeFrom="margin">
              <wp:posOffset>4671060</wp:posOffset>
            </wp:positionH>
            <wp:positionV relativeFrom="margin">
              <wp:posOffset>-678180</wp:posOffset>
            </wp:positionV>
            <wp:extent cx="1501140" cy="1501140"/>
            <wp:effectExtent l="0" t="0" r="381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Hlk5154672"/>
      <w:bookmarkEnd w:id="1"/>
    </w:p>
    <w:p w14:paraId="67E4B142" w14:textId="77777777" w:rsidR="009D74B8" w:rsidRDefault="009D74B8" w:rsidP="00922572">
      <w:pPr>
        <w:jc w:val="center"/>
        <w:rPr>
          <w:rFonts w:ascii="Times New Roman" w:hAnsi="Times New Roman" w:cs="Times New Roman"/>
          <w:b/>
          <w:sz w:val="48"/>
          <w:szCs w:val="32"/>
        </w:rPr>
      </w:pPr>
    </w:p>
    <w:p w14:paraId="4B7115AE" w14:textId="77777777" w:rsidR="009D74B8" w:rsidRDefault="009D74B8" w:rsidP="00922572">
      <w:pPr>
        <w:jc w:val="center"/>
        <w:rPr>
          <w:rFonts w:ascii="Times New Roman" w:hAnsi="Times New Roman" w:cs="Times New Roman"/>
          <w:b/>
          <w:sz w:val="48"/>
          <w:szCs w:val="32"/>
        </w:rPr>
      </w:pPr>
    </w:p>
    <w:p w14:paraId="4C5992D8" w14:textId="77777777" w:rsidR="009D74B8" w:rsidRDefault="009D74B8" w:rsidP="00922572">
      <w:pPr>
        <w:jc w:val="center"/>
        <w:rPr>
          <w:rFonts w:ascii="Times New Roman" w:hAnsi="Times New Roman" w:cs="Times New Roman"/>
          <w:b/>
          <w:sz w:val="48"/>
          <w:szCs w:val="32"/>
        </w:rPr>
      </w:pPr>
    </w:p>
    <w:p w14:paraId="2363521F" w14:textId="09529995" w:rsidR="009D74B8" w:rsidRPr="00B93F1A" w:rsidRDefault="00FE69F7" w:rsidP="0092257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93F1A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14:paraId="59417229" w14:textId="72EE4B2A" w:rsidR="00FE69F7" w:rsidRPr="00B93F1A" w:rsidRDefault="009D74B8" w:rsidP="00B93F1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93F1A">
        <w:rPr>
          <w:rFonts w:ascii="Times New Roman" w:hAnsi="Times New Roman" w:cs="Times New Roman"/>
          <w:b/>
          <w:sz w:val="44"/>
          <w:szCs w:val="44"/>
        </w:rPr>
        <w:t>STATISTIC</w:t>
      </w:r>
      <w:r w:rsidR="00FE69F7" w:rsidRPr="00B93F1A">
        <w:rPr>
          <w:rFonts w:ascii="Times New Roman" w:hAnsi="Times New Roman" w:cs="Times New Roman"/>
          <w:b/>
          <w:sz w:val="44"/>
          <w:szCs w:val="44"/>
        </w:rPr>
        <w:t>S FOR DATA ANALYTICS C</w:t>
      </w:r>
      <w:r w:rsidR="00B93F1A" w:rsidRPr="00B93F1A">
        <w:rPr>
          <w:rFonts w:ascii="Times New Roman" w:hAnsi="Times New Roman" w:cs="Times New Roman"/>
          <w:b/>
          <w:sz w:val="44"/>
          <w:szCs w:val="44"/>
        </w:rPr>
        <w:t xml:space="preserve">ONTINUOUS ASSESSMENT -                   </w:t>
      </w:r>
      <w:r w:rsidR="00FE69F7" w:rsidRPr="00B93F1A">
        <w:rPr>
          <w:rFonts w:ascii="Times New Roman" w:hAnsi="Times New Roman" w:cs="Times New Roman"/>
          <w:b/>
          <w:sz w:val="44"/>
          <w:szCs w:val="44"/>
        </w:rPr>
        <w:t>REPORT</w:t>
      </w:r>
    </w:p>
    <w:p w14:paraId="22728774" w14:textId="60A6C8E0" w:rsidR="009D74B8" w:rsidRDefault="00DB69B0" w:rsidP="00922572">
      <w:pPr>
        <w:jc w:val="center"/>
        <w:rPr>
          <w:rFonts w:ascii="Times New Roman" w:hAnsi="Times New Roman" w:cs="Times New Roman"/>
          <w:b/>
          <w:sz w:val="48"/>
          <w:szCs w:val="32"/>
        </w:rPr>
      </w:pPr>
      <w:r>
        <w:rPr>
          <w:rFonts w:ascii="Times New Roman" w:hAnsi="Times New Roman" w:cs="Times New Roman"/>
          <w:b/>
          <w:sz w:val="48"/>
          <w:szCs w:val="32"/>
        </w:rPr>
        <w:t>Multiple Regression and Time Series Analysis</w:t>
      </w:r>
    </w:p>
    <w:p w14:paraId="1EC32590" w14:textId="77777777" w:rsidR="009D74B8" w:rsidRDefault="009D74B8" w:rsidP="00922572">
      <w:pPr>
        <w:jc w:val="center"/>
        <w:rPr>
          <w:rFonts w:ascii="Times New Roman" w:hAnsi="Times New Roman" w:cs="Times New Roman"/>
          <w:b/>
          <w:sz w:val="48"/>
          <w:szCs w:val="32"/>
        </w:rPr>
      </w:pPr>
    </w:p>
    <w:p w14:paraId="3F84D689" w14:textId="77777777" w:rsidR="009D74B8" w:rsidRDefault="009D74B8" w:rsidP="00922572">
      <w:pPr>
        <w:jc w:val="center"/>
        <w:rPr>
          <w:rFonts w:ascii="Times New Roman" w:hAnsi="Times New Roman" w:cs="Times New Roman"/>
          <w:b/>
          <w:sz w:val="48"/>
          <w:szCs w:val="32"/>
        </w:rPr>
      </w:pPr>
    </w:p>
    <w:p w14:paraId="66271BB6" w14:textId="77777777" w:rsidR="009D74B8" w:rsidRDefault="009D74B8" w:rsidP="00922572">
      <w:pPr>
        <w:jc w:val="center"/>
        <w:rPr>
          <w:rFonts w:ascii="Times New Roman" w:hAnsi="Times New Roman" w:cs="Times New Roman"/>
          <w:b/>
          <w:sz w:val="48"/>
          <w:szCs w:val="32"/>
        </w:rPr>
      </w:pPr>
    </w:p>
    <w:p w14:paraId="0E71B7CA" w14:textId="77777777" w:rsidR="00FE69F7" w:rsidRDefault="00FE69F7" w:rsidP="00922572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2282C20" w14:textId="77777777" w:rsidR="00FE69F7" w:rsidRDefault="00FE69F7" w:rsidP="00922572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6B4BB813" w14:textId="77777777" w:rsidR="00FE69F7" w:rsidRDefault="00FE69F7" w:rsidP="00922572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5DE7B5E" w14:textId="77777777" w:rsidR="00FE69F7" w:rsidRDefault="00FE69F7" w:rsidP="00922572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45B978A9" w14:textId="77777777" w:rsidR="00FE69F7" w:rsidRDefault="00FE69F7" w:rsidP="00922572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055EFC13" w14:textId="55180868" w:rsidR="009D74B8" w:rsidRDefault="00A84BEB" w:rsidP="00A84BEB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                                                  </w:t>
      </w:r>
      <w:r w:rsidR="009D74B8">
        <w:rPr>
          <w:rFonts w:ascii="Times New Roman" w:hAnsi="Times New Roman" w:cs="Times New Roman"/>
          <w:b/>
          <w:sz w:val="28"/>
          <w:szCs w:val="32"/>
        </w:rPr>
        <w:t>Submitted by</w:t>
      </w:r>
    </w:p>
    <w:p w14:paraId="27F9080C" w14:textId="0C0CDBBA" w:rsidR="009D74B8" w:rsidRDefault="009D74B8" w:rsidP="00922572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Kam</w:t>
      </w:r>
      <w:r w:rsidR="00DB69B0">
        <w:rPr>
          <w:rFonts w:ascii="Times New Roman" w:hAnsi="Times New Roman" w:cs="Times New Roman"/>
          <w:sz w:val="28"/>
          <w:szCs w:val="32"/>
        </w:rPr>
        <w:t xml:space="preserve">esh </w:t>
      </w:r>
      <w:proofErr w:type="spellStart"/>
      <w:r w:rsidR="00DB69B0">
        <w:rPr>
          <w:rFonts w:ascii="Times New Roman" w:hAnsi="Times New Roman" w:cs="Times New Roman"/>
          <w:sz w:val="28"/>
          <w:szCs w:val="32"/>
        </w:rPr>
        <w:t>Munuswamy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- x1</w:t>
      </w:r>
      <w:r w:rsidR="00DB69B0">
        <w:rPr>
          <w:rFonts w:ascii="Times New Roman" w:hAnsi="Times New Roman" w:cs="Times New Roman"/>
          <w:sz w:val="28"/>
          <w:szCs w:val="32"/>
        </w:rPr>
        <w:t>9199562</w:t>
      </w:r>
    </w:p>
    <w:p w14:paraId="17B66F1B" w14:textId="740DE5A5" w:rsidR="009D74B8" w:rsidRDefault="009D74B8" w:rsidP="00922572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MSc</w:t>
      </w:r>
      <w:r w:rsidR="00FE69F7">
        <w:rPr>
          <w:rFonts w:ascii="Times New Roman" w:hAnsi="Times New Roman" w:cs="Times New Roman"/>
          <w:sz w:val="28"/>
          <w:szCs w:val="32"/>
        </w:rPr>
        <w:t xml:space="preserve"> in</w:t>
      </w:r>
      <w:r w:rsidR="00B93F1A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Data Analytics - Batch </w:t>
      </w:r>
      <w:r w:rsidR="00DB69B0">
        <w:rPr>
          <w:rFonts w:ascii="Times New Roman" w:hAnsi="Times New Roman" w:cs="Times New Roman"/>
          <w:sz w:val="28"/>
          <w:szCs w:val="32"/>
        </w:rPr>
        <w:t>A</w:t>
      </w:r>
      <w:r>
        <w:rPr>
          <w:rFonts w:ascii="Times New Roman" w:hAnsi="Times New Roman" w:cs="Times New Roman"/>
          <w:sz w:val="28"/>
          <w:szCs w:val="32"/>
        </w:rPr>
        <w:t xml:space="preserve"> - 20</w:t>
      </w:r>
      <w:r w:rsidR="00DB69B0">
        <w:rPr>
          <w:rFonts w:ascii="Times New Roman" w:hAnsi="Times New Roman" w:cs="Times New Roman"/>
          <w:sz w:val="28"/>
          <w:szCs w:val="32"/>
        </w:rPr>
        <w:t>20</w:t>
      </w:r>
      <w:r>
        <w:rPr>
          <w:rFonts w:ascii="Times New Roman" w:hAnsi="Times New Roman" w:cs="Times New Roman"/>
          <w:sz w:val="28"/>
          <w:szCs w:val="32"/>
        </w:rPr>
        <w:t>/2</w:t>
      </w:r>
      <w:r w:rsidR="00DB69B0">
        <w:rPr>
          <w:rFonts w:ascii="Times New Roman" w:hAnsi="Times New Roman" w:cs="Times New Roman"/>
          <w:sz w:val="28"/>
          <w:szCs w:val="32"/>
        </w:rPr>
        <w:t>1</w:t>
      </w:r>
    </w:p>
    <w:p w14:paraId="78750ACE" w14:textId="77777777" w:rsidR="00F1074B" w:rsidRDefault="00F1074B" w:rsidP="0061248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411400" w14:textId="77777777" w:rsidR="00F1074B" w:rsidRPr="007A04E0" w:rsidRDefault="00F1074B" w:rsidP="00F1074B">
      <w:pPr>
        <w:pStyle w:val="Heading1"/>
        <w:ind w:left="1440" w:firstLine="720"/>
        <w:rPr>
          <w:rFonts w:ascii="Times New Roman" w:hAnsi="Times New Roman" w:cs="Times New Roman"/>
        </w:rPr>
      </w:pPr>
      <w:bookmarkStart w:id="2" w:name="_Toc5155541"/>
      <w:r w:rsidRPr="007A04E0">
        <w:rPr>
          <w:rFonts w:ascii="Times New Roman" w:hAnsi="Times New Roman" w:cs="Times New Roman"/>
        </w:rPr>
        <w:lastRenderedPageBreak/>
        <w:t>MULTIPLE REGRESSION MODEL</w:t>
      </w:r>
      <w:bookmarkEnd w:id="2"/>
    </w:p>
    <w:p w14:paraId="6DB001C7" w14:textId="77777777" w:rsidR="00F1074B" w:rsidRDefault="00F1074B" w:rsidP="0061248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B6FA025" w14:textId="3D2C75CD" w:rsidR="00E83010" w:rsidRPr="00556886" w:rsidRDefault="00E83010" w:rsidP="0061248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2A92">
        <w:rPr>
          <w:rFonts w:ascii="Times New Roman" w:hAnsi="Times New Roman" w:cs="Times New Roman"/>
          <w:b/>
          <w:bCs/>
          <w:sz w:val="32"/>
          <w:szCs w:val="32"/>
        </w:rPr>
        <w:t>Objective of the analysis:</w:t>
      </w:r>
    </w:p>
    <w:p w14:paraId="4AD03A2B" w14:textId="76AA256B" w:rsidR="00B87AB1" w:rsidRDefault="00DB69B0" w:rsidP="00612487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Motive of this analysis is to predict the female employee rate </w:t>
      </w:r>
      <w:r w:rsidR="007C6A8C">
        <w:rPr>
          <w:rFonts w:ascii="Times New Roman" w:hAnsi="Times New Roman" w:cs="Times New Roman"/>
          <w:sz w:val="24"/>
          <w:szCs w:val="24"/>
        </w:rPr>
        <w:t>of 131 countries using Multiple Regression model.</w:t>
      </w:r>
    </w:p>
    <w:p w14:paraId="794C9F1F" w14:textId="63EC3269" w:rsidR="007C6A8C" w:rsidRDefault="00F8469A" w:rsidP="0061248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2A92">
        <w:rPr>
          <w:rFonts w:ascii="Times New Roman" w:hAnsi="Times New Roman" w:cs="Times New Roman"/>
          <w:b/>
          <w:bCs/>
          <w:sz w:val="32"/>
          <w:szCs w:val="32"/>
        </w:rPr>
        <w:t>Data context:</w:t>
      </w:r>
    </w:p>
    <w:p w14:paraId="6D022A47" w14:textId="2DBFCA39" w:rsidR="003E037C" w:rsidRPr="002F6499" w:rsidRDefault="007C6A8C" w:rsidP="002F64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F6499">
        <w:rPr>
          <w:rFonts w:ascii="Times New Roman" w:hAnsi="Times New Roman" w:cs="Times New Roman"/>
          <w:sz w:val="24"/>
          <w:szCs w:val="24"/>
        </w:rPr>
        <w:t>This metadata comprises</w:t>
      </w:r>
      <w:r w:rsidR="002F6499" w:rsidRPr="002F6499">
        <w:rPr>
          <w:rFonts w:ascii="Times New Roman" w:hAnsi="Times New Roman" w:cs="Times New Roman"/>
          <w:sz w:val="24"/>
          <w:szCs w:val="24"/>
        </w:rPr>
        <w:t xml:space="preserve"> </w:t>
      </w:r>
      <w:r w:rsidRPr="002F6499">
        <w:rPr>
          <w:rFonts w:ascii="Times New Roman" w:hAnsi="Times New Roman" w:cs="Times New Roman"/>
          <w:sz w:val="24"/>
          <w:szCs w:val="24"/>
        </w:rPr>
        <w:t xml:space="preserve">four different datasets </w:t>
      </w:r>
      <w:r w:rsidR="002F6499" w:rsidRPr="002F6499">
        <w:rPr>
          <w:rFonts w:ascii="Times New Roman" w:hAnsi="Times New Roman" w:cs="Times New Roman"/>
          <w:sz w:val="24"/>
          <w:szCs w:val="24"/>
        </w:rPr>
        <w:t xml:space="preserve">from distinct sectors </w:t>
      </w:r>
      <w:r w:rsidRPr="002F6499">
        <w:rPr>
          <w:rFonts w:ascii="Times New Roman" w:hAnsi="Times New Roman" w:cs="Times New Roman"/>
          <w:sz w:val="24"/>
          <w:szCs w:val="24"/>
        </w:rPr>
        <w:t>browsed from U</w:t>
      </w:r>
      <w:r w:rsidR="003E037C" w:rsidRPr="002F6499">
        <w:rPr>
          <w:rFonts w:ascii="Times New Roman" w:hAnsi="Times New Roman" w:cs="Times New Roman"/>
          <w:sz w:val="24"/>
          <w:szCs w:val="24"/>
        </w:rPr>
        <w:t>N</w:t>
      </w:r>
      <w:r w:rsidRPr="002F6499">
        <w:rPr>
          <w:rFonts w:ascii="Times New Roman" w:hAnsi="Times New Roman" w:cs="Times New Roman"/>
          <w:sz w:val="24"/>
          <w:szCs w:val="24"/>
        </w:rPr>
        <w:t xml:space="preserve"> data site.</w:t>
      </w:r>
      <w:r w:rsidR="002F6499" w:rsidRPr="002F6499">
        <w:rPr>
          <w:rFonts w:ascii="Times New Roman" w:hAnsi="Times New Roman" w:cs="Times New Roman"/>
          <w:sz w:val="24"/>
          <w:szCs w:val="24"/>
        </w:rPr>
        <w:t xml:space="preserve"> </w:t>
      </w:r>
      <w:r w:rsidR="003E037C" w:rsidRPr="002F6499">
        <w:rPr>
          <w:rFonts w:ascii="Times New Roman" w:hAnsi="Times New Roman" w:cs="Times New Roman"/>
          <w:sz w:val="24"/>
          <w:szCs w:val="24"/>
        </w:rPr>
        <w:t xml:space="preserve">The idea behind </w:t>
      </w:r>
      <w:r w:rsidR="002F6499">
        <w:rPr>
          <w:rFonts w:ascii="Times New Roman" w:hAnsi="Times New Roman" w:cs="Times New Roman"/>
          <w:sz w:val="24"/>
          <w:szCs w:val="24"/>
        </w:rPr>
        <w:t xml:space="preserve">the </w:t>
      </w:r>
      <w:r w:rsidR="003E037C" w:rsidRPr="002F6499">
        <w:rPr>
          <w:rFonts w:ascii="Times New Roman" w:hAnsi="Times New Roman" w:cs="Times New Roman"/>
          <w:sz w:val="24"/>
          <w:szCs w:val="24"/>
        </w:rPr>
        <w:t xml:space="preserve">creation of </w:t>
      </w:r>
      <w:r w:rsidR="002F6499">
        <w:rPr>
          <w:rFonts w:ascii="Times New Roman" w:hAnsi="Times New Roman" w:cs="Times New Roman"/>
          <w:sz w:val="24"/>
          <w:szCs w:val="24"/>
        </w:rPr>
        <w:t xml:space="preserve">this </w:t>
      </w:r>
      <w:r w:rsidR="003E037C" w:rsidRPr="002F6499">
        <w:rPr>
          <w:rFonts w:ascii="Times New Roman" w:hAnsi="Times New Roman" w:cs="Times New Roman"/>
          <w:sz w:val="24"/>
          <w:szCs w:val="24"/>
        </w:rPr>
        <w:t xml:space="preserve">dataset </w:t>
      </w:r>
      <w:r w:rsidR="002F6499" w:rsidRPr="002F6499">
        <w:rPr>
          <w:rFonts w:ascii="Times New Roman" w:hAnsi="Times New Roman" w:cs="Times New Roman"/>
          <w:sz w:val="24"/>
          <w:szCs w:val="24"/>
        </w:rPr>
        <w:t xml:space="preserve">is </w:t>
      </w:r>
      <w:r w:rsidR="003E037C" w:rsidRPr="002F6499">
        <w:rPr>
          <w:rFonts w:ascii="Times New Roman" w:hAnsi="Times New Roman" w:cs="Times New Roman"/>
          <w:sz w:val="24"/>
          <w:szCs w:val="24"/>
        </w:rPr>
        <w:t xml:space="preserve">to predict the female employee rate by incorporating four different data sets together. </w:t>
      </w:r>
      <w:r w:rsidR="001A23AF">
        <w:rPr>
          <w:rFonts w:ascii="Times New Roman" w:hAnsi="Times New Roman" w:cs="Times New Roman"/>
          <w:sz w:val="24"/>
          <w:szCs w:val="24"/>
        </w:rPr>
        <w:t xml:space="preserve">These four datasets contain the female employee rate information for those who are above fifteen years of age across the globe. </w:t>
      </w:r>
      <w:r w:rsidR="003E037C" w:rsidRPr="002F6499">
        <w:rPr>
          <w:rFonts w:ascii="Times New Roman" w:hAnsi="Times New Roman" w:cs="Times New Roman"/>
          <w:sz w:val="24"/>
          <w:szCs w:val="24"/>
        </w:rPr>
        <w:t>By identifying the factors</w:t>
      </w:r>
      <w:r w:rsidR="002F6499" w:rsidRPr="002F6499">
        <w:rPr>
          <w:rFonts w:ascii="Times New Roman" w:hAnsi="Times New Roman" w:cs="Times New Roman"/>
          <w:sz w:val="24"/>
          <w:szCs w:val="24"/>
        </w:rPr>
        <w:t>,</w:t>
      </w:r>
      <w:r w:rsidR="003E037C" w:rsidRPr="002F6499">
        <w:rPr>
          <w:rFonts w:ascii="Times New Roman" w:hAnsi="Times New Roman" w:cs="Times New Roman"/>
          <w:sz w:val="24"/>
          <w:szCs w:val="24"/>
        </w:rPr>
        <w:t xml:space="preserve"> that contribute to predict the employee rate </w:t>
      </w:r>
      <w:r w:rsidR="00EC60BA">
        <w:rPr>
          <w:rFonts w:ascii="Times New Roman" w:hAnsi="Times New Roman" w:cs="Times New Roman"/>
          <w:sz w:val="24"/>
          <w:szCs w:val="24"/>
        </w:rPr>
        <w:t xml:space="preserve">from different sectors </w:t>
      </w:r>
      <w:r w:rsidR="003E037C" w:rsidRPr="002F6499">
        <w:rPr>
          <w:rFonts w:ascii="Times New Roman" w:hAnsi="Times New Roman" w:cs="Times New Roman"/>
          <w:sz w:val="24"/>
          <w:szCs w:val="24"/>
        </w:rPr>
        <w:t>of employment</w:t>
      </w:r>
      <w:r w:rsidR="002F6499" w:rsidRPr="002F6499">
        <w:rPr>
          <w:rFonts w:ascii="Times New Roman" w:hAnsi="Times New Roman" w:cs="Times New Roman"/>
          <w:sz w:val="24"/>
          <w:szCs w:val="24"/>
        </w:rPr>
        <w:t xml:space="preserve"> such as Agriculture, Industry, Own Business. These sectors add value to predict the female employment rate percentage across different areas.</w:t>
      </w:r>
    </w:p>
    <w:p w14:paraId="788265D6" w14:textId="77777777" w:rsidR="00F1074B" w:rsidRDefault="001A23AF" w:rsidP="00F1074B">
      <w:pPr>
        <w:pStyle w:val="NoSpacing"/>
        <w:jc w:val="both"/>
      </w:pPr>
      <w:r>
        <w:t xml:space="preserve"> </w:t>
      </w:r>
    </w:p>
    <w:p w14:paraId="50907CC6" w14:textId="17B792AB" w:rsidR="00DC0AC3" w:rsidRPr="00F1074B" w:rsidRDefault="0056476B" w:rsidP="00F1074B">
      <w:pPr>
        <w:pStyle w:val="NoSpacing"/>
        <w:jc w:val="both"/>
      </w:pPr>
      <w:r w:rsidRPr="0056476B">
        <w:rPr>
          <w:rFonts w:ascii="Times New Roman" w:hAnsi="Times New Roman" w:cs="Times New Roman"/>
          <w:b/>
          <w:bCs/>
          <w:sz w:val="32"/>
          <w:szCs w:val="32"/>
        </w:rPr>
        <w:t xml:space="preserve">Data </w:t>
      </w:r>
      <w:r w:rsidR="00B0647E" w:rsidRPr="0056476B">
        <w:rPr>
          <w:rFonts w:ascii="Times New Roman" w:hAnsi="Times New Roman" w:cs="Times New Roman"/>
          <w:b/>
          <w:bCs/>
          <w:sz w:val="32"/>
          <w:szCs w:val="32"/>
        </w:rPr>
        <w:t>Source</w:t>
      </w:r>
      <w:r w:rsidR="00B0647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B1D742B" w14:textId="4C289A90" w:rsidR="00556886" w:rsidRDefault="00EC60BA" w:rsidP="006124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four datasets are downloaded from the mentioned below link and combined to form a single metadata which is been used in this analysis. From the four different datasets, only the attributes which contributes for the employee rate </w:t>
      </w:r>
      <w:r w:rsidR="001A23AF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prediction is utilised.</w:t>
      </w:r>
      <w:r w:rsidR="001A23AF">
        <w:rPr>
          <w:rFonts w:ascii="Times New Roman" w:hAnsi="Times New Roman" w:cs="Times New Roman"/>
          <w:sz w:val="24"/>
          <w:szCs w:val="24"/>
        </w:rPr>
        <w:t xml:space="preserve"> Data transformation of raw data is done using R Language and the model implementation is carried out in IBM SPSS Tool.</w:t>
      </w:r>
    </w:p>
    <w:tbl>
      <w:tblPr>
        <w:tblpPr w:leftFromText="180" w:rightFromText="180" w:vertAnchor="text" w:horzAnchor="margin" w:tblpXSpec="center" w:tblpY="92"/>
        <w:tblW w:w="6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"/>
        <w:gridCol w:w="1637"/>
        <w:gridCol w:w="982"/>
        <w:gridCol w:w="6835"/>
      </w:tblGrid>
      <w:tr w:rsidR="00764F14" w:rsidRPr="007A04E0" w14:paraId="3BC803CA" w14:textId="77777777" w:rsidTr="00764F14">
        <w:trPr>
          <w:trHeight w:val="178"/>
        </w:trPr>
        <w:tc>
          <w:tcPr>
            <w:tcW w:w="669" w:type="pct"/>
            <w:shd w:val="clear" w:color="auto" w:fill="B4C6E7" w:themeFill="accent1" w:themeFillTint="66"/>
            <w:vAlign w:val="center"/>
            <w:hideMark/>
          </w:tcPr>
          <w:p w14:paraId="44693838" w14:textId="77777777" w:rsidR="00764F14" w:rsidRPr="007A04E0" w:rsidRDefault="00764F14" w:rsidP="00764F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A0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Data Source</w:t>
            </w:r>
          </w:p>
        </w:tc>
        <w:tc>
          <w:tcPr>
            <w:tcW w:w="750" w:type="pct"/>
            <w:shd w:val="clear" w:color="auto" w:fill="B4C6E7" w:themeFill="accent1" w:themeFillTint="66"/>
            <w:vAlign w:val="center"/>
            <w:hideMark/>
          </w:tcPr>
          <w:p w14:paraId="139EA865" w14:textId="77777777" w:rsidR="00764F14" w:rsidRPr="007A04E0" w:rsidRDefault="00764F14" w:rsidP="00764F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A0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Summary of Data Source</w:t>
            </w:r>
          </w:p>
        </w:tc>
        <w:tc>
          <w:tcPr>
            <w:tcW w:w="450" w:type="pct"/>
            <w:shd w:val="clear" w:color="auto" w:fill="B4C6E7" w:themeFill="accent1" w:themeFillTint="66"/>
          </w:tcPr>
          <w:p w14:paraId="48AEDB52" w14:textId="77777777" w:rsidR="00764F14" w:rsidRPr="007A04E0" w:rsidRDefault="00764F14" w:rsidP="00764F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A0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Record Count</w:t>
            </w:r>
          </w:p>
        </w:tc>
        <w:tc>
          <w:tcPr>
            <w:tcW w:w="3131" w:type="pct"/>
            <w:shd w:val="clear" w:color="auto" w:fill="B4C6E7" w:themeFill="accent1" w:themeFillTint="66"/>
            <w:vAlign w:val="center"/>
            <w:hideMark/>
          </w:tcPr>
          <w:p w14:paraId="7720AE34" w14:textId="77777777" w:rsidR="00764F14" w:rsidRPr="007A04E0" w:rsidRDefault="00764F14" w:rsidP="00764F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A0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Link</w:t>
            </w:r>
          </w:p>
        </w:tc>
      </w:tr>
      <w:tr w:rsidR="00764F14" w:rsidRPr="007A04E0" w14:paraId="0A78E87E" w14:textId="77777777" w:rsidTr="00764F14">
        <w:trPr>
          <w:trHeight w:val="358"/>
        </w:trPr>
        <w:tc>
          <w:tcPr>
            <w:tcW w:w="669" w:type="pct"/>
            <w:shd w:val="clear" w:color="auto" w:fill="auto"/>
            <w:vAlign w:val="center"/>
            <w:hideMark/>
          </w:tcPr>
          <w:p w14:paraId="034642D0" w14:textId="77777777" w:rsidR="00764F14" w:rsidRPr="00D65ECC" w:rsidRDefault="00764F14" w:rsidP="00764F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65ECC">
              <w:rPr>
                <w:rFonts w:ascii="Times New Roman" w:hAnsi="Times New Roman" w:cs="Times New Roman"/>
                <w:sz w:val="20"/>
                <w:szCs w:val="20"/>
              </w:rPr>
              <w:t>Female employee rate</w:t>
            </w:r>
          </w:p>
        </w:tc>
        <w:tc>
          <w:tcPr>
            <w:tcW w:w="750" w:type="pct"/>
            <w:shd w:val="clear" w:color="auto" w:fill="auto"/>
            <w:vAlign w:val="center"/>
            <w:hideMark/>
          </w:tcPr>
          <w:p w14:paraId="397DE4A7" w14:textId="77777777" w:rsidR="00764F14" w:rsidRPr="00D65ECC" w:rsidRDefault="00764F14" w:rsidP="00764F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65ECC">
              <w:rPr>
                <w:rFonts w:ascii="Times New Roman" w:hAnsi="Times New Roman" w:cs="Times New Roman"/>
                <w:sz w:val="20"/>
                <w:szCs w:val="20"/>
              </w:rPr>
              <w:t>Employee percentage rate</w:t>
            </w:r>
          </w:p>
        </w:tc>
        <w:tc>
          <w:tcPr>
            <w:tcW w:w="450" w:type="pct"/>
          </w:tcPr>
          <w:p w14:paraId="2DB9B243" w14:textId="77777777" w:rsidR="00764F14" w:rsidRPr="00D65ECC" w:rsidRDefault="00764F14" w:rsidP="00764F1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F88BC8" w14:textId="77777777" w:rsidR="00764F14" w:rsidRPr="00D65ECC" w:rsidRDefault="00764F14" w:rsidP="00764F1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5ECC">
              <w:rPr>
                <w:rFonts w:ascii="Times New Roman" w:hAnsi="Times New Roman" w:cs="Times New Roman"/>
                <w:sz w:val="20"/>
                <w:szCs w:val="20"/>
              </w:rPr>
              <w:t>2454</w:t>
            </w:r>
          </w:p>
        </w:tc>
        <w:tc>
          <w:tcPr>
            <w:tcW w:w="3131" w:type="pct"/>
            <w:shd w:val="clear" w:color="auto" w:fill="auto"/>
            <w:vAlign w:val="center"/>
            <w:hideMark/>
          </w:tcPr>
          <w:p w14:paraId="25175086" w14:textId="77777777" w:rsidR="00764F14" w:rsidRPr="00D65ECC" w:rsidRDefault="00AA5BFD" w:rsidP="00764F1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hyperlink r:id="rId9" w:anchor="GenderStat" w:history="1">
              <w:r w:rsidR="00764F14" w:rsidRPr="00D65ECC">
                <w:rPr>
                  <w:rStyle w:val="Hyperlink"/>
                  <w:sz w:val="20"/>
                  <w:szCs w:val="20"/>
                </w:rPr>
                <w:t>http://data.un.org/Data.aspx?d=GenderStat&amp;f=inID%3a114#GenderStat</w:t>
              </w:r>
            </w:hyperlink>
          </w:p>
        </w:tc>
      </w:tr>
      <w:tr w:rsidR="00764F14" w:rsidRPr="007A04E0" w14:paraId="5DB445D2" w14:textId="77777777" w:rsidTr="00764F14">
        <w:trPr>
          <w:trHeight w:val="358"/>
        </w:trPr>
        <w:tc>
          <w:tcPr>
            <w:tcW w:w="669" w:type="pct"/>
            <w:shd w:val="clear" w:color="auto" w:fill="auto"/>
            <w:vAlign w:val="center"/>
            <w:hideMark/>
          </w:tcPr>
          <w:p w14:paraId="5B7BEC02" w14:textId="77777777" w:rsidR="00764F14" w:rsidRPr="00D65ECC" w:rsidRDefault="00764F14" w:rsidP="00764F1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5ECC">
              <w:rPr>
                <w:rFonts w:ascii="Times New Roman" w:hAnsi="Times New Roman" w:cs="Times New Roman"/>
                <w:sz w:val="20"/>
                <w:szCs w:val="20"/>
              </w:rPr>
              <w:t>Percent employed in agriculture</w:t>
            </w:r>
          </w:p>
        </w:tc>
        <w:tc>
          <w:tcPr>
            <w:tcW w:w="750" w:type="pct"/>
            <w:shd w:val="clear" w:color="auto" w:fill="auto"/>
            <w:vAlign w:val="center"/>
            <w:hideMark/>
          </w:tcPr>
          <w:p w14:paraId="3C19F872" w14:textId="77777777" w:rsidR="00764F14" w:rsidRPr="00D65ECC" w:rsidRDefault="00764F14" w:rsidP="00764F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65ECC">
              <w:rPr>
                <w:rFonts w:ascii="Times New Roman" w:hAnsi="Times New Roman" w:cs="Times New Roman"/>
                <w:sz w:val="20"/>
                <w:szCs w:val="20"/>
              </w:rPr>
              <w:t>Employee percentage rate in agriculture</w:t>
            </w:r>
          </w:p>
        </w:tc>
        <w:tc>
          <w:tcPr>
            <w:tcW w:w="450" w:type="pct"/>
          </w:tcPr>
          <w:p w14:paraId="4B5D0096" w14:textId="77777777" w:rsidR="00764F14" w:rsidRPr="00D65ECC" w:rsidRDefault="00764F14" w:rsidP="00764F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49EC45CB" w14:textId="77777777" w:rsidR="00764F14" w:rsidRPr="00D65ECC" w:rsidRDefault="00764F14" w:rsidP="00764F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65E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3095</w:t>
            </w:r>
          </w:p>
        </w:tc>
        <w:tc>
          <w:tcPr>
            <w:tcW w:w="3131" w:type="pct"/>
            <w:shd w:val="clear" w:color="auto" w:fill="auto"/>
            <w:vAlign w:val="center"/>
            <w:hideMark/>
          </w:tcPr>
          <w:p w14:paraId="083E6BA5" w14:textId="77777777" w:rsidR="00764F14" w:rsidRPr="00D65ECC" w:rsidRDefault="00AA5BFD" w:rsidP="00764F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hyperlink r:id="rId10" w:history="1">
              <w:r w:rsidR="00764F14" w:rsidRPr="00D65ECC">
                <w:rPr>
                  <w:rStyle w:val="Hyperlink"/>
                  <w:sz w:val="20"/>
                  <w:szCs w:val="20"/>
                </w:rPr>
                <w:t>http://data.un.org/Data.aspx?d=GenderStat&amp;f=inID%3a111</w:t>
              </w:r>
            </w:hyperlink>
            <w:r w:rsidR="00764F14" w:rsidRPr="00D65E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764F14" w:rsidRPr="007A04E0" w14:paraId="386C05F3" w14:textId="77777777" w:rsidTr="00764F14">
        <w:trPr>
          <w:trHeight w:val="358"/>
        </w:trPr>
        <w:tc>
          <w:tcPr>
            <w:tcW w:w="669" w:type="pct"/>
            <w:shd w:val="clear" w:color="auto" w:fill="auto"/>
            <w:vAlign w:val="center"/>
            <w:hideMark/>
          </w:tcPr>
          <w:p w14:paraId="67E781EC" w14:textId="77777777" w:rsidR="00764F14" w:rsidRPr="00D65ECC" w:rsidRDefault="00764F14" w:rsidP="00764F1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5ECC">
              <w:rPr>
                <w:rFonts w:ascii="Times New Roman" w:hAnsi="Times New Roman" w:cs="Times New Roman"/>
                <w:sz w:val="20"/>
                <w:szCs w:val="20"/>
              </w:rPr>
              <w:t>Percent employed in industry</w:t>
            </w:r>
          </w:p>
        </w:tc>
        <w:tc>
          <w:tcPr>
            <w:tcW w:w="750" w:type="pct"/>
            <w:shd w:val="clear" w:color="auto" w:fill="auto"/>
            <w:vAlign w:val="center"/>
            <w:hideMark/>
          </w:tcPr>
          <w:p w14:paraId="37702582" w14:textId="77777777" w:rsidR="00764F14" w:rsidRPr="00D65ECC" w:rsidRDefault="00764F14" w:rsidP="00764F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65ECC">
              <w:rPr>
                <w:rFonts w:ascii="Times New Roman" w:hAnsi="Times New Roman" w:cs="Times New Roman"/>
                <w:sz w:val="20"/>
                <w:szCs w:val="20"/>
              </w:rPr>
              <w:t>Employee percentage rate in Industry</w:t>
            </w:r>
          </w:p>
        </w:tc>
        <w:tc>
          <w:tcPr>
            <w:tcW w:w="450" w:type="pct"/>
          </w:tcPr>
          <w:p w14:paraId="645BBFD8" w14:textId="77777777" w:rsidR="00764F14" w:rsidRPr="00D65ECC" w:rsidRDefault="00764F14" w:rsidP="00764F1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DBB695" w14:textId="77777777" w:rsidR="00764F14" w:rsidRPr="00D65ECC" w:rsidRDefault="00764F14" w:rsidP="00764F1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5E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3095</w:t>
            </w:r>
          </w:p>
        </w:tc>
        <w:tc>
          <w:tcPr>
            <w:tcW w:w="3131" w:type="pct"/>
            <w:shd w:val="clear" w:color="auto" w:fill="auto"/>
            <w:vAlign w:val="center"/>
            <w:hideMark/>
          </w:tcPr>
          <w:p w14:paraId="3DF8484C" w14:textId="77777777" w:rsidR="00764F14" w:rsidRPr="00D65ECC" w:rsidRDefault="00AA5BFD" w:rsidP="00764F14">
            <w:pPr>
              <w:jc w:val="both"/>
              <w:rPr>
                <w:sz w:val="20"/>
                <w:szCs w:val="20"/>
              </w:rPr>
            </w:pPr>
            <w:hyperlink r:id="rId11" w:history="1">
              <w:r w:rsidR="00764F14">
                <w:rPr>
                  <w:rStyle w:val="Hyperlink"/>
                </w:rPr>
                <w:t>http://data.un.org/Data.aspx?d=GenderStat&amp;f=inID%3a112</w:t>
              </w:r>
            </w:hyperlink>
          </w:p>
          <w:p w14:paraId="78FA6119" w14:textId="77777777" w:rsidR="00764F14" w:rsidRPr="00D65ECC" w:rsidRDefault="00764F14" w:rsidP="00764F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764F14" w:rsidRPr="007A04E0" w14:paraId="2EBBCF60" w14:textId="77777777" w:rsidTr="00764F14">
        <w:trPr>
          <w:trHeight w:val="358"/>
        </w:trPr>
        <w:tc>
          <w:tcPr>
            <w:tcW w:w="669" w:type="pct"/>
            <w:shd w:val="clear" w:color="auto" w:fill="auto"/>
            <w:vAlign w:val="center"/>
            <w:hideMark/>
          </w:tcPr>
          <w:p w14:paraId="232D1D83" w14:textId="77777777" w:rsidR="00764F14" w:rsidRPr="00D65ECC" w:rsidRDefault="00764F14" w:rsidP="00764F1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5ECC">
              <w:rPr>
                <w:rFonts w:ascii="Times New Roman" w:hAnsi="Times New Roman" w:cs="Times New Roman"/>
                <w:sz w:val="20"/>
                <w:szCs w:val="20"/>
              </w:rPr>
              <w:t>Percent employed in own account work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ers</w:t>
            </w:r>
          </w:p>
        </w:tc>
        <w:tc>
          <w:tcPr>
            <w:tcW w:w="750" w:type="pct"/>
            <w:shd w:val="clear" w:color="auto" w:fill="auto"/>
            <w:vAlign w:val="center"/>
            <w:hideMark/>
          </w:tcPr>
          <w:p w14:paraId="14D1E317" w14:textId="77777777" w:rsidR="00764F14" w:rsidRPr="00D65ECC" w:rsidRDefault="00764F14" w:rsidP="00764F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65ECC">
              <w:rPr>
                <w:rFonts w:ascii="Times New Roman" w:hAnsi="Times New Roman" w:cs="Times New Roman"/>
                <w:sz w:val="20"/>
                <w:szCs w:val="20"/>
              </w:rPr>
              <w:t>Employee percentage rate in own account work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ers</w:t>
            </w:r>
          </w:p>
        </w:tc>
        <w:tc>
          <w:tcPr>
            <w:tcW w:w="450" w:type="pct"/>
          </w:tcPr>
          <w:p w14:paraId="53019B2F" w14:textId="77777777" w:rsidR="00764F14" w:rsidRPr="00D65ECC" w:rsidRDefault="00764F14" w:rsidP="00764F1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AB2BE4" w14:textId="77777777" w:rsidR="00764F14" w:rsidRPr="00D65ECC" w:rsidRDefault="00764F14" w:rsidP="00764F1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1812</w:t>
            </w:r>
          </w:p>
        </w:tc>
        <w:tc>
          <w:tcPr>
            <w:tcW w:w="3131" w:type="pct"/>
            <w:shd w:val="clear" w:color="auto" w:fill="auto"/>
            <w:vAlign w:val="center"/>
            <w:hideMark/>
          </w:tcPr>
          <w:p w14:paraId="64BFD784" w14:textId="77777777" w:rsidR="00764F14" w:rsidRPr="00D65ECC" w:rsidRDefault="00AA5BFD" w:rsidP="00764F1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hyperlink r:id="rId12" w:history="1">
              <w:r w:rsidR="00764F14">
                <w:rPr>
                  <w:rStyle w:val="Hyperlink"/>
                </w:rPr>
                <w:t>http://data.un.org/Data.aspx?d=GenderStat&amp;f=inID%3a116</w:t>
              </w:r>
            </w:hyperlink>
          </w:p>
        </w:tc>
      </w:tr>
    </w:tbl>
    <w:p w14:paraId="67B27EF9" w14:textId="77777777" w:rsidR="00F1074B" w:rsidRDefault="00F1074B" w:rsidP="0061248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18D5C95" w14:textId="3D89BA07" w:rsidR="000E75B7" w:rsidRDefault="00F2110F" w:rsidP="0061248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="002D118D" w:rsidRPr="0020381F">
        <w:rPr>
          <w:rFonts w:ascii="Times New Roman" w:hAnsi="Times New Roman" w:cs="Times New Roman"/>
          <w:b/>
          <w:bCs/>
          <w:sz w:val="32"/>
          <w:szCs w:val="32"/>
        </w:rPr>
        <w:t>ariables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Insight</w:t>
      </w:r>
      <w:r w:rsidR="002D118D" w:rsidRPr="0020381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BD9A285" w14:textId="3C9535ED" w:rsidR="00F2110F" w:rsidRDefault="00F2110F" w:rsidP="006124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dataset there are totally 3 </w:t>
      </w:r>
      <w:r w:rsidR="00C839FC">
        <w:rPr>
          <w:rFonts w:ascii="Times New Roman" w:hAnsi="Times New Roman" w:cs="Times New Roman"/>
          <w:sz w:val="24"/>
          <w:szCs w:val="24"/>
        </w:rPr>
        <w:t xml:space="preserve">predictors (X), each independent variable is taken from different of the sectors such as </w:t>
      </w:r>
      <w:r w:rsidR="00C839FC" w:rsidRPr="00C839FC">
        <w:rPr>
          <w:rFonts w:ascii="Times New Roman" w:hAnsi="Times New Roman" w:cs="Times New Roman"/>
          <w:b/>
          <w:bCs/>
          <w:sz w:val="24"/>
          <w:szCs w:val="24"/>
        </w:rPr>
        <w:t>Agriculture</w:t>
      </w:r>
      <w:r w:rsidR="00C839FC">
        <w:rPr>
          <w:rFonts w:ascii="Times New Roman" w:hAnsi="Times New Roman" w:cs="Times New Roman"/>
          <w:sz w:val="24"/>
          <w:szCs w:val="24"/>
        </w:rPr>
        <w:t xml:space="preserve">, </w:t>
      </w:r>
      <w:r w:rsidR="00C839FC" w:rsidRPr="00C839FC">
        <w:rPr>
          <w:rFonts w:ascii="Times New Roman" w:hAnsi="Times New Roman" w:cs="Times New Roman"/>
          <w:b/>
          <w:bCs/>
          <w:sz w:val="24"/>
          <w:szCs w:val="24"/>
        </w:rPr>
        <w:t>Industry</w:t>
      </w:r>
      <w:r w:rsidR="00C839FC">
        <w:rPr>
          <w:rFonts w:ascii="Times New Roman" w:hAnsi="Times New Roman" w:cs="Times New Roman"/>
          <w:sz w:val="24"/>
          <w:szCs w:val="24"/>
        </w:rPr>
        <w:t xml:space="preserve">, </w:t>
      </w:r>
      <w:r w:rsidR="00C839FC" w:rsidRPr="00C839FC">
        <w:rPr>
          <w:rFonts w:ascii="Times New Roman" w:hAnsi="Times New Roman" w:cs="Times New Roman"/>
          <w:b/>
          <w:bCs/>
          <w:sz w:val="24"/>
          <w:szCs w:val="24"/>
        </w:rPr>
        <w:t>Own account workers</w:t>
      </w:r>
      <w:r w:rsidR="00C839FC">
        <w:rPr>
          <w:rFonts w:ascii="Times New Roman" w:hAnsi="Times New Roman" w:cs="Times New Roman"/>
          <w:sz w:val="24"/>
          <w:szCs w:val="24"/>
        </w:rPr>
        <w:t xml:space="preserve">. All these sectors hold the data of different countries which contributes in predicting the employee rate called </w:t>
      </w:r>
      <w:r w:rsidR="00C839FC" w:rsidRPr="00C839FC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="00C839FC">
        <w:rPr>
          <w:rFonts w:ascii="Times New Roman" w:hAnsi="Times New Roman" w:cs="Times New Roman"/>
          <w:sz w:val="24"/>
          <w:szCs w:val="24"/>
        </w:rPr>
        <w:t xml:space="preserve"> which acts as a dependent variable (Y).</w:t>
      </w:r>
    </w:p>
    <w:p w14:paraId="4342A0CF" w14:textId="77777777" w:rsidR="00764F14" w:rsidRDefault="00764F14" w:rsidP="006124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4D108" w14:textId="09107310" w:rsidR="004A79D2" w:rsidRPr="00D356B0" w:rsidRDefault="00764F14" w:rsidP="006124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IN"/>
        </w:rPr>
        <mc:AlternateContent>
          <mc:Choice Requires="wps">
            <w:drawing>
              <wp:inline distT="0" distB="0" distL="0" distR="0" wp14:anchorId="57F115B3" wp14:editId="56DA58A8">
                <wp:extent cx="3085646" cy="424543"/>
                <wp:effectExtent l="0" t="0" r="19685" b="1397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646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368D4" w14:textId="4AB2C1FF" w:rsidR="008B0AA3" w:rsidRDefault="008B0AA3" w:rsidP="00764F1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C934BE" wp14:editId="2FF94673">
                                  <wp:extent cx="2525395" cy="277495"/>
                                  <wp:effectExtent l="0" t="0" r="8255" b="825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5395" cy="277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F115B3" id="Rectangle 19" o:spid="_x0000_s1026" style="width:242.95pt;height:3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" fillcolor="white [3201]" strokecolor="#70ad47 [3209]" strokeweight="1pt">
                <v:textbox>
                  <w:txbxContent>
                    <w:p w14:paraId="345368D4" w14:textId="4AB2C1FF" w:rsidR="008B0AA3" w:rsidRDefault="008B0AA3" w:rsidP="00764F1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C934BE" wp14:editId="2FF94673">
                            <wp:extent cx="2525395" cy="277495"/>
                            <wp:effectExtent l="0" t="0" r="8255" b="825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5395" cy="277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39B3922" w14:textId="07D466AB" w:rsidR="003D3E40" w:rsidRPr="00F1074B" w:rsidRDefault="00D356B0" w:rsidP="00F1074B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1074B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Nominal </w:t>
      </w:r>
      <w:r w:rsidR="00C64511" w:rsidRPr="00F1074B">
        <w:rPr>
          <w:rFonts w:ascii="Times New Roman" w:hAnsi="Times New Roman" w:cs="Times New Roman"/>
          <w:noProof/>
          <w:sz w:val="24"/>
          <w:szCs w:val="24"/>
        </w:rPr>
        <w:t>Measure</w:t>
      </w:r>
      <w:r w:rsidR="00F1074B">
        <w:rPr>
          <w:rFonts w:ascii="Times New Roman" w:hAnsi="Times New Roman" w:cs="Times New Roman"/>
          <w:noProof/>
          <w:sz w:val="24"/>
          <w:szCs w:val="24"/>
        </w:rPr>
        <w:t xml:space="preserve"> →</w:t>
      </w:r>
      <w:r w:rsidRPr="00F1074B">
        <w:rPr>
          <w:rFonts w:ascii="Times New Roman" w:hAnsi="Times New Roman" w:cs="Times New Roman"/>
          <w:noProof/>
          <w:sz w:val="24"/>
          <w:szCs w:val="24"/>
        </w:rPr>
        <w:t xml:space="preserve"> Country</w:t>
      </w:r>
    </w:p>
    <w:p w14:paraId="12B11EE3" w14:textId="7F51354A" w:rsidR="00045A42" w:rsidRPr="00F1074B" w:rsidRDefault="00045A42" w:rsidP="00F1074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074B">
        <w:rPr>
          <w:rFonts w:ascii="Times New Roman" w:hAnsi="Times New Roman" w:cs="Times New Roman"/>
          <w:bCs/>
          <w:sz w:val="24"/>
          <w:szCs w:val="24"/>
        </w:rPr>
        <w:t>Independent Variables</w:t>
      </w:r>
      <w:r w:rsidR="00F1074B">
        <w:rPr>
          <w:rFonts w:ascii="Times New Roman" w:hAnsi="Times New Roman" w:cs="Times New Roman"/>
          <w:bCs/>
          <w:sz w:val="24"/>
          <w:szCs w:val="24"/>
        </w:rPr>
        <w:t xml:space="preserve"> → </w:t>
      </w:r>
      <w:r w:rsidR="00F1074B" w:rsidRPr="00F1074B">
        <w:rPr>
          <w:rFonts w:ascii="Times New Roman" w:hAnsi="Times New Roman" w:cs="Times New Roman"/>
          <w:noProof/>
          <w:sz w:val="24"/>
          <w:szCs w:val="24"/>
        </w:rPr>
        <w:t>Agriculture</w:t>
      </w:r>
      <w:r w:rsidR="00F1074B" w:rsidRPr="00F107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="00F1074B" w:rsidRPr="00F1074B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F1074B" w:rsidRPr="00F1074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1),</w:t>
      </w:r>
      <w:r w:rsidR="00F1074B" w:rsidRPr="00F107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Industry </w:t>
      </w:r>
      <w:r w:rsidR="00F1074B" w:rsidRPr="00F1074B">
        <w:rPr>
          <w:rFonts w:ascii="Times New Roman" w:hAnsi="Times New Roman" w:cs="Times New Roman"/>
          <w:bCs/>
          <w:sz w:val="24"/>
          <w:szCs w:val="24"/>
        </w:rPr>
        <w:t>(</w:t>
      </w:r>
      <w:r w:rsidR="00F1074B" w:rsidRPr="00F1074B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F1074B" w:rsidRPr="00F1074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="00F1074B" w:rsidRPr="00F1074B">
        <w:rPr>
          <w:rFonts w:ascii="Times New Roman" w:hAnsi="Times New Roman" w:cs="Times New Roman"/>
          <w:bCs/>
          <w:sz w:val="24"/>
          <w:szCs w:val="24"/>
        </w:rPr>
        <w:t>),</w:t>
      </w:r>
      <w:r w:rsidR="00F1074B" w:rsidRPr="00F107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Own account workers </w:t>
      </w:r>
      <w:r w:rsidR="00F1074B" w:rsidRPr="00F1074B">
        <w:rPr>
          <w:rFonts w:ascii="Times New Roman" w:hAnsi="Times New Roman" w:cs="Times New Roman"/>
          <w:bCs/>
          <w:sz w:val="24"/>
          <w:szCs w:val="24"/>
        </w:rPr>
        <w:t>(</w:t>
      </w:r>
      <w:r w:rsidR="00F1074B" w:rsidRPr="00F1074B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F1074B" w:rsidRPr="00F1074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 w:rsidR="00F1074B" w:rsidRPr="00F1074B">
        <w:rPr>
          <w:rFonts w:ascii="Times New Roman" w:hAnsi="Times New Roman" w:cs="Times New Roman"/>
          <w:bCs/>
          <w:sz w:val="24"/>
          <w:szCs w:val="24"/>
        </w:rPr>
        <w:t>)</w:t>
      </w:r>
    </w:p>
    <w:p w14:paraId="45B0C040" w14:textId="77777777" w:rsidR="00F1074B" w:rsidRPr="00F1074B" w:rsidRDefault="003D3E40" w:rsidP="00F1074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074B">
        <w:rPr>
          <w:rFonts w:ascii="Times New Roman" w:hAnsi="Times New Roman" w:cs="Times New Roman"/>
          <w:bCs/>
          <w:sz w:val="24"/>
          <w:szCs w:val="24"/>
        </w:rPr>
        <w:t>Dependent Variable</w:t>
      </w:r>
      <w:r w:rsidR="00F1074B">
        <w:rPr>
          <w:rFonts w:ascii="Times New Roman" w:hAnsi="Times New Roman" w:cs="Times New Roman"/>
          <w:bCs/>
          <w:sz w:val="24"/>
          <w:szCs w:val="24"/>
        </w:rPr>
        <w:t xml:space="preserve"> → </w:t>
      </w:r>
      <w:r w:rsidR="00F1074B" w:rsidRPr="00F1074B">
        <w:rPr>
          <w:rFonts w:ascii="Times New Roman" w:hAnsi="Times New Roman" w:cs="Times New Roman"/>
          <w:noProof/>
          <w:sz w:val="24"/>
          <w:szCs w:val="24"/>
        </w:rPr>
        <w:t xml:space="preserve">Employee rate </w:t>
      </w:r>
      <w:r w:rsidR="00F1074B" w:rsidRPr="00F107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(Y) </w:t>
      </w:r>
    </w:p>
    <w:p w14:paraId="4D6507E9" w14:textId="28CC35F6" w:rsidR="003D3E40" w:rsidRPr="00F1074B" w:rsidRDefault="003D3E40" w:rsidP="00F1074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A29A0E" w14:textId="393C6C8D" w:rsidR="0033609A" w:rsidRDefault="00B816D4" w:rsidP="0061248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Data </w:t>
      </w:r>
      <w:r w:rsidR="00D3533A">
        <w:rPr>
          <w:rFonts w:ascii="Times New Roman" w:hAnsi="Times New Roman" w:cs="Times New Roman"/>
          <w:b/>
          <w:bCs/>
          <w:sz w:val="32"/>
          <w:szCs w:val="32"/>
        </w:rPr>
        <w:t>Pre-processing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and Transformation Process:</w:t>
      </w:r>
    </w:p>
    <w:p w14:paraId="54AFBDBB" w14:textId="303A3530" w:rsidR="003D3E40" w:rsidRDefault="003D3E40" w:rsidP="0061248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Data has been pre-processed in R by merging the 4 different datasets together. </w:t>
      </w:r>
      <w:r w:rsidR="00225D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 transformation is carried out using different packages and the pre-processing steps has by been explained below.</w:t>
      </w:r>
    </w:p>
    <w:p w14:paraId="5A39E40A" w14:textId="77777777" w:rsidR="00764F14" w:rsidRPr="004609BA" w:rsidRDefault="00225D23" w:rsidP="004609BA">
      <w:pPr>
        <w:pStyle w:val="ListParagraph"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09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Raw csv files were extracted from the source (UN data site) and using R language merging function was carried out by importing the data into R using read.csv function. The fundamental analysis was done when importing the file header and casting the data types.</w:t>
      </w:r>
    </w:p>
    <w:p w14:paraId="4715A7A8" w14:textId="2220AA81" w:rsidR="00160573" w:rsidRPr="004609BA" w:rsidRDefault="007B02A8" w:rsidP="004609BA">
      <w:pPr>
        <w:pStyle w:val="ListParagraph"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09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Dependent and independent variables are merged together from unique datasets using </w:t>
      </w:r>
      <w:r w:rsidRPr="004609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Inner join</w:t>
      </w:r>
      <w:r w:rsidRPr="004609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function in </w:t>
      </w:r>
      <w:r w:rsidRPr="004609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DPLYR</w:t>
      </w:r>
      <w:r w:rsidRPr="004609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package. Inner join is carried out using the key attributes of </w:t>
      </w:r>
      <w:r w:rsidRPr="004609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country</w:t>
      </w:r>
      <w:r w:rsidRPr="004609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r w:rsidRPr="004609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year</w:t>
      </w:r>
      <w:r w:rsidRPr="004609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the datasets.</w:t>
      </w:r>
    </w:p>
    <w:p w14:paraId="50DCFFD4" w14:textId="25FCB046" w:rsidR="0044364E" w:rsidRPr="004609BA" w:rsidRDefault="007B02A8" w:rsidP="004609BA">
      <w:pPr>
        <w:pStyle w:val="ListParagraph"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09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the process of data validation, </w:t>
      </w:r>
      <w:r w:rsidRPr="004609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NULL</w:t>
      </w:r>
      <w:r w:rsidRPr="004609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check was carried out in the </w:t>
      </w:r>
      <w:r w:rsidR="00160573" w:rsidRPr="004609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newly created metadata. NULL values were cleansed using Drop function in </w:t>
      </w:r>
      <w:r w:rsidR="00160573" w:rsidRPr="004609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TDLYR </w:t>
      </w:r>
      <w:r w:rsidR="00160573" w:rsidRPr="004609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package.</w:t>
      </w:r>
    </w:p>
    <w:p w14:paraId="6A032673" w14:textId="5D708F7F" w:rsidR="00160573" w:rsidRPr="004609BA" w:rsidRDefault="00160573" w:rsidP="004609BA">
      <w:pPr>
        <w:pStyle w:val="ListParagraph"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09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At last, Metadata was exported has CSV file which is the input file for IBM SPSS for further modelling. </w:t>
      </w:r>
    </w:p>
    <w:p w14:paraId="6D7B22AA" w14:textId="5C92440E" w:rsidR="00556886" w:rsidRPr="00F13759" w:rsidRDefault="00D3533A" w:rsidP="0061248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Model </w:t>
      </w:r>
      <w:r w:rsidR="00741F51" w:rsidRPr="00F13759">
        <w:rPr>
          <w:rFonts w:ascii="Times New Roman" w:hAnsi="Times New Roman" w:cs="Times New Roman"/>
          <w:b/>
          <w:bCs/>
          <w:sz w:val="32"/>
          <w:szCs w:val="32"/>
        </w:rPr>
        <w:t>Assumptions:</w:t>
      </w:r>
    </w:p>
    <w:p w14:paraId="6F6187A1" w14:textId="69A47F90" w:rsidR="0093491B" w:rsidRPr="000B2C33" w:rsidRDefault="0093491B" w:rsidP="006124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2C33">
        <w:rPr>
          <w:rFonts w:ascii="Times New Roman" w:hAnsi="Times New Roman" w:cs="Times New Roman"/>
          <w:sz w:val="24"/>
          <w:szCs w:val="24"/>
        </w:rPr>
        <w:t>The dependent variable should be measured on a linear scale (i.e. is either an intervals or ratio)</w:t>
      </w:r>
    </w:p>
    <w:p w14:paraId="66BE96EB" w14:textId="303C3745" w:rsidR="0093491B" w:rsidRPr="000B2C33" w:rsidRDefault="0093491B" w:rsidP="006124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2C33">
        <w:rPr>
          <w:rFonts w:ascii="Times New Roman" w:hAnsi="Times New Roman" w:cs="Times New Roman"/>
          <w:sz w:val="24"/>
          <w:szCs w:val="24"/>
        </w:rPr>
        <w:t>Data set should contain two or more independent variable which can be either continuous or categorical (i.e., an </w:t>
      </w:r>
      <w:r w:rsidRPr="000B2C33">
        <w:rPr>
          <w:rFonts w:ascii="Times New Roman" w:hAnsi="Times New Roman" w:cs="Times New Roman"/>
          <w:b/>
          <w:bCs/>
          <w:sz w:val="24"/>
          <w:szCs w:val="24"/>
        </w:rPr>
        <w:t>ordinal</w:t>
      </w:r>
      <w:r w:rsidRPr="000B2C33">
        <w:rPr>
          <w:rFonts w:ascii="Times New Roman" w:hAnsi="Times New Roman" w:cs="Times New Roman"/>
          <w:sz w:val="24"/>
          <w:szCs w:val="24"/>
        </w:rPr>
        <w:t> or </w:t>
      </w:r>
      <w:r w:rsidRPr="000B2C33">
        <w:rPr>
          <w:rFonts w:ascii="Times New Roman" w:hAnsi="Times New Roman" w:cs="Times New Roman"/>
          <w:b/>
          <w:bCs/>
          <w:sz w:val="24"/>
          <w:szCs w:val="24"/>
        </w:rPr>
        <w:t>nominal</w:t>
      </w:r>
      <w:r w:rsidRPr="000B2C33">
        <w:rPr>
          <w:rFonts w:ascii="Times New Roman" w:hAnsi="Times New Roman" w:cs="Times New Roman"/>
          <w:sz w:val="24"/>
          <w:szCs w:val="24"/>
        </w:rPr>
        <w:t> variable).</w:t>
      </w:r>
    </w:p>
    <w:p w14:paraId="1CF9724A" w14:textId="3144A12F" w:rsidR="0093491B" w:rsidRPr="000B2C33" w:rsidRDefault="0093491B" w:rsidP="009349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2C33">
        <w:rPr>
          <w:rFonts w:ascii="Times New Roman" w:hAnsi="Times New Roman" w:cs="Times New Roman"/>
          <w:sz w:val="24"/>
          <w:szCs w:val="24"/>
        </w:rPr>
        <w:t>Data should have </w:t>
      </w:r>
      <w:r w:rsidRPr="000B2C33">
        <w:rPr>
          <w:rFonts w:ascii="Times New Roman" w:hAnsi="Times New Roman" w:cs="Times New Roman"/>
          <w:b/>
          <w:bCs/>
          <w:sz w:val="24"/>
          <w:szCs w:val="24"/>
        </w:rPr>
        <w:t xml:space="preserve">independence of observations (i.e. Independence of residuals), </w:t>
      </w:r>
      <w:r w:rsidRPr="003D3D83">
        <w:rPr>
          <w:rFonts w:ascii="Times New Roman" w:hAnsi="Times New Roman" w:cs="Times New Roman"/>
          <w:b/>
          <w:bCs/>
          <w:sz w:val="24"/>
          <w:szCs w:val="24"/>
        </w:rPr>
        <w:t>Durbin-Watson</w:t>
      </w:r>
      <w:r w:rsidRPr="000B2C33">
        <w:rPr>
          <w:rFonts w:ascii="Times New Roman" w:hAnsi="Times New Roman" w:cs="Times New Roman"/>
          <w:sz w:val="24"/>
          <w:szCs w:val="24"/>
        </w:rPr>
        <w:t xml:space="preserve"> statistics is used to check this constrain which is available in SPSS.</w:t>
      </w:r>
    </w:p>
    <w:p w14:paraId="13FDBFC2" w14:textId="658F486E" w:rsidR="0093491B" w:rsidRPr="000B2C33" w:rsidRDefault="006572B8" w:rsidP="009349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2C33">
        <w:rPr>
          <w:rFonts w:ascii="Times New Roman" w:hAnsi="Times New Roman" w:cs="Times New Roman"/>
          <w:sz w:val="24"/>
          <w:szCs w:val="24"/>
        </w:rPr>
        <w:t xml:space="preserve">Dependent and independent variables should possess </w:t>
      </w:r>
      <w:r w:rsidR="008B4501" w:rsidRPr="000B2C33">
        <w:rPr>
          <w:rFonts w:ascii="Times New Roman" w:hAnsi="Times New Roman" w:cs="Times New Roman"/>
          <w:sz w:val="24"/>
          <w:szCs w:val="24"/>
        </w:rPr>
        <w:t>l</w:t>
      </w:r>
      <w:r w:rsidRPr="000B2C33">
        <w:rPr>
          <w:rFonts w:ascii="Times New Roman" w:hAnsi="Times New Roman" w:cs="Times New Roman"/>
          <w:sz w:val="24"/>
          <w:szCs w:val="24"/>
        </w:rPr>
        <w:t>inear relationship.</w:t>
      </w:r>
    </w:p>
    <w:p w14:paraId="00B04816" w14:textId="517C4846" w:rsidR="006572B8" w:rsidRPr="000B2C33" w:rsidRDefault="006572B8" w:rsidP="009349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2C33">
        <w:rPr>
          <w:rFonts w:ascii="Times New Roman" w:hAnsi="Times New Roman" w:cs="Times New Roman"/>
          <w:sz w:val="24"/>
          <w:szCs w:val="24"/>
        </w:rPr>
        <w:t>Data needs to show </w:t>
      </w:r>
      <w:r w:rsidRPr="000B2C33">
        <w:rPr>
          <w:rFonts w:ascii="Times New Roman" w:hAnsi="Times New Roman" w:cs="Times New Roman"/>
          <w:b/>
          <w:bCs/>
          <w:sz w:val="24"/>
          <w:szCs w:val="24"/>
        </w:rPr>
        <w:t>homoscedasticity.</w:t>
      </w:r>
    </w:p>
    <w:p w14:paraId="27ED7C46" w14:textId="25B7DB8E" w:rsidR="006572B8" w:rsidRPr="000B2C33" w:rsidRDefault="006572B8" w:rsidP="009349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2C33">
        <w:rPr>
          <w:rFonts w:ascii="Times New Roman" w:hAnsi="Times New Roman" w:cs="Times New Roman"/>
          <w:sz w:val="24"/>
          <w:szCs w:val="24"/>
        </w:rPr>
        <w:t xml:space="preserve">Independent variables should not showcase </w:t>
      </w:r>
      <w:r w:rsidRPr="000B2C33">
        <w:rPr>
          <w:rFonts w:ascii="Times New Roman" w:hAnsi="Times New Roman" w:cs="Times New Roman"/>
          <w:b/>
          <w:bCs/>
          <w:sz w:val="24"/>
          <w:szCs w:val="24"/>
        </w:rPr>
        <w:t>multicollinearity</w:t>
      </w:r>
      <w:r w:rsidRPr="000B2C33">
        <w:rPr>
          <w:rFonts w:ascii="Times New Roman" w:hAnsi="Times New Roman" w:cs="Times New Roman"/>
          <w:sz w:val="24"/>
          <w:szCs w:val="24"/>
        </w:rPr>
        <w:t>. This can be interpreted using correlation coefficients and Tolerance/VIF values in SPSS statistics.</w:t>
      </w:r>
    </w:p>
    <w:p w14:paraId="196EB05B" w14:textId="04B93147" w:rsidR="006572B8" w:rsidRPr="000B2C33" w:rsidRDefault="006572B8" w:rsidP="009349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2C33">
        <w:rPr>
          <w:rFonts w:ascii="Times New Roman" w:hAnsi="Times New Roman" w:cs="Times New Roman"/>
          <w:sz w:val="24"/>
          <w:szCs w:val="24"/>
        </w:rPr>
        <w:t>There should be </w:t>
      </w:r>
      <w:r w:rsidRPr="000B2C33">
        <w:rPr>
          <w:rFonts w:ascii="Times New Roman" w:hAnsi="Times New Roman" w:cs="Times New Roman"/>
          <w:b/>
          <w:bCs/>
          <w:sz w:val="24"/>
          <w:szCs w:val="24"/>
        </w:rPr>
        <w:t>no significant outliers</w:t>
      </w:r>
      <w:r w:rsidRPr="000B2C33">
        <w:rPr>
          <w:rFonts w:ascii="Times New Roman" w:hAnsi="Times New Roman" w:cs="Times New Roman"/>
          <w:sz w:val="24"/>
          <w:szCs w:val="24"/>
        </w:rPr>
        <w:t>, </w:t>
      </w:r>
      <w:r w:rsidRPr="000B2C33">
        <w:rPr>
          <w:rFonts w:ascii="Times New Roman" w:hAnsi="Times New Roman" w:cs="Times New Roman"/>
          <w:b/>
          <w:bCs/>
          <w:sz w:val="24"/>
          <w:szCs w:val="24"/>
        </w:rPr>
        <w:t>high leverage points</w:t>
      </w:r>
      <w:r w:rsidRPr="000B2C33">
        <w:rPr>
          <w:rFonts w:ascii="Times New Roman" w:hAnsi="Times New Roman" w:cs="Times New Roman"/>
          <w:sz w:val="24"/>
          <w:szCs w:val="24"/>
        </w:rPr>
        <w:t> or </w:t>
      </w:r>
      <w:r w:rsidRPr="000B2C33">
        <w:rPr>
          <w:rFonts w:ascii="Times New Roman" w:hAnsi="Times New Roman" w:cs="Times New Roman"/>
          <w:b/>
          <w:bCs/>
          <w:sz w:val="24"/>
          <w:szCs w:val="24"/>
        </w:rPr>
        <w:t>highly influential points</w:t>
      </w:r>
      <w:r w:rsidR="008B6554" w:rsidRPr="000B2C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6554" w:rsidRPr="000B2C33">
        <w:rPr>
          <w:rFonts w:ascii="Times New Roman" w:hAnsi="Times New Roman" w:cs="Times New Roman"/>
          <w:sz w:val="24"/>
          <w:szCs w:val="24"/>
        </w:rPr>
        <w:t>in the data.</w:t>
      </w:r>
    </w:p>
    <w:p w14:paraId="4FA42B16" w14:textId="3E58F1A2" w:rsidR="008B6554" w:rsidRPr="000B2C33" w:rsidRDefault="008B6554" w:rsidP="009349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2C33">
        <w:rPr>
          <w:rFonts w:ascii="Times New Roman" w:hAnsi="Times New Roman" w:cs="Times New Roman"/>
          <w:sz w:val="24"/>
          <w:szCs w:val="24"/>
        </w:rPr>
        <w:t xml:space="preserve">Check for </w:t>
      </w:r>
      <w:r w:rsidRPr="000B2C33">
        <w:rPr>
          <w:rFonts w:ascii="Times New Roman" w:hAnsi="Times New Roman" w:cs="Times New Roman"/>
          <w:b/>
          <w:bCs/>
          <w:sz w:val="24"/>
          <w:szCs w:val="24"/>
        </w:rPr>
        <w:t xml:space="preserve">residual errors </w:t>
      </w:r>
      <w:r w:rsidRPr="000B2C33">
        <w:rPr>
          <w:rFonts w:ascii="Times New Roman" w:hAnsi="Times New Roman" w:cs="Times New Roman"/>
          <w:sz w:val="24"/>
          <w:szCs w:val="24"/>
        </w:rPr>
        <w:t>in data which can be examined using histogram (with a superimposed normal curve) and a Normal P-P Plot in SPSS statistics.</w:t>
      </w:r>
    </w:p>
    <w:p w14:paraId="4FB7D85D" w14:textId="319841BA" w:rsidR="00053695" w:rsidRPr="009A2B26" w:rsidRDefault="005112D8" w:rsidP="0061248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Implementation Process</w:t>
      </w:r>
      <w:r w:rsidR="008B53BF" w:rsidRPr="009A2B26">
        <w:rPr>
          <w:rFonts w:ascii="Times New Roman" w:hAnsi="Times New Roman" w:cs="Times New Roman"/>
          <w:b/>
          <w:bCs/>
          <w:sz w:val="32"/>
          <w:szCs w:val="32"/>
        </w:rPr>
        <w:t xml:space="preserve"> in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IBM </w:t>
      </w:r>
      <w:r w:rsidR="008B53BF" w:rsidRPr="009A2B26">
        <w:rPr>
          <w:rFonts w:ascii="Times New Roman" w:hAnsi="Times New Roman" w:cs="Times New Roman"/>
          <w:b/>
          <w:bCs/>
          <w:sz w:val="32"/>
          <w:szCs w:val="32"/>
        </w:rPr>
        <w:t>SPSS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Statistics</w:t>
      </w:r>
      <w:r w:rsidR="008B53BF" w:rsidRPr="009A2B2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D7F8213" w14:textId="01382BF6" w:rsidR="005112D8" w:rsidRPr="00F1074B" w:rsidRDefault="005112D8" w:rsidP="00F1074B">
      <w:pPr>
        <w:pStyle w:val="ListParagraph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107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Pre-processed metadata CSV file from R is imported onto SPSS statistics tool to construct a multiple regression model and further analysis is interpreted on the predicted value.</w:t>
      </w:r>
    </w:p>
    <w:p w14:paraId="62FB1D7C" w14:textId="37C0ED77" w:rsidR="005112D8" w:rsidRDefault="005112D8" w:rsidP="005112D8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SPSS statistics software following option is used to generate multiple regression model.</w:t>
      </w:r>
    </w:p>
    <w:p w14:paraId="4CF6F76B" w14:textId="7377C249" w:rsidR="005112D8" w:rsidRDefault="005112D8" w:rsidP="005112D8">
      <w:pPr>
        <w:pStyle w:val="ListParagraph"/>
        <w:ind w:left="216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r w:rsidRPr="000E4B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nalyse </w:t>
      </w:r>
      <w:r w:rsidRPr="00D356B0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0E4B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</w:t>
      </w:r>
      <w:r w:rsidRPr="000E4B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egression</w:t>
      </w:r>
      <w:r w:rsidRPr="00D356B0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</w:t>
      </w:r>
      <w:r w:rsidRPr="000E4B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inear</w:t>
      </w:r>
    </w:p>
    <w:p w14:paraId="65108B9C" w14:textId="674E7495" w:rsidR="00E15B74" w:rsidRPr="00F1074B" w:rsidRDefault="005112D8" w:rsidP="00F1074B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107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Using the dependent and predicting variables following assumption related features are chosen in SPSS statistics </w:t>
      </w:r>
      <w:r w:rsidR="00E15B74" w:rsidRPr="00F107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accurate analysis.</w:t>
      </w:r>
    </w:p>
    <w:p w14:paraId="47DB654D" w14:textId="4620BCC1" w:rsidR="00E15B74" w:rsidRDefault="00E15B74" w:rsidP="00E15B74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Multiple regression model has to satisfy set of pre assumptions of data that are to be interpreted in the model. Based on the assumption following features are verified,</w:t>
      </w:r>
    </w:p>
    <w:p w14:paraId="6836CDF4" w14:textId="03FD8EE5" w:rsidR="006E0411" w:rsidRPr="005019C8" w:rsidRDefault="005019C8" w:rsidP="005019C8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019C8">
        <w:rPr>
          <w:rFonts w:ascii="Times New Roman" w:eastAsia="Times New Roman" w:hAnsi="Times New Roman" w:cs="Times New Roman" w:hint="eastAsia"/>
          <w:color w:val="000000"/>
          <w:sz w:val="24"/>
          <w:szCs w:val="24"/>
          <w:lang w:eastAsia="en-IN"/>
        </w:rPr>
        <w:t>ⅰ</w:t>
      </w:r>
      <w:r w:rsidRPr="00501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 </w:t>
      </w:r>
      <w:r w:rsidR="00E15B74" w:rsidRPr="00501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Durbin-Watson</w:t>
      </w:r>
      <w:r w:rsidRPr="00501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ⅱ- </w:t>
      </w:r>
      <w:r w:rsidR="00E15B74" w:rsidRPr="00501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Case-wise diagnostics</w:t>
      </w:r>
      <w:r w:rsidRPr="00501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ⅲ- </w:t>
      </w:r>
      <w:r w:rsidR="00E15B74" w:rsidRPr="00501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Covariance matrix</w:t>
      </w:r>
      <w:r w:rsidRPr="00501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ⅳ- </w:t>
      </w:r>
      <w:r w:rsidR="00E15B74" w:rsidRPr="00501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Confidence intervals</w:t>
      </w:r>
      <w:r w:rsidRPr="00501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ⅴ- </w:t>
      </w:r>
      <w:r w:rsidR="00E15B74" w:rsidRPr="00501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 fit Collinearity diagnostics</w:t>
      </w:r>
      <w:r w:rsidRPr="00501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ⅵ- </w:t>
      </w:r>
      <w:r w:rsidR="00E15B74" w:rsidRPr="00501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Histogram and Normal probability plo</w:t>
      </w:r>
      <w:r w:rsidR="006E0411" w:rsidRPr="00501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</w:t>
      </w:r>
      <w:r w:rsidRPr="00501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ⅶ- </w:t>
      </w:r>
      <w:proofErr w:type="spellStart"/>
      <w:r w:rsidR="006E0411" w:rsidRPr="00501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Mahalanobis</w:t>
      </w:r>
      <w:proofErr w:type="spellEnd"/>
      <w:r w:rsidRPr="00501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ⅷ- </w:t>
      </w:r>
      <w:r w:rsidR="006E0411" w:rsidRPr="00501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Cooks Value</w:t>
      </w:r>
    </w:p>
    <w:p w14:paraId="4EE1CB63" w14:textId="40FD5BAF" w:rsidR="00A67E03" w:rsidRPr="00095C21" w:rsidRDefault="000B2C33" w:rsidP="0061248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 analysis and Interpretation</w:t>
      </w:r>
      <w:r w:rsidR="003E2FCD" w:rsidRPr="009A2B2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CC3E66C" w14:textId="4FA3EB92" w:rsidR="00876C7A" w:rsidRDefault="00ED1349" w:rsidP="0061248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Based on the output generated by SPSS statistics for Multiple Regression model following interpretation is made based on the assumptions explained below,</w:t>
      </w:r>
    </w:p>
    <w:p w14:paraId="3AF8A622" w14:textId="700A2DC1" w:rsidR="00EA2F3F" w:rsidRPr="00160104" w:rsidRDefault="00EA2F3F" w:rsidP="00EA2F3F">
      <w:pPr>
        <w:pStyle w:val="Heading3"/>
        <w:rPr>
          <w:rFonts w:ascii="Times New Roman" w:hAnsi="Times New Roman" w:cs="Times New Roman"/>
          <w:b/>
          <w:bCs/>
          <w:color w:val="336699"/>
        </w:rPr>
      </w:pPr>
      <w:r w:rsidRPr="00160104">
        <w:rPr>
          <w:rFonts w:ascii="Times New Roman" w:hAnsi="Times New Roman" w:cs="Times New Roman"/>
          <w:b/>
          <w:bCs/>
          <w:color w:val="336699"/>
        </w:rPr>
        <w:t>Determining how well the model fits:</w:t>
      </w:r>
    </w:p>
    <w:p w14:paraId="573A3901" w14:textId="41141D3C" w:rsidR="00981E5F" w:rsidRDefault="00981E5F" w:rsidP="0061248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BB261D6" w14:textId="3D02D8DA" w:rsidR="00981E5F" w:rsidRPr="00981E5F" w:rsidRDefault="004F49ED" w:rsidP="0061248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3145EAAE" wp14:editId="65F5E88C">
            <wp:extent cx="6070161" cy="1160145"/>
            <wp:effectExtent l="0" t="0" r="698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valu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444" cy="118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78EF" w14:textId="00E45C25" w:rsidR="00EA2F3F" w:rsidRDefault="00EA2F3F" w:rsidP="0061248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column "R" reflects the value of R, the multiple correlation element. R can be regarded as a consistency indicator of the dependent variable's prediction; A value of 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892</w:t>
      </w:r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indicates a good prediction level in this case.</w:t>
      </w:r>
    </w:p>
    <w:p w14:paraId="0015A212" w14:textId="77777777" w:rsidR="00224673" w:rsidRDefault="00C44404" w:rsidP="0061248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44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"</w:t>
      </w:r>
      <w:r w:rsidRPr="00C444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 Square</w:t>
      </w:r>
      <w:r w:rsidRPr="00C444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column represents the </w:t>
      </w:r>
      <w:r w:rsidRPr="00B43E2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</w:t>
      </w:r>
      <w:r w:rsidR="00B43E2A" w:rsidRPr="00B43E2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B43E2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square</w:t>
      </w:r>
      <w:r w:rsidRPr="00C444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value (also called the coefficient of determination).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Value </w:t>
      </w:r>
      <w:r w:rsidR="00B43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of R square 0.796 determines that independent variable explains 79.6% of variability with respective to dependent variable (Employee rate).</w:t>
      </w:r>
    </w:p>
    <w:p w14:paraId="4BF228D1" w14:textId="368DFC52" w:rsidR="00B43E2A" w:rsidRPr="00B43E2A" w:rsidRDefault="00B43E2A" w:rsidP="0061248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3E2A">
        <w:rPr>
          <w:rFonts w:ascii="Times New Roman" w:hAnsi="Times New Roman" w:cs="Times New Roman"/>
          <w:color w:val="000000"/>
        </w:rPr>
        <w:t>"</w:t>
      </w:r>
      <w:r w:rsidRPr="00B43E2A">
        <w:rPr>
          <w:rStyle w:val="Strong"/>
          <w:rFonts w:ascii="Times New Roman" w:hAnsi="Times New Roman" w:cs="Times New Roman"/>
          <w:color w:val="000000"/>
        </w:rPr>
        <w:t>Adjusted R Square</w:t>
      </w:r>
      <w:r w:rsidRPr="00B43E2A">
        <w:rPr>
          <w:rFonts w:ascii="Times New Roman" w:hAnsi="Times New Roman" w:cs="Times New Roman"/>
          <w:color w:val="000000"/>
        </w:rPr>
        <w:t>" (</w:t>
      </w:r>
      <w:r w:rsidRPr="00B43E2A">
        <w:rPr>
          <w:rStyle w:val="Emphasis"/>
          <w:rFonts w:ascii="Times New Roman" w:hAnsi="Times New Roman" w:cs="Times New Roman"/>
          <w:color w:val="000000"/>
        </w:rPr>
        <w:t>adj. R</w:t>
      </w:r>
      <w:r w:rsidRPr="00B43E2A">
        <w:rPr>
          <w:rStyle w:val="Emphasis"/>
          <w:rFonts w:ascii="Times New Roman" w:hAnsi="Times New Roman" w:cs="Times New Roman"/>
          <w:color w:val="000000"/>
          <w:vertAlign w:val="superscript"/>
        </w:rPr>
        <w:t>2</w:t>
      </w:r>
      <w:r w:rsidRPr="00B43E2A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value .792 which is almost equal to </w:t>
      </w:r>
      <w:proofErr w:type="spellStart"/>
      <w:r>
        <w:rPr>
          <w:rFonts w:ascii="Times New Roman" w:hAnsi="Times New Roman" w:cs="Times New Roman"/>
          <w:color w:val="000000"/>
        </w:rPr>
        <w:t>R</w:t>
      </w:r>
      <w:proofErr w:type="spellEnd"/>
      <w:r>
        <w:rPr>
          <w:rFonts w:ascii="Times New Roman" w:hAnsi="Times New Roman" w:cs="Times New Roman"/>
          <w:color w:val="000000"/>
        </w:rPr>
        <w:t xml:space="preserve"> square value</w:t>
      </w:r>
      <w:r w:rsidRPr="00B43E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interprets that, all the independent variables are equally </w:t>
      </w:r>
      <w:r w:rsidR="003D3D83">
        <w:rPr>
          <w:rFonts w:ascii="Times New Roman" w:hAnsi="Times New Roman" w:cs="Times New Roman"/>
          <w:color w:val="000000"/>
        </w:rPr>
        <w:t xml:space="preserve">contributing in predicting the dependent variable. This value accurately </w:t>
      </w:r>
      <w:r w:rsidR="00160104">
        <w:rPr>
          <w:rFonts w:ascii="Times New Roman" w:hAnsi="Times New Roman" w:cs="Times New Roman"/>
          <w:color w:val="000000"/>
        </w:rPr>
        <w:t>reports</w:t>
      </w:r>
      <w:r w:rsidR="003D3D83">
        <w:rPr>
          <w:rFonts w:ascii="Times New Roman" w:hAnsi="Times New Roman" w:cs="Times New Roman"/>
          <w:color w:val="000000"/>
        </w:rPr>
        <w:t xml:space="preserve"> the data used.</w:t>
      </w:r>
    </w:p>
    <w:p w14:paraId="39F28DE7" w14:textId="7BA42540" w:rsidR="00B43E2A" w:rsidRPr="00C44404" w:rsidRDefault="003D3D83" w:rsidP="0061248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</w:t>
      </w:r>
      <w:r w:rsidRPr="00D51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Durbin-Watson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 feature to check for autocorrelation between the variables gives the value of 1.756 through which it is assumed that data has few outliers</w:t>
      </w:r>
      <w:r w:rsidR="001601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this smaller number of outliers will have no impact on our model.</w:t>
      </w:r>
      <w:r w:rsidR="00D51F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Which proves Assumption to absence of autocorrelation is not violated.</w:t>
      </w:r>
    </w:p>
    <w:p w14:paraId="4B2B70E7" w14:textId="2287A101" w:rsidR="00160104" w:rsidRDefault="00160104" w:rsidP="00160104">
      <w:pPr>
        <w:pStyle w:val="Heading3"/>
        <w:rPr>
          <w:rFonts w:ascii="Times New Roman" w:hAnsi="Times New Roman" w:cs="Times New Roman"/>
          <w:b/>
          <w:bCs/>
          <w:color w:val="336699"/>
        </w:rPr>
      </w:pPr>
      <w:r w:rsidRPr="00160104">
        <w:rPr>
          <w:rFonts w:ascii="Times New Roman" w:hAnsi="Times New Roman" w:cs="Times New Roman"/>
          <w:b/>
          <w:bCs/>
          <w:color w:val="336699"/>
        </w:rPr>
        <w:t>Statistical significance</w:t>
      </w:r>
      <w:r>
        <w:rPr>
          <w:rFonts w:ascii="Times New Roman" w:hAnsi="Times New Roman" w:cs="Times New Roman"/>
          <w:b/>
          <w:bCs/>
          <w:color w:val="336699"/>
        </w:rPr>
        <w:t>:</w:t>
      </w:r>
    </w:p>
    <w:p w14:paraId="6B26504C" w14:textId="77777777" w:rsidR="00F1074B" w:rsidRDefault="00F1074B" w:rsidP="00F1074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426734A9" wp14:editId="5C90C2E5">
            <wp:extent cx="4408150" cy="1663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nov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228" cy="168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0687" w14:textId="3B9AD10F" w:rsidR="00150967" w:rsidRPr="00F1074B" w:rsidRDefault="00160104" w:rsidP="00F1074B">
      <w:r w:rsidRPr="0016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The F-ratio</w:t>
      </w:r>
      <w:r w:rsidRPr="001601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above</w:t>
      </w:r>
      <w:r w:rsidR="007F77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mentioned table</w:t>
      </w:r>
      <w:r w:rsidRPr="001601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in the </w:t>
      </w:r>
      <w:r w:rsidRPr="0016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ANOVA</w:t>
      </w:r>
      <w:r w:rsidRPr="001601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table checks whether the overall regression model is a good fit for the results. The table shows that the independent variables predict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dependent variable which is </w:t>
      </w:r>
      <w:r w:rsidRPr="001601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statistically significant, F</w:t>
      </w:r>
      <w:r w:rsidR="00150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1601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  <w:r w:rsidRPr="001601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152</w:t>
      </w:r>
      <w:r w:rsidRPr="001601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="00150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1601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197.237</w:t>
      </w:r>
      <w:r w:rsidRPr="001601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1601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p&lt;.05 (i.e. the regression model is a strong data fit).</w:t>
      </w:r>
    </w:p>
    <w:p w14:paraId="2F5269C7" w14:textId="4FA21AB2" w:rsidR="00150967" w:rsidRPr="005437EF" w:rsidRDefault="00150967" w:rsidP="0015096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437EF">
        <w:rPr>
          <w:rFonts w:ascii="Times New Roman" w:hAnsi="Times New Roman" w:cs="Times New Roman"/>
          <w:b/>
          <w:bCs/>
          <w:color w:val="336699"/>
          <w:sz w:val="24"/>
          <w:szCs w:val="24"/>
        </w:rPr>
        <w:t>Estimated model coefficients:</w:t>
      </w:r>
    </w:p>
    <w:p w14:paraId="357B788E" w14:textId="2FDFAF64" w:rsidR="00DA7C35" w:rsidRDefault="00150967" w:rsidP="00150967">
      <w:r>
        <w:rPr>
          <w:noProof/>
        </w:rPr>
        <w:drawing>
          <wp:inline distT="0" distB="0" distL="0" distR="0" wp14:anchorId="4E4856E7" wp14:editId="629E218A">
            <wp:extent cx="5593016" cy="1333500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ffici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16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50BE" w14:textId="7CE9F30E" w:rsidR="00150967" w:rsidRPr="004609BA" w:rsidRDefault="00150967" w:rsidP="00150967">
      <w:pPr>
        <w:rPr>
          <w:rFonts w:ascii="Times New Roman" w:hAnsi="Times New Roman" w:cs="Times New Roman"/>
          <w:sz w:val="24"/>
          <w:szCs w:val="24"/>
        </w:rPr>
      </w:pPr>
      <w:r w:rsidRPr="004609BA">
        <w:rPr>
          <w:rFonts w:ascii="Times New Roman" w:hAnsi="Times New Roman" w:cs="Times New Roman"/>
          <w:sz w:val="24"/>
          <w:szCs w:val="24"/>
        </w:rPr>
        <w:t>The general equation to predict Employee rate (dependent variable) from Agriculture, Industry, Own account workers (independent variable) is,</w:t>
      </w:r>
    </w:p>
    <w:p w14:paraId="79D71BC3" w14:textId="1EEE4656" w:rsidR="00150967" w:rsidRPr="004609BA" w:rsidRDefault="00150967" w:rsidP="00141E3F">
      <w:pPr>
        <w:jc w:val="both"/>
        <w:rPr>
          <w:rFonts w:ascii="Times New Roman" w:hAnsi="Times New Roman" w:cs="Times New Roman"/>
          <w:sz w:val="24"/>
          <w:szCs w:val="24"/>
        </w:rPr>
      </w:pPr>
      <w:r w:rsidRPr="004609BA">
        <w:rPr>
          <w:rFonts w:ascii="Times New Roman" w:hAnsi="Times New Roman" w:cs="Times New Roman"/>
          <w:sz w:val="24"/>
          <w:szCs w:val="24"/>
        </w:rPr>
        <w:t xml:space="preserve">Employee rate = 84.335 </w:t>
      </w:r>
      <w:r w:rsidR="00141E3F" w:rsidRPr="004609BA">
        <w:rPr>
          <w:rFonts w:ascii="Times New Roman" w:hAnsi="Times New Roman" w:cs="Times New Roman"/>
          <w:sz w:val="24"/>
          <w:szCs w:val="24"/>
        </w:rPr>
        <w:t xml:space="preserve">– (0.825 x agriculture) + (0.305 x Industry) – (0.277 x </w:t>
      </w:r>
      <w:proofErr w:type="spellStart"/>
      <w:r w:rsidR="00141E3F" w:rsidRPr="004609BA">
        <w:rPr>
          <w:rFonts w:ascii="Times New Roman" w:hAnsi="Times New Roman" w:cs="Times New Roman"/>
          <w:sz w:val="24"/>
          <w:szCs w:val="24"/>
        </w:rPr>
        <w:t>own_account_workers</w:t>
      </w:r>
      <w:proofErr w:type="spellEnd"/>
      <w:r w:rsidR="00141E3F" w:rsidRPr="004609BA">
        <w:rPr>
          <w:rFonts w:ascii="Times New Roman" w:hAnsi="Times New Roman" w:cs="Times New Roman"/>
          <w:sz w:val="24"/>
          <w:szCs w:val="24"/>
        </w:rPr>
        <w:t>)</w:t>
      </w:r>
    </w:p>
    <w:p w14:paraId="360D247D" w14:textId="154C46A8" w:rsidR="00141E3F" w:rsidRPr="004609BA" w:rsidRDefault="00141E3F" w:rsidP="00141E3F">
      <w:pPr>
        <w:jc w:val="both"/>
        <w:rPr>
          <w:rFonts w:ascii="Times New Roman" w:hAnsi="Times New Roman" w:cs="Times New Roman"/>
          <w:sz w:val="24"/>
          <w:szCs w:val="24"/>
        </w:rPr>
      </w:pPr>
      <w:r w:rsidRPr="004609BA">
        <w:rPr>
          <w:rFonts w:ascii="Times New Roman" w:hAnsi="Times New Roman" w:cs="Times New Roman"/>
          <w:sz w:val="24"/>
          <w:szCs w:val="24"/>
        </w:rPr>
        <w:t>These values are obtained from the above coefficients table. Unstandardized coefficients reflect the amount of dependent variable differs when all other independent variables are kept constant.</w:t>
      </w:r>
    </w:p>
    <w:p w14:paraId="3385F86F" w14:textId="58F73C91" w:rsidR="00141E3F" w:rsidRPr="007C7AE2" w:rsidRDefault="00141E3F" w:rsidP="00141E3F">
      <w:pPr>
        <w:jc w:val="both"/>
        <w:rPr>
          <w:rFonts w:ascii="Times New Roman" w:hAnsi="Times New Roman" w:cs="Times New Roman"/>
          <w:b/>
          <w:bCs/>
          <w:color w:val="336699"/>
          <w:sz w:val="24"/>
          <w:szCs w:val="24"/>
        </w:rPr>
      </w:pPr>
      <w:r w:rsidRPr="007C7AE2">
        <w:rPr>
          <w:rFonts w:ascii="Times New Roman" w:hAnsi="Times New Roman" w:cs="Times New Roman"/>
          <w:b/>
          <w:bCs/>
          <w:color w:val="336699"/>
          <w:sz w:val="24"/>
          <w:szCs w:val="24"/>
        </w:rPr>
        <w:t>Statistical significance of the independent variables:</w:t>
      </w:r>
    </w:p>
    <w:p w14:paraId="2A3F4957" w14:textId="7E603AD4" w:rsidR="00141E3F" w:rsidRDefault="004C2EC0" w:rsidP="00141E3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Statistical significan</w:t>
      </w:r>
      <w:r w:rsidR="00141E3F">
        <w:rPr>
          <w:rFonts w:ascii="Times New Roman" w:hAnsi="Times New Roman" w:cs="Times New Roman"/>
          <w:color w:val="000000" w:themeColor="text1"/>
          <w:sz w:val="24"/>
          <w:szCs w:val="24"/>
        </w:rPr>
        <w:t>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each independent variable is tested, if p &gt; .05 it is considered that coefficients are statistically significant. From the “Sig” column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clear that all the independent variables are statistically significant.</w:t>
      </w:r>
    </w:p>
    <w:p w14:paraId="4CBDD8B7" w14:textId="74E5D57E" w:rsidR="004C2EC0" w:rsidRPr="00150967" w:rsidRDefault="00D51FB6" w:rsidP="004C2E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A74F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Variance Inflation factor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(</w:t>
      </w:r>
      <w:r w:rsidR="004C2EC0" w:rsidRPr="00D51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VIF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4C2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 to test multi correlation between the predictor variables showcase values less than 10 which proves there is no </w:t>
      </w:r>
      <w:r w:rsidR="004C2EC0" w:rsidRPr="000E4B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multicollinearity</w:t>
      </w:r>
      <w:r w:rsidR="004C2EC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among the independent variabl</w:t>
      </w:r>
      <w:r w:rsidR="002551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es</w:t>
      </w:r>
      <w:r w:rsidR="004C2EC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C55CF25" w14:textId="05E71BA1" w:rsidR="002551BA" w:rsidRPr="007C7AE2" w:rsidRDefault="002551BA" w:rsidP="0061248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C7AE2">
        <w:rPr>
          <w:rFonts w:ascii="Times New Roman" w:hAnsi="Times New Roman" w:cs="Times New Roman"/>
          <w:b/>
          <w:bCs/>
          <w:color w:val="336699"/>
          <w:sz w:val="24"/>
          <w:szCs w:val="24"/>
        </w:rPr>
        <w:t>Correlation analysis:</w:t>
      </w:r>
      <w:r w:rsidR="003943A8" w:rsidRPr="007C7A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</w:t>
      </w:r>
    </w:p>
    <w:p w14:paraId="340BF726" w14:textId="77777777" w:rsidR="00F1074B" w:rsidRDefault="002551BA" w:rsidP="0061248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3B01818" wp14:editId="3FC2F517">
            <wp:extent cx="4849734" cy="272415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rrela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288" cy="282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3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</w:t>
      </w:r>
      <w:r w:rsidR="00CB3A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38ACFA4F" w14:textId="06884000" w:rsidR="00364958" w:rsidRPr="00F1074B" w:rsidRDefault="002551BA" w:rsidP="0061248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107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The above correlation chart gives the idea that there is a negative correlation prevails among the dependent and the independent variable. From the chart values it is clear that all the variables are not highly correlated.</w:t>
      </w:r>
    </w:p>
    <w:p w14:paraId="4AB88528" w14:textId="5F25DB63" w:rsidR="004609BA" w:rsidRPr="004609BA" w:rsidRDefault="004609BA" w:rsidP="00612487">
      <w:pPr>
        <w:jc w:val="both"/>
        <w:rPr>
          <w:rFonts w:ascii="Times New Roman" w:hAnsi="Times New Roman" w:cs="Times New Roman"/>
          <w:b/>
          <w:bCs/>
          <w:color w:val="336699"/>
          <w:sz w:val="24"/>
          <w:szCs w:val="24"/>
        </w:rPr>
      </w:pPr>
      <w:r w:rsidRPr="007C7AE2">
        <w:rPr>
          <w:rFonts w:ascii="Times New Roman" w:hAnsi="Times New Roman" w:cs="Times New Roman"/>
          <w:b/>
          <w:bCs/>
          <w:color w:val="336699"/>
          <w:sz w:val="24"/>
          <w:szCs w:val="24"/>
        </w:rPr>
        <w:t>Histogram and P-P plot:</w:t>
      </w:r>
    </w:p>
    <w:p w14:paraId="2B075185" w14:textId="25D4B1DD" w:rsidR="007C7AE2" w:rsidRPr="000E4B35" w:rsidRDefault="004609BA" w:rsidP="0061248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6BB827AD" wp14:editId="062D32E3">
            <wp:extent cx="2781300" cy="2473974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istogra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645" cy="251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AE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2DD0AFB" wp14:editId="518179FD">
            <wp:extent cx="2616200" cy="24807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N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60" cy="251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0A96" w14:textId="77777777" w:rsidR="005019C8" w:rsidRDefault="007C7AE2" w:rsidP="0061248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check for the linearity assumption Histogram and P-P</w:t>
      </w:r>
      <w:r w:rsidR="00FB51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Plots are plotted. From the above charts it is satisfying to see that data is normally distributed with no great deviation and outliers in the data.</w:t>
      </w:r>
    </w:p>
    <w:p w14:paraId="2AAFDD15" w14:textId="3A96DFB2" w:rsidR="005019C8" w:rsidRDefault="005019C8" w:rsidP="005019C8">
      <w:pPr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</w:pPr>
      <w:r w:rsidRPr="007C7AE2">
        <w:rPr>
          <w:rFonts w:ascii="Times New Roman" w:hAnsi="Times New Roman" w:cs="Times New Roman"/>
          <w:b/>
          <w:bCs/>
          <w:color w:val="336699"/>
          <w:sz w:val="24"/>
          <w:szCs w:val="24"/>
        </w:rPr>
        <w:t>Scatter Plot:</w:t>
      </w:r>
      <w:r w:rsidRPr="005019C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</w:t>
      </w:r>
    </w:p>
    <w:p w14:paraId="491074BF" w14:textId="77777777" w:rsidR="005019C8" w:rsidRPr="007C7AE2" w:rsidRDefault="005019C8" w:rsidP="005019C8">
      <w:pPr>
        <w:jc w:val="both"/>
        <w:rPr>
          <w:rFonts w:ascii="Times New Roman" w:hAnsi="Times New Roman" w:cs="Times New Roman"/>
          <w:b/>
          <w:bCs/>
          <w:color w:val="336699"/>
          <w:sz w:val="24"/>
          <w:szCs w:val="24"/>
        </w:rPr>
      </w:pPr>
    </w:p>
    <w:p w14:paraId="78EC658C" w14:textId="52ADBC65" w:rsidR="005019C8" w:rsidRDefault="00FB5139" w:rsidP="0061248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5019C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6E21435C" wp14:editId="191BF515">
            <wp:extent cx="4967483" cy="2349500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at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543" cy="24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6405" w14:textId="1635F095" w:rsidR="007C7AE2" w:rsidRDefault="007C7AE2" w:rsidP="0061248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EA5FCE1" w14:textId="25EF86A4" w:rsidR="00D51FB6" w:rsidRDefault="00D51FB6" w:rsidP="00D51FB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Form the above scatter plot, assumption to check the </w:t>
      </w:r>
      <w:r w:rsidRPr="00D51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homoscedasticity</w:t>
      </w:r>
      <w:r w:rsidRPr="00D51F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is verified. As the points are lies close to 0 line, which is scattered between -3 to 3. This proves </w:t>
      </w:r>
      <w:r w:rsidRPr="00D51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homoscedasticity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assumption is not violated. </w:t>
      </w:r>
      <w:r w:rsidRPr="00D51F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5730AE9" w14:textId="77777777" w:rsidR="008067BA" w:rsidRDefault="008067BA" w:rsidP="00D51FB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DB96FA" w14:textId="77777777" w:rsidR="008067BA" w:rsidRDefault="008067BA" w:rsidP="00D51FB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522AA9" w14:textId="77777777" w:rsidR="008067BA" w:rsidRDefault="008067BA" w:rsidP="00D51FB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4A09772" w14:textId="533BB316" w:rsidR="00BF28C6" w:rsidRDefault="00D90832" w:rsidP="00D51FB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908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Cook value</w:t>
      </w:r>
      <w:r w:rsidRPr="00D908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gives feedback that the model has no influential points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 all the values are less than 1.</w:t>
      </w:r>
    </w:p>
    <w:p w14:paraId="593F566D" w14:textId="47321224" w:rsidR="00F1074B" w:rsidRDefault="00842F7D" w:rsidP="00D51FB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66EEC58B" wp14:editId="711D56DC">
            <wp:extent cx="1060450" cy="13716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sdf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554" cy="137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A710" w14:textId="77777777" w:rsidR="00842F7D" w:rsidRDefault="00842F7D" w:rsidP="0061248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F298091" w14:textId="0D9A2F4F" w:rsidR="004609BA" w:rsidRDefault="00A120A6" w:rsidP="0061248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A2B26">
        <w:rPr>
          <w:rFonts w:ascii="Times New Roman" w:hAnsi="Times New Roman" w:cs="Times New Roman"/>
          <w:b/>
          <w:bCs/>
          <w:sz w:val="32"/>
          <w:szCs w:val="32"/>
        </w:rPr>
        <w:t>Conclusion</w:t>
      </w:r>
      <w:r w:rsidR="002E63C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CFA4EC8" w14:textId="77777777" w:rsidR="004609BA" w:rsidRDefault="005437EF" w:rsidP="004609B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43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 multiple regression was run to predict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Employee rate</w:t>
      </w:r>
      <w:r w:rsidRPr="00543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Agriculture</w:t>
      </w:r>
      <w:r w:rsidRPr="00543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Industry</w:t>
      </w:r>
      <w:r w:rsidRPr="00543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Own account workers</w:t>
      </w:r>
      <w:r w:rsidRPr="00543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These variables statistically significantly predicted </w:t>
      </w:r>
      <w:r w:rsidR="00293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Employee rate</w:t>
      </w:r>
      <w:r w:rsidRPr="00543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5437E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F</w:t>
      </w:r>
      <w:r w:rsidR="002931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</w:t>
      </w:r>
      <w:r w:rsidRPr="00543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="00293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  <w:r w:rsidRPr="00543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="00293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152</w:t>
      </w:r>
      <w:r w:rsidRPr="00543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= </w:t>
      </w:r>
      <w:r w:rsidR="00293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197.237</w:t>
      </w:r>
      <w:r w:rsidRPr="00543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5437E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p</w:t>
      </w:r>
      <w:r w:rsidRPr="00543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&lt; .05, </w:t>
      </w:r>
      <w:r w:rsidRPr="00293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</w:t>
      </w:r>
      <w:r w:rsidR="00293102" w:rsidRPr="00293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square</w:t>
      </w:r>
      <w:r w:rsidRPr="00543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</w:t>
      </w:r>
      <w:r w:rsidR="00293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.792.</w:t>
      </w:r>
      <w:r w:rsidRPr="00543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All </w:t>
      </w:r>
      <w:r w:rsidR="00293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three</w:t>
      </w:r>
      <w:r w:rsidRPr="00543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variables added statistically significantly to the prediction, </w:t>
      </w:r>
      <w:r w:rsidRPr="005437E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p</w:t>
      </w:r>
      <w:r w:rsidRPr="00543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&lt; .05.</w:t>
      </w:r>
    </w:p>
    <w:p w14:paraId="28C727B7" w14:textId="77777777" w:rsidR="005019C8" w:rsidRDefault="005019C8" w:rsidP="004609BA">
      <w:pPr>
        <w:ind w:left="1440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8B816FD" w14:textId="5974796C" w:rsidR="00675D59" w:rsidRPr="004609BA" w:rsidRDefault="00675D59" w:rsidP="004609BA">
      <w:pPr>
        <w:ind w:left="1440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609BA">
        <w:rPr>
          <w:rFonts w:ascii="Times New Roman" w:hAnsi="Times New Roman" w:cs="Times New Roman"/>
          <w:b/>
          <w:bCs/>
          <w:sz w:val="32"/>
          <w:szCs w:val="32"/>
        </w:rPr>
        <w:t>TIME SERIES – ARIMA MODEL</w:t>
      </w:r>
    </w:p>
    <w:p w14:paraId="2932668C" w14:textId="7A6122ED" w:rsidR="00675D59" w:rsidRDefault="00C50B2F" w:rsidP="00675D59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Definition:</w:t>
      </w:r>
    </w:p>
    <w:p w14:paraId="02B4B596" w14:textId="1CDF6081" w:rsidR="00C50B2F" w:rsidRPr="00764F14" w:rsidRDefault="00C50B2F" w:rsidP="00764F14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F14">
        <w:rPr>
          <w:rFonts w:ascii="Times New Roman" w:hAnsi="Times New Roman" w:cs="Times New Roman"/>
          <w:sz w:val="24"/>
          <w:szCs w:val="24"/>
        </w:rPr>
        <w:t>A time series is a sequence of normal, time-ordered measurements of a quantitative feature of an entity or collective phenomena taken at successive periods / points of time, in most cases equidistant.</w:t>
      </w:r>
    </w:p>
    <w:p w14:paraId="63BA16AC" w14:textId="77777777" w:rsidR="00675D59" w:rsidRDefault="00675D59" w:rsidP="00675D5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2A92">
        <w:rPr>
          <w:rFonts w:ascii="Times New Roman" w:hAnsi="Times New Roman" w:cs="Times New Roman"/>
          <w:b/>
          <w:bCs/>
          <w:sz w:val="32"/>
          <w:szCs w:val="32"/>
        </w:rPr>
        <w:t>Objective of the analysis:</w:t>
      </w:r>
    </w:p>
    <w:p w14:paraId="6218A5E3" w14:textId="0D5ED689" w:rsidR="00892293" w:rsidRPr="00764F14" w:rsidRDefault="00675D59" w:rsidP="00675D59">
      <w:pPr>
        <w:jc w:val="both"/>
        <w:rPr>
          <w:rFonts w:ascii="Times New Roman" w:hAnsi="Times New Roman" w:cs="Times New Roman"/>
          <w:sz w:val="24"/>
          <w:szCs w:val="24"/>
        </w:rPr>
      </w:pPr>
      <w:r w:rsidRPr="00764F14">
        <w:rPr>
          <w:rFonts w:ascii="Times New Roman" w:hAnsi="Times New Roman" w:cs="Times New Roman"/>
          <w:sz w:val="24"/>
          <w:szCs w:val="24"/>
        </w:rPr>
        <w:t>The idea is to understand the time series models and their forecasting techniques for predicting the future data. In this analysis</w:t>
      </w:r>
      <w:r w:rsidR="00892293" w:rsidRPr="00764F14">
        <w:rPr>
          <w:rFonts w:ascii="Times New Roman" w:hAnsi="Times New Roman" w:cs="Times New Roman"/>
          <w:sz w:val="24"/>
          <w:szCs w:val="24"/>
        </w:rPr>
        <w:t xml:space="preserve">, ARIMA model technique is been implemented to forecast the </w:t>
      </w:r>
      <w:r w:rsidR="00C50B2F" w:rsidRPr="00764F14">
        <w:rPr>
          <w:rFonts w:ascii="Times New Roman" w:hAnsi="Times New Roman" w:cs="Times New Roman"/>
          <w:sz w:val="24"/>
          <w:szCs w:val="24"/>
        </w:rPr>
        <w:t>total ICP (Installation Control Point) for the next 4 years of time using the past data.</w:t>
      </w:r>
    </w:p>
    <w:p w14:paraId="013E5A97" w14:textId="571C5FB2" w:rsidR="00892293" w:rsidRDefault="00892293" w:rsidP="0089229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2A92">
        <w:rPr>
          <w:rFonts w:ascii="Times New Roman" w:hAnsi="Times New Roman" w:cs="Times New Roman"/>
          <w:b/>
          <w:bCs/>
          <w:sz w:val="32"/>
          <w:szCs w:val="32"/>
        </w:rPr>
        <w:t>Data context:</w:t>
      </w:r>
    </w:p>
    <w:p w14:paraId="337C7BDE" w14:textId="16015E13" w:rsidR="005D45FD" w:rsidRDefault="00892293" w:rsidP="008922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time series forecasting model, the dataset</w:t>
      </w:r>
      <w:r w:rsidR="00C50B2F">
        <w:rPr>
          <w:rFonts w:ascii="Times New Roman" w:hAnsi="Times New Roman" w:cs="Times New Roman"/>
          <w:sz w:val="24"/>
          <w:szCs w:val="24"/>
        </w:rPr>
        <w:t xml:space="preserve"> (raw data)</w:t>
      </w:r>
      <w:r>
        <w:rPr>
          <w:rFonts w:ascii="Times New Roman" w:hAnsi="Times New Roman" w:cs="Times New Roman"/>
          <w:sz w:val="24"/>
          <w:szCs w:val="24"/>
        </w:rPr>
        <w:t xml:space="preserve"> which contains </w:t>
      </w:r>
      <w:r w:rsidR="005D45FD">
        <w:rPr>
          <w:rFonts w:ascii="Times New Roman" w:hAnsi="Times New Roman" w:cs="Times New Roman"/>
          <w:sz w:val="24"/>
          <w:szCs w:val="24"/>
        </w:rPr>
        <w:t>supply of oil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F96853">
        <w:rPr>
          <w:rFonts w:ascii="Times New Roman" w:hAnsi="Times New Roman" w:cs="Times New Roman"/>
          <w:sz w:val="24"/>
          <w:szCs w:val="24"/>
        </w:rPr>
        <w:t xml:space="preserve">for all the European countries </w:t>
      </w:r>
      <w:r>
        <w:rPr>
          <w:rFonts w:ascii="Times New Roman" w:hAnsi="Times New Roman" w:cs="Times New Roman"/>
          <w:sz w:val="24"/>
          <w:szCs w:val="24"/>
        </w:rPr>
        <w:t>from the year 2016 to 2019 with monthly frequency is been used.</w:t>
      </w:r>
      <w:r w:rsidR="005D45FD">
        <w:rPr>
          <w:rFonts w:ascii="Times New Roman" w:hAnsi="Times New Roman" w:cs="Times New Roman"/>
          <w:sz w:val="24"/>
          <w:szCs w:val="24"/>
        </w:rPr>
        <w:t xml:space="preserve"> </w:t>
      </w:r>
      <w:r w:rsidR="00F96853">
        <w:rPr>
          <w:rFonts w:ascii="Times New Roman" w:hAnsi="Times New Roman" w:cs="Times New Roman"/>
          <w:sz w:val="24"/>
          <w:szCs w:val="24"/>
        </w:rPr>
        <w:t>We are considering</w:t>
      </w:r>
      <w:r w:rsidR="006806C2">
        <w:rPr>
          <w:rFonts w:ascii="Times New Roman" w:hAnsi="Times New Roman" w:cs="Times New Roman"/>
          <w:sz w:val="24"/>
          <w:szCs w:val="24"/>
        </w:rPr>
        <w:t xml:space="preserve"> only the</w:t>
      </w:r>
      <w:r w:rsidR="00F96853">
        <w:rPr>
          <w:rFonts w:ascii="Times New Roman" w:hAnsi="Times New Roman" w:cs="Times New Roman"/>
          <w:sz w:val="24"/>
          <w:szCs w:val="24"/>
        </w:rPr>
        <w:t xml:space="preserve"> Ireland country </w:t>
      </w:r>
      <w:r w:rsidR="006806C2">
        <w:rPr>
          <w:rFonts w:ascii="Times New Roman" w:hAnsi="Times New Roman" w:cs="Times New Roman"/>
          <w:sz w:val="24"/>
          <w:szCs w:val="24"/>
        </w:rPr>
        <w:t>data for this analysis</w:t>
      </w:r>
      <w:r w:rsidR="00F96853">
        <w:rPr>
          <w:rFonts w:ascii="Times New Roman" w:hAnsi="Times New Roman" w:cs="Times New Roman"/>
          <w:sz w:val="24"/>
          <w:szCs w:val="24"/>
        </w:rPr>
        <w:t>. U</w:t>
      </w:r>
      <w:r w:rsidR="005D45FD">
        <w:rPr>
          <w:rFonts w:ascii="Times New Roman" w:hAnsi="Times New Roman" w:cs="Times New Roman"/>
          <w:sz w:val="24"/>
          <w:szCs w:val="24"/>
        </w:rPr>
        <w:t xml:space="preserve">sing this </w:t>
      </w:r>
      <w:r w:rsidR="006806C2">
        <w:rPr>
          <w:rFonts w:ascii="Times New Roman" w:hAnsi="Times New Roman" w:cs="Times New Roman"/>
          <w:sz w:val="24"/>
          <w:szCs w:val="24"/>
        </w:rPr>
        <w:t xml:space="preserve">raw </w:t>
      </w:r>
      <w:r w:rsidR="005D45FD">
        <w:rPr>
          <w:rFonts w:ascii="Times New Roman" w:hAnsi="Times New Roman" w:cs="Times New Roman"/>
          <w:sz w:val="24"/>
          <w:szCs w:val="24"/>
        </w:rPr>
        <w:t>data</w:t>
      </w:r>
      <w:r w:rsidR="006806C2">
        <w:rPr>
          <w:rFonts w:ascii="Times New Roman" w:hAnsi="Times New Roman" w:cs="Times New Roman"/>
          <w:sz w:val="24"/>
          <w:szCs w:val="24"/>
        </w:rPr>
        <w:t xml:space="preserve"> of around 48 records</w:t>
      </w:r>
      <w:r w:rsidR="005D45FD">
        <w:rPr>
          <w:rFonts w:ascii="Times New Roman" w:hAnsi="Times New Roman" w:cs="Times New Roman"/>
          <w:sz w:val="24"/>
          <w:szCs w:val="24"/>
        </w:rPr>
        <w:t xml:space="preserve">, the aim motive is to forecast the supply of oil </w:t>
      </w:r>
      <w:r w:rsidR="000857E6">
        <w:rPr>
          <w:rFonts w:ascii="Times New Roman" w:hAnsi="Times New Roman" w:cs="Times New Roman"/>
          <w:sz w:val="24"/>
          <w:szCs w:val="24"/>
        </w:rPr>
        <w:t xml:space="preserve">for </w:t>
      </w:r>
      <w:r w:rsidR="005D45FD">
        <w:rPr>
          <w:rFonts w:ascii="Times New Roman" w:hAnsi="Times New Roman" w:cs="Times New Roman"/>
          <w:sz w:val="24"/>
          <w:szCs w:val="24"/>
        </w:rPr>
        <w:t>the next 4 years</w:t>
      </w:r>
      <w:r w:rsidR="000857E6">
        <w:rPr>
          <w:rFonts w:ascii="Times New Roman" w:hAnsi="Times New Roman" w:cs="Times New Roman"/>
          <w:sz w:val="24"/>
          <w:szCs w:val="24"/>
        </w:rPr>
        <w:t xml:space="preserve"> of Ireland</w:t>
      </w:r>
      <w:r w:rsidR="005D45FD">
        <w:rPr>
          <w:rFonts w:ascii="Times New Roman" w:hAnsi="Times New Roman" w:cs="Times New Roman"/>
          <w:sz w:val="24"/>
          <w:szCs w:val="24"/>
        </w:rPr>
        <w:t>.</w:t>
      </w:r>
    </w:p>
    <w:p w14:paraId="6AF3088E" w14:textId="77777777" w:rsidR="005D45FD" w:rsidRDefault="005D45FD" w:rsidP="005D45F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6476B">
        <w:rPr>
          <w:rFonts w:ascii="Times New Roman" w:hAnsi="Times New Roman" w:cs="Times New Roman"/>
          <w:b/>
          <w:bCs/>
          <w:sz w:val="32"/>
          <w:szCs w:val="32"/>
        </w:rPr>
        <w:t>Data Source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4CA9447" w14:textId="5D96229B" w:rsidR="00764F14" w:rsidRDefault="005D45FD" w:rsidP="00764F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</w:t>
      </w:r>
      <w:r w:rsidR="00F96853">
        <w:rPr>
          <w:rFonts w:ascii="Times New Roman" w:hAnsi="Times New Roman" w:cs="Times New Roman"/>
          <w:sz w:val="24"/>
          <w:szCs w:val="24"/>
        </w:rPr>
        <w:t>with supply of oil information of Ireland is sourced from Eurostat metadata -Energy statistics of supply, transformation and consumption.</w:t>
      </w:r>
      <w:r w:rsidR="0071704E">
        <w:rPr>
          <w:rFonts w:ascii="Times New Roman" w:hAnsi="Times New Roman" w:cs="Times New Roman"/>
          <w:sz w:val="24"/>
          <w:szCs w:val="24"/>
        </w:rPr>
        <w:t xml:space="preserve"> The raw data is extracted from the below mentioned link.</w:t>
      </w:r>
      <w:r w:rsidR="00764F14"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="00764F14" w:rsidRPr="009D1D36">
          <w:rPr>
            <w:rStyle w:val="Hyperlink"/>
          </w:rPr>
          <w:t>https://appsso.eurostat.ec.europa.eu/nui/show.do?dataset=nrg_102m&amp;lang=en</w:t>
        </w:r>
      </w:hyperlink>
    </w:p>
    <w:p w14:paraId="522CFD40" w14:textId="1C3F13CB" w:rsidR="0071704E" w:rsidRDefault="0071704E" w:rsidP="0071704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71704E"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 Transformation:</w:t>
      </w:r>
    </w:p>
    <w:p w14:paraId="42F1B3BF" w14:textId="77777777" w:rsidR="008B0AA3" w:rsidRDefault="008B0AA3" w:rsidP="008B0AA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6485489" w14:textId="3A394AA7" w:rsidR="008B0AA3" w:rsidRDefault="00D03131" w:rsidP="008B0A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1425">
        <w:rPr>
          <w:rFonts w:ascii="Times New Roman" w:hAnsi="Times New Roman" w:cs="Times New Roman"/>
          <w:sz w:val="24"/>
          <w:szCs w:val="24"/>
        </w:rPr>
        <w:t>The original raw data is loaded into R during the data transformation process for the analysis to be carried out. The following steps to be performed are as follows:</w:t>
      </w:r>
    </w:p>
    <w:p w14:paraId="6919B590" w14:textId="3479F8BE" w:rsidR="00D03131" w:rsidRPr="008B0AA3" w:rsidRDefault="00D03131" w:rsidP="008B0AA3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B0AA3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proofErr w:type="gramStart"/>
      <w:r w:rsidRPr="008B0AA3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8B0A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AA3">
        <w:rPr>
          <w:rFonts w:ascii="Times New Roman" w:hAnsi="Times New Roman" w:cs="Times New Roman"/>
          <w:sz w:val="24"/>
          <w:szCs w:val="24"/>
        </w:rPr>
        <w:t>) function, the original raw data is translated into time series data and the related graphs, summary, start, end and frequency values are listed and tested to get the correct values.</w:t>
      </w:r>
    </w:p>
    <w:p w14:paraId="706BD22A" w14:textId="6F57C429" w:rsidR="00011425" w:rsidRPr="008B0AA3" w:rsidRDefault="00D03131" w:rsidP="008B0AA3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0AA3">
        <w:rPr>
          <w:rFonts w:ascii="Times New Roman" w:hAnsi="Times New Roman" w:cs="Times New Roman"/>
          <w:sz w:val="24"/>
          <w:szCs w:val="24"/>
        </w:rPr>
        <w:t xml:space="preserve">The associated mean line and seasonality are known by plotting a line map using the </w:t>
      </w:r>
      <w:proofErr w:type="spellStart"/>
      <w:proofErr w:type="gramStart"/>
      <w:r w:rsidRPr="008B0AA3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8B0A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AA3">
        <w:rPr>
          <w:rFonts w:ascii="Times New Roman" w:hAnsi="Times New Roman" w:cs="Times New Roman"/>
          <w:sz w:val="24"/>
          <w:szCs w:val="24"/>
        </w:rPr>
        <w:t>) function and using boxplots, separately.</w:t>
      </w:r>
    </w:p>
    <w:p w14:paraId="37F08650" w14:textId="77777777" w:rsidR="00100831" w:rsidRDefault="00011425" w:rsidP="00011425">
      <w:pPr>
        <w:jc w:val="both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6C91534" wp14:editId="481655BB">
            <wp:extent cx="2889250" cy="175747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586" cy="186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425">
        <w:rPr>
          <w:rFonts w:ascii="Times New Roman" w:hAnsi="Times New Roman" w:cs="Times New Roman"/>
          <w:b/>
          <w:bCs/>
          <w:noProof/>
        </w:rPr>
        <w:t xml:space="preserve"> </w:t>
      </w:r>
      <w:r w:rsidR="0010083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0A27F5D" wp14:editId="02C4043E">
            <wp:extent cx="2724150" cy="1806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x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99" cy="18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6C1" w14:textId="46947EC7" w:rsidR="00C50936" w:rsidRPr="00C50936" w:rsidRDefault="00C50936" w:rsidP="00C5093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50936">
        <w:rPr>
          <w:rFonts w:ascii="Times New Roman" w:hAnsi="Times New Roman" w:cs="Times New Roman"/>
          <w:sz w:val="20"/>
          <w:szCs w:val="20"/>
        </w:rPr>
        <w:t>Fig1.1</w:t>
      </w:r>
      <w:r w:rsidRPr="00C5093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50936">
        <w:rPr>
          <w:rFonts w:ascii="Times New Roman" w:hAnsi="Times New Roman" w:cs="Times New Roman"/>
          <w:sz w:val="20"/>
          <w:szCs w:val="20"/>
        </w:rPr>
        <w:t>Fig1.2</w:t>
      </w:r>
    </w:p>
    <w:p w14:paraId="57B0E2BE" w14:textId="77777777" w:rsidR="008B0AA3" w:rsidRDefault="008B0AA3" w:rsidP="00FF6E92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0F7A0B9" w14:textId="0548DF73" w:rsidR="00CF291D" w:rsidRDefault="00CF291D" w:rsidP="00FF6E92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ARIMA model:</w:t>
      </w:r>
    </w:p>
    <w:p w14:paraId="60236704" w14:textId="77777777" w:rsidR="00CF291D" w:rsidRDefault="00CF291D" w:rsidP="00FF6E92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14998A4" w14:textId="0652DEAD" w:rsidR="00CF291D" w:rsidRDefault="00CF291D" w:rsidP="00FF6E9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F291D">
        <w:rPr>
          <w:rFonts w:ascii="Times New Roman" w:hAnsi="Times New Roman" w:cs="Times New Roman"/>
          <w:sz w:val="24"/>
          <w:szCs w:val="24"/>
        </w:rPr>
        <w:t>An ARIMA model is a family of statistical models for time series data processing and forecasting.</w:t>
      </w:r>
    </w:p>
    <w:p w14:paraId="34354739" w14:textId="77777777" w:rsidR="00C50936" w:rsidRDefault="00C50936" w:rsidP="00FF6E9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783A8C3" w14:textId="77777777" w:rsidR="00CF291D" w:rsidRPr="00CF291D" w:rsidRDefault="00CF291D" w:rsidP="00CF291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F291D">
        <w:rPr>
          <w:rFonts w:ascii="Times New Roman" w:hAnsi="Times New Roman" w:cs="Times New Roman"/>
          <w:sz w:val="24"/>
          <w:szCs w:val="24"/>
        </w:rPr>
        <w:t xml:space="preserve">AR: </w:t>
      </w:r>
      <w:r w:rsidRPr="008B0AA3">
        <w:rPr>
          <w:rFonts w:ascii="Times New Roman" w:hAnsi="Times New Roman" w:cs="Times New Roman"/>
          <w:b/>
          <w:bCs/>
          <w:sz w:val="24"/>
          <w:szCs w:val="24"/>
        </w:rPr>
        <w:t>Auto-regression</w:t>
      </w:r>
      <w:r w:rsidRPr="00CF291D">
        <w:rPr>
          <w:rFonts w:ascii="Times New Roman" w:hAnsi="Times New Roman" w:cs="Times New Roman"/>
          <w:sz w:val="24"/>
          <w:szCs w:val="24"/>
        </w:rPr>
        <w:t>. A model that uses the relationship of dependency between an observation and a number of lagged observations.</w:t>
      </w:r>
    </w:p>
    <w:p w14:paraId="20EE1403" w14:textId="77777777" w:rsidR="00CF291D" w:rsidRPr="00CF291D" w:rsidRDefault="00CF291D" w:rsidP="00CF291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F291D">
        <w:rPr>
          <w:rFonts w:ascii="Times New Roman" w:hAnsi="Times New Roman" w:cs="Times New Roman"/>
          <w:sz w:val="24"/>
          <w:szCs w:val="24"/>
        </w:rPr>
        <w:t xml:space="preserve">I: </w:t>
      </w:r>
      <w:r w:rsidRPr="008B0AA3">
        <w:rPr>
          <w:rFonts w:ascii="Times New Roman" w:hAnsi="Times New Roman" w:cs="Times New Roman"/>
          <w:b/>
          <w:bCs/>
          <w:sz w:val="24"/>
          <w:szCs w:val="24"/>
        </w:rPr>
        <w:t>Integrated</w:t>
      </w:r>
      <w:r w:rsidRPr="00CF291D">
        <w:rPr>
          <w:rFonts w:ascii="Times New Roman" w:hAnsi="Times New Roman" w:cs="Times New Roman"/>
          <w:sz w:val="24"/>
          <w:szCs w:val="24"/>
        </w:rPr>
        <w:t>. The use of differentiating raw observations (e.g., subtracting an observation from an observation during the previous time step) to stationary the time series.</w:t>
      </w:r>
    </w:p>
    <w:p w14:paraId="695BECF4" w14:textId="72AB5D0D" w:rsidR="00CF291D" w:rsidRDefault="00CF291D" w:rsidP="00CF291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F291D">
        <w:rPr>
          <w:rFonts w:ascii="Times New Roman" w:hAnsi="Times New Roman" w:cs="Times New Roman"/>
          <w:sz w:val="24"/>
          <w:szCs w:val="24"/>
        </w:rPr>
        <w:t xml:space="preserve">MA: </w:t>
      </w:r>
      <w:r w:rsidRPr="008B0AA3">
        <w:rPr>
          <w:rFonts w:ascii="Times New Roman" w:hAnsi="Times New Roman" w:cs="Times New Roman"/>
          <w:b/>
          <w:bCs/>
          <w:sz w:val="24"/>
          <w:szCs w:val="24"/>
        </w:rPr>
        <w:t>Moving Average</w:t>
      </w:r>
      <w:r w:rsidRPr="00CF291D">
        <w:rPr>
          <w:rFonts w:ascii="Times New Roman" w:hAnsi="Times New Roman" w:cs="Times New Roman"/>
          <w:sz w:val="24"/>
          <w:szCs w:val="24"/>
        </w:rPr>
        <w:t>. A model using the correlation between an observation and a residual error applied to lagged measurements.</w:t>
      </w:r>
    </w:p>
    <w:p w14:paraId="331DAE24" w14:textId="14AE5CA5" w:rsidR="00C50936" w:rsidRDefault="00C50936" w:rsidP="00CF291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056D3D0" w14:textId="77777777" w:rsidR="00C50936" w:rsidRDefault="00C50936" w:rsidP="00C50936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Classification of ARIMA model assumptions:</w:t>
      </w:r>
    </w:p>
    <w:p w14:paraId="607E9C4E" w14:textId="77777777" w:rsidR="00C50936" w:rsidRDefault="00C50936" w:rsidP="00C509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1BCA62" w14:textId="3A62A959" w:rsidR="00C50936" w:rsidRPr="00224673" w:rsidRDefault="00C50936" w:rsidP="00C50936">
      <w:pPr>
        <w:jc w:val="both"/>
        <w:rPr>
          <w:rFonts w:ascii="Times New Roman" w:hAnsi="Times New Roman" w:cs="Times New Roman"/>
          <w:sz w:val="24"/>
          <w:szCs w:val="24"/>
        </w:rPr>
      </w:pPr>
      <w:r w:rsidRPr="00224673">
        <w:rPr>
          <w:rFonts w:ascii="Times New Roman" w:hAnsi="Times New Roman" w:cs="Times New Roman"/>
          <w:sz w:val="24"/>
          <w:szCs w:val="24"/>
        </w:rPr>
        <w:t xml:space="preserve">Based on the observations of data using the above-mentioned </w:t>
      </w:r>
      <w:proofErr w:type="gramStart"/>
      <w:r w:rsidRPr="00224673">
        <w:rPr>
          <w:rFonts w:ascii="Times New Roman" w:hAnsi="Times New Roman" w:cs="Times New Roman"/>
          <w:sz w:val="24"/>
          <w:szCs w:val="24"/>
        </w:rPr>
        <w:t>graphs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fig1.1,</w:t>
      </w:r>
      <w:r w:rsidR="005D1E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fig1</w:t>
      </w:r>
      <w:r w:rsidR="005D1E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2)</w:t>
      </w:r>
      <w:r w:rsidRPr="00224673">
        <w:rPr>
          <w:rFonts w:ascii="Times New Roman" w:hAnsi="Times New Roman" w:cs="Times New Roman"/>
          <w:sz w:val="24"/>
          <w:szCs w:val="24"/>
        </w:rPr>
        <w:t xml:space="preserve">, it is observed that the data is non-stationary. Since it is mandatory for the data to be stationary in ARIMA model in order to build an accurate model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224673">
        <w:rPr>
          <w:rFonts w:ascii="Times New Roman" w:hAnsi="Times New Roman" w:cs="Times New Roman"/>
          <w:sz w:val="24"/>
          <w:szCs w:val="24"/>
        </w:rPr>
        <w:t xml:space="preserve"> forecast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224673">
        <w:rPr>
          <w:rFonts w:ascii="Times New Roman" w:hAnsi="Times New Roman" w:cs="Times New Roman"/>
          <w:sz w:val="24"/>
          <w:szCs w:val="24"/>
        </w:rPr>
        <w:t>. The following measures are taken to convert non- stationary data into stationary data.</w:t>
      </w:r>
    </w:p>
    <w:p w14:paraId="37D3E102" w14:textId="3F48ABC3" w:rsidR="00AB31BA" w:rsidRDefault="00AB31BA" w:rsidP="0001142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B31BA">
        <w:rPr>
          <w:rFonts w:ascii="Times New Roman" w:hAnsi="Times New Roman" w:cs="Times New Roman"/>
          <w:b/>
          <w:bCs/>
          <w:sz w:val="32"/>
          <w:szCs w:val="32"/>
        </w:rPr>
        <w:t>Conditions for Stationary data:</w:t>
      </w:r>
    </w:p>
    <w:p w14:paraId="61F226D0" w14:textId="68181539" w:rsidR="00911A80" w:rsidRPr="00911A80" w:rsidRDefault="00911A80" w:rsidP="00911A8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1A80">
        <w:rPr>
          <w:rFonts w:ascii="Times New Roman" w:hAnsi="Times New Roman" w:cs="Times New Roman"/>
          <w:sz w:val="24"/>
          <w:szCs w:val="24"/>
        </w:rPr>
        <w:t>The data should have a constant mean for the series of data it possesses.</w:t>
      </w:r>
    </w:p>
    <w:p w14:paraId="22D6C437" w14:textId="0F137A94" w:rsidR="00675D59" w:rsidRDefault="00911A80" w:rsidP="00C47B4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1A80">
        <w:rPr>
          <w:rFonts w:ascii="Times New Roman" w:hAnsi="Times New Roman" w:cs="Times New Roman"/>
          <w:sz w:val="24"/>
          <w:szCs w:val="24"/>
        </w:rPr>
        <w:t>The time series data should have constant variance and covariance in time.</w:t>
      </w:r>
    </w:p>
    <w:p w14:paraId="1570A4CA" w14:textId="7CEC2A61" w:rsidR="00D24052" w:rsidRPr="00C50936" w:rsidRDefault="00EC2CBB" w:rsidP="002246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50936">
        <w:rPr>
          <w:rFonts w:ascii="Times New Roman" w:hAnsi="Times New Roman" w:cs="Times New Roman"/>
          <w:sz w:val="24"/>
          <w:szCs w:val="24"/>
        </w:rPr>
        <w:t>The most common approach to make the data with constant mean is by taking differentiation.</w:t>
      </w:r>
    </w:p>
    <w:p w14:paraId="0B22B8DD" w14:textId="16C7CD76" w:rsidR="00EC2CBB" w:rsidRPr="00C50936" w:rsidRDefault="00EC2CBB" w:rsidP="002246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50936">
        <w:rPr>
          <w:rFonts w:ascii="Times New Roman" w:hAnsi="Times New Roman" w:cs="Times New Roman"/>
          <w:sz w:val="24"/>
          <w:szCs w:val="24"/>
        </w:rPr>
        <w:lastRenderedPageBreak/>
        <w:t>Depending on the complexity of the data series more than one differencing is required, which defines the d value for the model. If the time series is already stationary, then d = 0. To achieve constant variance and co variance</w:t>
      </w:r>
      <w:r w:rsidR="00224673" w:rsidRPr="00C50936">
        <w:rPr>
          <w:rFonts w:ascii="Times New Roman" w:hAnsi="Times New Roman" w:cs="Times New Roman"/>
          <w:sz w:val="24"/>
          <w:szCs w:val="24"/>
        </w:rPr>
        <w:t>,</w:t>
      </w:r>
      <w:r w:rsidRPr="00C50936">
        <w:rPr>
          <w:rFonts w:ascii="Times New Roman" w:hAnsi="Times New Roman" w:cs="Times New Roman"/>
          <w:sz w:val="24"/>
          <w:szCs w:val="24"/>
        </w:rPr>
        <w:t xml:space="preserve"> log transformation of power 10 is applied to the time series.</w:t>
      </w:r>
    </w:p>
    <w:p w14:paraId="37C3B263" w14:textId="77777777" w:rsidR="008B0AA3" w:rsidRDefault="008B0AA3" w:rsidP="002246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A03CDAF" w14:textId="63A7CF2C" w:rsidR="00EC2CBB" w:rsidRPr="00C50936" w:rsidRDefault="00BA67A0" w:rsidP="002246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50936">
        <w:rPr>
          <w:rFonts w:ascii="Times New Roman" w:hAnsi="Times New Roman" w:cs="Times New Roman"/>
          <w:sz w:val="24"/>
          <w:szCs w:val="24"/>
        </w:rPr>
        <w:t>After applying the differentiation and log transformation to our data, underlying result showcase the stationarity of our time series data.</w:t>
      </w:r>
    </w:p>
    <w:p w14:paraId="218D049E" w14:textId="07B51EC4" w:rsidR="00BA67A0" w:rsidRPr="00D24052" w:rsidRDefault="00BA67A0" w:rsidP="00C509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EEE222" wp14:editId="1CB68336">
            <wp:extent cx="4381500" cy="1536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F919" w14:textId="3DA9DA87" w:rsidR="00C50936" w:rsidRPr="00C50936" w:rsidRDefault="00C50936" w:rsidP="00764F14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50936">
        <w:rPr>
          <w:rFonts w:ascii="Times New Roman" w:hAnsi="Times New Roman" w:cs="Times New Roman"/>
          <w:sz w:val="20"/>
          <w:szCs w:val="20"/>
        </w:rPr>
        <w:t xml:space="preserve">     Fig1.3</w:t>
      </w:r>
    </w:p>
    <w:p w14:paraId="0C849902" w14:textId="3831442F" w:rsidR="00C50936" w:rsidRDefault="00C50936" w:rsidP="00764F14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0EE8FD21" w14:textId="44BFC8BB" w:rsidR="00764F14" w:rsidRDefault="00764F14" w:rsidP="00764F14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764F14">
        <w:rPr>
          <w:rFonts w:ascii="Times New Roman" w:hAnsi="Times New Roman" w:cs="Times New Roman"/>
          <w:b/>
          <w:bCs/>
          <w:sz w:val="32"/>
          <w:szCs w:val="32"/>
        </w:rPr>
        <w:t>Augmented Dickey-Fuller Test:</w:t>
      </w:r>
    </w:p>
    <w:p w14:paraId="6FF47D64" w14:textId="64D0BBA3" w:rsidR="00764F14" w:rsidRDefault="00764F14" w:rsidP="00764F14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6BB5A8B" w14:textId="0591C7AC" w:rsidR="008F6B99" w:rsidRDefault="008F6B99" w:rsidP="00764F14">
      <w:pPr>
        <w:pStyle w:val="NoSpacing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F6B9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The Augmented Dickey Fuller Test (ADF) is unit root test for stationarity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check in the time series data. This test is applied to our transformed data to check whether the data is stationary or non-stationary. In R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adf.</w:t>
      </w:r>
      <w:proofErr w:type="gram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test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 function performs this test, following result is displayed below.</w:t>
      </w:r>
    </w:p>
    <w:p w14:paraId="44A5BAB2" w14:textId="24F814C2" w:rsidR="008F6B99" w:rsidRDefault="008F6B99" w:rsidP="00764F14">
      <w:pPr>
        <w:pStyle w:val="NoSpacing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14:paraId="0FB5A5BF" w14:textId="77777777" w:rsidR="008F6B99" w:rsidRDefault="008F6B99" w:rsidP="008F6B99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F22691" wp14:editId="64F97851">
            <wp:extent cx="3816754" cy="822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f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422" cy="87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1E3D" w14:textId="77777777" w:rsidR="008F6B99" w:rsidRDefault="008F6B99" w:rsidP="008F6B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A3EC0A" w14:textId="27C83E03" w:rsidR="00354A60" w:rsidRDefault="00354A60" w:rsidP="008F6B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ADF test demonstrate that for the data to be stationary its corresponding p-value should be less than .05 (p-value &gt; 0.05). Considering the fact, we have p-value = 0.01 which confirms that our data after transformation is stationary.</w:t>
      </w:r>
    </w:p>
    <w:p w14:paraId="744323AC" w14:textId="77777777" w:rsidR="00C50936" w:rsidRDefault="00C50936" w:rsidP="008F6B99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513D1E09" w14:textId="4EBC6EA0" w:rsidR="00354A60" w:rsidRDefault="00354A60" w:rsidP="008F6B99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Fitting of model (ARIMA):</w:t>
      </w:r>
    </w:p>
    <w:p w14:paraId="3FBF0B10" w14:textId="6751A83D" w:rsidR="00C50936" w:rsidRDefault="00C50936" w:rsidP="008F6B99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2B022D9" w14:textId="6451F1C0" w:rsidR="00C50936" w:rsidRDefault="00C50936" w:rsidP="008F6B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Foremost </w:t>
      </w:r>
      <w:r w:rsidR="009F5828">
        <w:rPr>
          <w:rFonts w:ascii="Times New Roman" w:hAnsi="Times New Roman" w:cs="Times New Roman"/>
          <w:sz w:val="24"/>
          <w:szCs w:val="24"/>
        </w:rPr>
        <w:t>step in building an ARIMA model is to define the parameters of ARIMA model.</w:t>
      </w:r>
    </w:p>
    <w:p w14:paraId="2057FFAE" w14:textId="6AF88AA7" w:rsidR="002D778B" w:rsidRDefault="009F5828" w:rsidP="008F6B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standard notation of the model is ARIMA</w:t>
      </w:r>
      <w:r w:rsidR="002D77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(p,</w:t>
      </w:r>
      <w:r w:rsidR="002D77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d,</w:t>
      </w:r>
      <w:r w:rsidR="002D77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q).</w:t>
      </w:r>
      <w:r w:rsidR="002D778B">
        <w:rPr>
          <w:rFonts w:ascii="Times New Roman" w:hAnsi="Times New Roman" w:cs="Times New Roman"/>
          <w:sz w:val="24"/>
          <w:szCs w:val="24"/>
        </w:rPr>
        <w:t xml:space="preserve"> Components of ARIMA model defines,</w:t>
      </w:r>
    </w:p>
    <w:p w14:paraId="4F1FC3D7" w14:textId="403E5244" w:rsidR="009F5828" w:rsidRDefault="009F5828" w:rsidP="009F5828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→ number of lag order in AR</w:t>
      </w:r>
    </w:p>
    <w:p w14:paraId="2B6A3250" w14:textId="536E0EE5" w:rsidR="009F5828" w:rsidRDefault="002D778B" w:rsidP="009F5828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</w:t>
      </w:r>
      <w:r w:rsidR="009F5828">
        <w:rPr>
          <w:rFonts w:ascii="Times New Roman" w:hAnsi="Times New Roman" w:cs="Times New Roman"/>
          <w:sz w:val="24"/>
          <w:szCs w:val="24"/>
        </w:rPr>
        <w:t>→ degree of differencing</w:t>
      </w:r>
    </w:p>
    <w:p w14:paraId="3A1B8137" w14:textId="7882F7EC" w:rsidR="009F5828" w:rsidRPr="00C50936" w:rsidRDefault="002D778B" w:rsidP="009F5828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→ order of moving average in MA</w:t>
      </w:r>
    </w:p>
    <w:p w14:paraId="56FF010C" w14:textId="77777777" w:rsidR="00354A60" w:rsidRDefault="00354A60" w:rsidP="008F6B99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CE5A194" w14:textId="77777777" w:rsidR="002D778B" w:rsidRDefault="002D778B" w:rsidP="008F6B99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ACF and PACF Values:</w:t>
      </w:r>
    </w:p>
    <w:p w14:paraId="333AC706" w14:textId="77777777" w:rsidR="002D778B" w:rsidRDefault="002D778B" w:rsidP="008F6B99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34326" w14:textId="5321C296" w:rsidR="00334FE9" w:rsidRPr="008067BA" w:rsidRDefault="002D778B" w:rsidP="008F6B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Autocorrelation </w:t>
      </w:r>
      <w:r w:rsidR="00334FE9">
        <w:rPr>
          <w:rFonts w:ascii="Times New Roman" w:hAnsi="Times New Roman" w:cs="Times New Roman"/>
          <w:sz w:val="24"/>
          <w:szCs w:val="24"/>
        </w:rPr>
        <w:t>function (ACF) and Partial Autocorrelation (PACF) plots, parameters of ARIMA model p and q is defined. In R</w:t>
      </w:r>
      <w:r w:rsidR="003F0E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334FE9">
        <w:rPr>
          <w:rFonts w:ascii="Times New Roman" w:hAnsi="Times New Roman" w:cs="Times New Roman"/>
          <w:sz w:val="24"/>
          <w:szCs w:val="24"/>
        </w:rPr>
        <w:t>acf</w:t>
      </w:r>
      <w:proofErr w:type="spellEnd"/>
      <w:r w:rsidR="00334F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34FE9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334FE9">
        <w:rPr>
          <w:rFonts w:ascii="Times New Roman" w:hAnsi="Times New Roman" w:cs="Times New Roman"/>
          <w:sz w:val="24"/>
          <w:szCs w:val="24"/>
        </w:rPr>
        <w:t>pacf</w:t>
      </w:r>
      <w:proofErr w:type="spellEnd"/>
      <w:r w:rsidR="00334FE9">
        <w:rPr>
          <w:rFonts w:ascii="Times New Roman" w:hAnsi="Times New Roman" w:cs="Times New Roman"/>
          <w:sz w:val="24"/>
          <w:szCs w:val="24"/>
        </w:rPr>
        <w:t>() functions are used for plotting.</w:t>
      </w:r>
      <w:r w:rsidR="00270B51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GoBack"/>
      <w:bookmarkEnd w:id="3"/>
      <w:r w:rsidR="00B239C7">
        <w:rPr>
          <w:rFonts w:ascii="Times New Roman" w:hAnsi="Times New Roman" w:cs="Times New Roman"/>
          <w:sz w:val="24"/>
          <w:szCs w:val="24"/>
        </w:rPr>
        <w:t xml:space="preserve">ACF plot is merely a graph with coefficient of correlation between a time series and </w:t>
      </w:r>
      <w:r w:rsidR="003F0E6B">
        <w:rPr>
          <w:rFonts w:ascii="Times New Roman" w:hAnsi="Times New Roman" w:cs="Times New Roman"/>
          <w:sz w:val="24"/>
          <w:szCs w:val="24"/>
        </w:rPr>
        <w:t xml:space="preserve">its own </w:t>
      </w:r>
      <w:r w:rsidR="003F0E6B">
        <w:rPr>
          <w:rFonts w:ascii="Times New Roman" w:hAnsi="Times New Roman" w:cs="Times New Roman"/>
          <w:sz w:val="24"/>
          <w:szCs w:val="24"/>
        </w:rPr>
        <w:lastRenderedPageBreak/>
        <w:t>lag. Whereas,</w:t>
      </w:r>
      <w:r w:rsidR="003F0E6B">
        <w:rPr>
          <w:rFonts w:ascii="Verdana" w:hAnsi="Verdana"/>
          <w:color w:val="000000"/>
          <w:sz w:val="20"/>
          <w:szCs w:val="20"/>
        </w:rPr>
        <w:t xml:space="preserve"> </w:t>
      </w:r>
      <w:r w:rsidR="003F0E6B" w:rsidRPr="003F0E6B">
        <w:rPr>
          <w:rFonts w:ascii="Times New Roman" w:hAnsi="Times New Roman" w:cs="Times New Roman"/>
          <w:color w:val="000000"/>
          <w:sz w:val="24"/>
          <w:szCs w:val="24"/>
        </w:rPr>
        <w:t>PACF plot is a plot of the </w:t>
      </w:r>
      <w:r w:rsidR="003F0E6B" w:rsidRPr="003F0E6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partial</w:t>
      </w:r>
      <w:r w:rsidR="003F0E6B" w:rsidRPr="003F0E6B">
        <w:rPr>
          <w:rFonts w:ascii="Times New Roman" w:hAnsi="Times New Roman" w:cs="Times New Roman"/>
          <w:color w:val="000000"/>
          <w:sz w:val="24"/>
          <w:szCs w:val="24"/>
        </w:rPr>
        <w:t> correlation coefficients between the series and its lag itself.</w:t>
      </w:r>
      <w:r w:rsidR="003F0E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311B2C" w14:textId="1EBE39D2" w:rsidR="00596C32" w:rsidRDefault="003F0E6B" w:rsidP="008F6B99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Following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acf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pacf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 plots are plotted to define the p and q values,</w:t>
      </w:r>
    </w:p>
    <w:p w14:paraId="02BCF4B3" w14:textId="77777777" w:rsidR="008B0AA3" w:rsidRDefault="008B0AA3" w:rsidP="008F6B99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435698BC" w14:textId="45C70009" w:rsidR="00596C32" w:rsidRDefault="00596C32" w:rsidP="008F6B99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4D3C272" wp14:editId="091D3FC5">
            <wp:extent cx="274955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f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737" cy="202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E5929AA" wp14:editId="7373148B">
            <wp:extent cx="2965450" cy="195326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f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53" cy="195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3605" w14:textId="1053B7DB" w:rsidR="003F0E6B" w:rsidRDefault="00596C32" w:rsidP="008F6B99">
      <w:pPr>
        <w:pStyle w:val="NoSpacing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6C32">
        <w:rPr>
          <w:rFonts w:ascii="Times New Roman" w:hAnsi="Times New Roman" w:cs="Times New Roman"/>
          <w:color w:val="000000"/>
          <w:sz w:val="20"/>
          <w:szCs w:val="20"/>
        </w:rPr>
        <w:t>Fig1.4</w:t>
      </w:r>
      <w:r w:rsidRPr="00596C32"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6C32">
        <w:rPr>
          <w:rFonts w:ascii="Times New Roman" w:hAnsi="Times New Roman" w:cs="Times New Roman"/>
          <w:color w:val="000000"/>
          <w:sz w:val="20"/>
          <w:szCs w:val="20"/>
        </w:rPr>
        <w:t>Fig1.5</w:t>
      </w:r>
    </w:p>
    <w:p w14:paraId="76C117EF" w14:textId="77777777" w:rsidR="00596C32" w:rsidRDefault="00596C32" w:rsidP="008F6B99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30509EEF" w14:textId="230AC1FE" w:rsidR="00B60A7F" w:rsidRDefault="004D1C08" w:rsidP="00724CB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figures, it is obvious to understand there is a sample ACF cut-off after 2 lag and the sample PACF cut off after 1 lag. So</w:t>
      </w:r>
      <w:r w:rsidR="00724C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assume</w:t>
      </w:r>
      <w:r w:rsidR="00724CB5">
        <w:rPr>
          <w:rFonts w:ascii="Times New Roman" w:hAnsi="Times New Roman" w:cs="Times New Roman"/>
          <w:sz w:val="24"/>
          <w:szCs w:val="24"/>
        </w:rPr>
        <w:t xml:space="preserve"> 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0A7F">
        <w:rPr>
          <w:rFonts w:ascii="Times New Roman" w:hAnsi="Times New Roman" w:cs="Times New Roman"/>
          <w:sz w:val="24"/>
          <w:szCs w:val="24"/>
        </w:rPr>
        <w:t xml:space="preserve">p and q value is </w:t>
      </w:r>
      <w:proofErr w:type="gramStart"/>
      <w:r>
        <w:rPr>
          <w:rFonts w:ascii="Times New Roman" w:hAnsi="Times New Roman" w:cs="Times New Roman"/>
          <w:sz w:val="24"/>
          <w:szCs w:val="24"/>
        </w:rPr>
        <w:t>ARM</w:t>
      </w:r>
      <w:r w:rsidR="00B60A7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0,</w:t>
      </w:r>
      <w:r w:rsidR="00724CB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). Apparently, for the original time series</w:t>
      </w:r>
      <w:r w:rsidR="00B60A7F">
        <w:rPr>
          <w:rFonts w:ascii="Times New Roman" w:hAnsi="Times New Roman" w:cs="Times New Roman"/>
          <w:sz w:val="24"/>
          <w:szCs w:val="24"/>
        </w:rPr>
        <w:t>, model fit should be</w:t>
      </w:r>
      <w:r w:rsidR="00D507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507D7">
        <w:rPr>
          <w:rFonts w:ascii="Times New Roman" w:hAnsi="Times New Roman" w:cs="Times New Roman"/>
          <w:sz w:val="24"/>
          <w:szCs w:val="24"/>
        </w:rPr>
        <w:t>ARIM</w:t>
      </w:r>
      <w:r w:rsidR="00B60A7F">
        <w:rPr>
          <w:rFonts w:ascii="Times New Roman" w:hAnsi="Times New Roman" w:cs="Times New Roman"/>
          <w:sz w:val="24"/>
          <w:szCs w:val="24"/>
        </w:rPr>
        <w:t>A</w:t>
      </w:r>
      <w:r w:rsidR="00D507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507D7">
        <w:rPr>
          <w:rFonts w:ascii="Times New Roman" w:hAnsi="Times New Roman" w:cs="Times New Roman"/>
          <w:sz w:val="24"/>
          <w:szCs w:val="24"/>
        </w:rPr>
        <w:t>0,1,</w:t>
      </w:r>
      <w:r w:rsidR="00B60A7F">
        <w:rPr>
          <w:rFonts w:ascii="Times New Roman" w:hAnsi="Times New Roman" w:cs="Times New Roman"/>
          <w:sz w:val="24"/>
          <w:szCs w:val="24"/>
        </w:rPr>
        <w:t>1</w:t>
      </w:r>
      <w:r w:rsidR="00D507D7">
        <w:rPr>
          <w:rFonts w:ascii="Times New Roman" w:hAnsi="Times New Roman" w:cs="Times New Roman"/>
          <w:sz w:val="24"/>
          <w:szCs w:val="24"/>
        </w:rPr>
        <w:t>).</w:t>
      </w:r>
    </w:p>
    <w:p w14:paraId="33C017ED" w14:textId="286A0378" w:rsidR="00BC6E39" w:rsidRDefault="00B60A7F" w:rsidP="00724CB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find the best model fit for ARIMA, R provides a special function called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auto.arima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(), which provides the best fit model based on the least AIC value among the models.</w:t>
      </w:r>
      <w:r w:rsidR="00324602">
        <w:rPr>
          <w:rFonts w:ascii="Times New Roman" w:hAnsi="Times New Roman" w:cs="Times New Roman"/>
          <w:sz w:val="24"/>
          <w:szCs w:val="24"/>
        </w:rPr>
        <w:t xml:space="preserve"> </w:t>
      </w:r>
      <w:r w:rsidR="00324602" w:rsidRPr="00324602">
        <w:rPr>
          <w:rFonts w:ascii="Times New Roman" w:hAnsi="Times New Roman" w:cs="Times New Roman"/>
          <w:sz w:val="24"/>
          <w:szCs w:val="24"/>
        </w:rPr>
        <w:t xml:space="preserve">The function </w:t>
      </w:r>
      <w:proofErr w:type="spellStart"/>
      <w:proofErr w:type="gramStart"/>
      <w:r w:rsidR="00324602" w:rsidRPr="00324602">
        <w:rPr>
          <w:rFonts w:ascii="Times New Roman" w:hAnsi="Times New Roman" w:cs="Times New Roman"/>
          <w:sz w:val="24"/>
          <w:szCs w:val="24"/>
        </w:rPr>
        <w:t>auto.arima</w:t>
      </w:r>
      <w:proofErr w:type="spellEnd"/>
      <w:proofErr w:type="gramEnd"/>
      <w:r w:rsidR="00324602" w:rsidRPr="00324602">
        <w:rPr>
          <w:rFonts w:ascii="Times New Roman" w:hAnsi="Times New Roman" w:cs="Times New Roman"/>
          <w:sz w:val="24"/>
          <w:szCs w:val="24"/>
        </w:rPr>
        <w:t>() gives the values of seasonality, such as (P, D, Q)m as well where (P, D, Q) represents the seasonal auto-regressive component.</w:t>
      </w:r>
      <w:r w:rsidR="00BC6E39">
        <w:rPr>
          <w:rFonts w:ascii="Times New Roman" w:hAnsi="Times New Roman" w:cs="Times New Roman"/>
          <w:sz w:val="24"/>
          <w:szCs w:val="24"/>
        </w:rPr>
        <w:t xml:space="preserve"> The output of </w:t>
      </w:r>
      <w:proofErr w:type="spellStart"/>
      <w:proofErr w:type="gramStart"/>
      <w:r w:rsidR="00BC6E39">
        <w:rPr>
          <w:rFonts w:ascii="Times New Roman" w:hAnsi="Times New Roman" w:cs="Times New Roman"/>
          <w:sz w:val="24"/>
          <w:szCs w:val="24"/>
        </w:rPr>
        <w:t>auto.arima</w:t>
      </w:r>
      <w:proofErr w:type="spellEnd"/>
      <w:proofErr w:type="gramEnd"/>
      <w:r w:rsidR="00BC6E39">
        <w:rPr>
          <w:rFonts w:ascii="Times New Roman" w:hAnsi="Times New Roman" w:cs="Times New Roman"/>
          <w:sz w:val="24"/>
          <w:szCs w:val="24"/>
        </w:rPr>
        <w:t>() is displayed below.</w:t>
      </w:r>
    </w:p>
    <w:p w14:paraId="0613E5B1" w14:textId="77777777" w:rsidR="00BC6E39" w:rsidRDefault="00BC6E39" w:rsidP="00724CB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65B9882" w14:textId="6F05F38C" w:rsidR="00BC6E39" w:rsidRDefault="00BC6E39" w:rsidP="00724CB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7AB53" wp14:editId="66E01F4D">
            <wp:extent cx="3232150" cy="11684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uto arim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512" cy="11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C380" w14:textId="77777777" w:rsidR="008067BA" w:rsidRDefault="008067BA" w:rsidP="00724CB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44F770D" w14:textId="09921852" w:rsidR="00BC6E39" w:rsidRPr="00BC6E39" w:rsidRDefault="00BC6E39" w:rsidP="00724CB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see that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auto.arima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function returns an identical model ARIMA(0,1,1) as same as our predicted model.</w:t>
      </w:r>
      <w:r w:rsidR="002913AD">
        <w:rPr>
          <w:rFonts w:ascii="Times New Roman" w:hAnsi="Times New Roman" w:cs="Times New Roman"/>
          <w:sz w:val="24"/>
          <w:szCs w:val="24"/>
        </w:rPr>
        <w:t xml:space="preserve"> This confirms the best fit model as </w:t>
      </w:r>
      <w:proofErr w:type="gramStart"/>
      <w:r w:rsidR="002913AD">
        <w:rPr>
          <w:rFonts w:ascii="Times New Roman" w:hAnsi="Times New Roman" w:cs="Times New Roman"/>
          <w:sz w:val="24"/>
          <w:szCs w:val="24"/>
        </w:rPr>
        <w:t>MA(</w:t>
      </w:r>
      <w:proofErr w:type="gramEnd"/>
      <w:r w:rsidR="002913AD">
        <w:rPr>
          <w:rFonts w:ascii="Times New Roman" w:hAnsi="Times New Roman" w:cs="Times New Roman"/>
          <w:sz w:val="24"/>
          <w:szCs w:val="24"/>
        </w:rPr>
        <w:t xml:space="preserve">1) along with the seasonal component </w:t>
      </w:r>
    </w:p>
    <w:p w14:paraId="27F377A8" w14:textId="51623EBB" w:rsidR="00B60A7F" w:rsidRDefault="002913AD" w:rsidP="00724CB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ARIMA(</w:t>
      </w:r>
      <w:proofErr w:type="gramEnd"/>
      <w:r>
        <w:rPr>
          <w:rFonts w:ascii="Times New Roman" w:hAnsi="Times New Roman" w:cs="Times New Roman"/>
          <w:sz w:val="24"/>
          <w:szCs w:val="24"/>
        </w:rPr>
        <w:t>0,1,1)(1,0,0)[12] which can be termed as SARIMA model. It has the AIC value of 153.41 considered to be the least value when evaluated with other models.</w:t>
      </w:r>
    </w:p>
    <w:p w14:paraId="55AA83E0" w14:textId="77777777" w:rsidR="008067BA" w:rsidRDefault="008067BA" w:rsidP="00724CB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A89EC8E" w14:textId="0FC6B8C1" w:rsidR="002913AD" w:rsidRDefault="002913AD" w:rsidP="00724CB5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913AD">
        <w:rPr>
          <w:rFonts w:ascii="Times New Roman" w:hAnsi="Times New Roman" w:cs="Times New Roman"/>
          <w:b/>
          <w:bCs/>
          <w:sz w:val="32"/>
          <w:szCs w:val="32"/>
        </w:rPr>
        <w:t>Forecasting values:</w:t>
      </w:r>
    </w:p>
    <w:p w14:paraId="07EC2467" w14:textId="77777777" w:rsidR="008067BA" w:rsidRDefault="008067BA" w:rsidP="00724CB5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A1A1A9F" w14:textId="7A1B6484" w:rsidR="00EE6D31" w:rsidRDefault="002913AD" w:rsidP="00724CB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ARIMA model components and parameters values, </w:t>
      </w:r>
      <w:r w:rsidR="003C4456">
        <w:rPr>
          <w:rFonts w:ascii="Times New Roman" w:hAnsi="Times New Roman" w:cs="Times New Roman"/>
          <w:sz w:val="24"/>
          <w:szCs w:val="24"/>
        </w:rPr>
        <w:t xml:space="preserve">we are predicting the values for next 4 years. </w:t>
      </w:r>
      <w:r w:rsidR="00EE6D31">
        <w:rPr>
          <w:rFonts w:ascii="Times New Roman" w:hAnsi="Times New Roman" w:cs="Times New Roman"/>
          <w:sz w:val="24"/>
          <w:szCs w:val="24"/>
        </w:rPr>
        <w:t>The forecasted values of 4 years data along with graph representing the data series flow of future is displayed below</w:t>
      </w:r>
      <w:r w:rsidR="008067BA">
        <w:rPr>
          <w:rFonts w:ascii="Times New Roman" w:hAnsi="Times New Roman" w:cs="Times New Roman"/>
          <w:sz w:val="24"/>
          <w:szCs w:val="24"/>
        </w:rPr>
        <w:t xml:space="preserve"> (Fig1.6)</w:t>
      </w:r>
      <w:r w:rsidR="00EE6D31">
        <w:rPr>
          <w:rFonts w:ascii="Times New Roman" w:hAnsi="Times New Roman" w:cs="Times New Roman"/>
          <w:sz w:val="24"/>
          <w:szCs w:val="24"/>
        </w:rPr>
        <w:t>,</w:t>
      </w:r>
    </w:p>
    <w:p w14:paraId="22CF68E1" w14:textId="09F73B03" w:rsidR="00EE6D31" w:rsidRDefault="00EE6D31" w:rsidP="00724CB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6A4A66B" w14:textId="64D07F14" w:rsidR="002913AD" w:rsidRDefault="00936F71" w:rsidP="00724CB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447810" wp14:editId="172A0872">
            <wp:extent cx="5731510" cy="6858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e value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0D31" w14:textId="7AA4C712" w:rsidR="00936F71" w:rsidRPr="002913AD" w:rsidRDefault="00936F71" w:rsidP="007C75C3">
      <w:pPr>
        <w:pStyle w:val="NoSpacing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936F71">
        <w:rPr>
          <w:rFonts w:ascii="Times New Roman" w:hAnsi="Times New Roman" w:cs="Times New Roman"/>
          <w:sz w:val="20"/>
          <w:szCs w:val="20"/>
        </w:rPr>
        <w:t>Fig1.6</w:t>
      </w:r>
    </w:p>
    <w:p w14:paraId="0E964AA3" w14:textId="1F6C8D05" w:rsidR="00B60A7F" w:rsidRDefault="00936F71" w:rsidP="00724CB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6ABD14" wp14:editId="64122A1D">
            <wp:extent cx="4641850" cy="18224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orecas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915F" w14:textId="6E06554F" w:rsidR="00B60A7F" w:rsidRPr="00D507D7" w:rsidRDefault="00936F71" w:rsidP="00724CB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36F71">
        <w:rPr>
          <w:rFonts w:ascii="Times New Roman" w:hAnsi="Times New Roman" w:cs="Times New Roman"/>
          <w:sz w:val="20"/>
          <w:szCs w:val="20"/>
        </w:rPr>
        <w:t>Fig1.7</w:t>
      </w:r>
    </w:p>
    <w:bookmarkEnd w:id="0"/>
    <w:p w14:paraId="010301EE" w14:textId="5904F355" w:rsidR="00CA0E49" w:rsidRDefault="000020BD" w:rsidP="00C47B4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Result </w:t>
      </w:r>
      <w:r w:rsidR="003E5ECC">
        <w:rPr>
          <w:rFonts w:ascii="Times New Roman" w:hAnsi="Times New Roman" w:cs="Times New Roman"/>
          <w:b/>
          <w:bCs/>
          <w:sz w:val="32"/>
          <w:szCs w:val="32"/>
        </w:rPr>
        <w:t>Evaluation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1AF42CB" w14:textId="12AF3586" w:rsidR="003E5ECC" w:rsidRDefault="003E5ECC" w:rsidP="00C47B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ARIMA</w:t>
      </w:r>
      <w:r>
        <w:rPr>
          <w:rFonts w:ascii="Times New Roman" w:hAnsi="Times New Roman" w:cs="Times New Roman"/>
          <w:sz w:val="24"/>
          <w:szCs w:val="24"/>
        </w:rPr>
        <w:t xml:space="preserve"> model is tested and evaluated for its forecasted values using few techniques. Likewise, one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8067B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Box- </w:t>
      </w:r>
      <w:proofErr w:type="spellStart"/>
      <w:r w:rsidRPr="008067B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Ljung</w:t>
      </w:r>
      <w:proofErr w:type="spellEnd"/>
      <w:r w:rsidRPr="008067B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test</w:t>
      </w:r>
      <w:r>
        <w:rPr>
          <w:rFonts w:ascii="Times New Roman" w:hAnsi="Times New Roman" w:cs="Times New Roman"/>
          <w:sz w:val="24"/>
          <w:szCs w:val="24"/>
        </w:rPr>
        <w:t xml:space="preserve"> to check for auto-correlation. From this test it is clear that p-value = 0.8275 which is greater than p-value = 0.05. Which confirms there is no auto-correlation exist.</w:t>
      </w:r>
    </w:p>
    <w:p w14:paraId="3AA7AC94" w14:textId="3F9DB57C" w:rsidR="003E5ECC" w:rsidRPr="003E5ECC" w:rsidRDefault="003E5ECC" w:rsidP="00C47B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482061" wp14:editId="24402A73">
            <wp:extent cx="2660952" cy="8382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x tes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6" cy="8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3667" w14:textId="016BD473" w:rsidR="00E92339" w:rsidRDefault="005C24B8" w:rsidP="00C47B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plots</w:t>
      </w:r>
      <w:r w:rsidR="008067BA">
        <w:rPr>
          <w:rFonts w:ascii="Times New Roman" w:hAnsi="Times New Roman" w:cs="Times New Roman"/>
          <w:sz w:val="24"/>
          <w:szCs w:val="24"/>
        </w:rPr>
        <w:t xml:space="preserve"> (Fig1.8)</w:t>
      </w:r>
      <w:r>
        <w:rPr>
          <w:rFonts w:ascii="Times New Roman" w:hAnsi="Times New Roman" w:cs="Times New Roman"/>
          <w:sz w:val="24"/>
          <w:szCs w:val="24"/>
        </w:rPr>
        <w:t xml:space="preserve"> explains</w:t>
      </w:r>
      <w:r w:rsidR="00E923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about the </w:t>
      </w:r>
      <w:r w:rsidRPr="008067B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Residuals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wherein, it is clearly picturized that</w:t>
      </w:r>
      <w:r w:rsidR="00E92339">
        <w:rPr>
          <w:rFonts w:ascii="Times New Roman" w:hAnsi="Times New Roman" w:cs="Times New Roman"/>
          <w:sz w:val="24"/>
          <w:szCs w:val="24"/>
        </w:rPr>
        <w:t xml:space="preserve"> data is normally distributed with constant mean and variance. Proving the matter of fact that residuals are independent by showing normal distribution.</w:t>
      </w:r>
    </w:p>
    <w:p w14:paraId="721BC823" w14:textId="4292C3B2" w:rsidR="008067BA" w:rsidRDefault="008067BA" w:rsidP="00C47B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gramStart"/>
      <w:r w:rsidRPr="008067B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Summary(</w:t>
      </w:r>
      <w:proofErr w:type="gramEnd"/>
      <w:r w:rsidRPr="008067B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function, considering the important factors like AIC = -153.41 and RMSE= 0.04242223 and MAE= 0.0349741 followed by other errors determining factors satisfy that ARIMA(0,1,1) is a best fit model in this forecasting.</w:t>
      </w:r>
    </w:p>
    <w:p w14:paraId="2E11DA15" w14:textId="0130FFB9" w:rsidR="000020BD" w:rsidRDefault="00E92339" w:rsidP="00C47B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5CD573" wp14:editId="229C2873">
            <wp:extent cx="2368550" cy="1771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duals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256" cy="177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67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CF12E7" wp14:editId="68720AF6">
            <wp:extent cx="3314700" cy="17843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umm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7F64" w14:textId="1F912553" w:rsidR="00E92339" w:rsidRPr="008067BA" w:rsidRDefault="003477CF" w:rsidP="00C47B4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0"/>
        </w:rPr>
        <w:t>Fig1.8</w:t>
      </w:r>
      <w:r w:rsidR="008067BA">
        <w:rPr>
          <w:rFonts w:ascii="Times New Roman" w:hAnsi="Times New Roman" w:cs="Times New Roman"/>
          <w:sz w:val="20"/>
          <w:szCs w:val="20"/>
        </w:rPr>
        <w:tab/>
      </w:r>
      <w:r w:rsidR="008067BA">
        <w:rPr>
          <w:rFonts w:ascii="Times New Roman" w:hAnsi="Times New Roman" w:cs="Times New Roman"/>
          <w:sz w:val="20"/>
          <w:szCs w:val="20"/>
        </w:rPr>
        <w:tab/>
      </w:r>
      <w:r w:rsidR="008067BA">
        <w:rPr>
          <w:rFonts w:ascii="Times New Roman" w:hAnsi="Times New Roman" w:cs="Times New Roman"/>
          <w:sz w:val="20"/>
          <w:szCs w:val="20"/>
        </w:rPr>
        <w:tab/>
      </w:r>
      <w:r w:rsidR="008067BA">
        <w:rPr>
          <w:rFonts w:ascii="Times New Roman" w:hAnsi="Times New Roman" w:cs="Times New Roman"/>
          <w:sz w:val="20"/>
          <w:szCs w:val="20"/>
        </w:rPr>
        <w:tab/>
      </w:r>
      <w:r w:rsidR="008067BA">
        <w:rPr>
          <w:rFonts w:ascii="Times New Roman" w:hAnsi="Times New Roman" w:cs="Times New Roman"/>
          <w:sz w:val="20"/>
          <w:szCs w:val="20"/>
        </w:rPr>
        <w:tab/>
        <w:t>Fig1.9</w:t>
      </w:r>
    </w:p>
    <w:p w14:paraId="0AB1D96B" w14:textId="0353FCE2" w:rsidR="009A5E06" w:rsidRDefault="009A5E06" w:rsidP="00C47B4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36E176FB" w14:textId="5FC8D3FF" w:rsidR="003477CF" w:rsidRDefault="009A5E06" w:rsidP="00C47B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summarize, </w:t>
      </w:r>
      <w:r w:rsidR="00607426">
        <w:rPr>
          <w:rFonts w:ascii="Times New Roman" w:hAnsi="Times New Roman" w:cs="Times New Roman"/>
          <w:sz w:val="24"/>
          <w:szCs w:val="24"/>
        </w:rPr>
        <w:t xml:space="preserve">ARIMA model is built to forecast the oil supply of Ireland country. From the results obtained by </w:t>
      </w:r>
      <w:proofErr w:type="gramStart"/>
      <w:r w:rsidR="00607426">
        <w:rPr>
          <w:rFonts w:ascii="Times New Roman" w:hAnsi="Times New Roman" w:cs="Times New Roman"/>
          <w:sz w:val="24"/>
          <w:szCs w:val="24"/>
        </w:rPr>
        <w:t>ARIMA(</w:t>
      </w:r>
      <w:proofErr w:type="gramEnd"/>
      <w:r w:rsidR="00607426">
        <w:rPr>
          <w:rFonts w:ascii="Times New Roman" w:hAnsi="Times New Roman" w:cs="Times New Roman"/>
          <w:sz w:val="24"/>
          <w:szCs w:val="24"/>
        </w:rPr>
        <w:t>1,1,0) model</w:t>
      </w:r>
      <w:r w:rsidR="003D6F26">
        <w:rPr>
          <w:rFonts w:ascii="Times New Roman" w:hAnsi="Times New Roman" w:cs="Times New Roman"/>
          <w:sz w:val="24"/>
          <w:szCs w:val="24"/>
        </w:rPr>
        <w:t xml:space="preserve"> and through </w:t>
      </w:r>
      <w:r w:rsidR="00607426">
        <w:rPr>
          <w:rFonts w:ascii="Times New Roman" w:hAnsi="Times New Roman" w:cs="Times New Roman"/>
          <w:sz w:val="24"/>
          <w:szCs w:val="24"/>
        </w:rPr>
        <w:t xml:space="preserve">various evaluation and </w:t>
      </w:r>
      <w:r w:rsidR="003D6F26">
        <w:rPr>
          <w:rFonts w:ascii="Times New Roman" w:hAnsi="Times New Roman" w:cs="Times New Roman"/>
          <w:sz w:val="24"/>
          <w:szCs w:val="24"/>
        </w:rPr>
        <w:t>comparison of predicted value with actual value, the obtained accuracy of prediction is satisfying. Thus concludes, this model is working fine in forecasting.</w:t>
      </w:r>
    </w:p>
    <w:p w14:paraId="3679CFC1" w14:textId="7CCAF935" w:rsidR="002C5A71" w:rsidRPr="002C5A71" w:rsidRDefault="002C5A71" w:rsidP="00C47B4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C5A71">
        <w:rPr>
          <w:rFonts w:ascii="Times New Roman" w:hAnsi="Times New Roman" w:cs="Times New Roman"/>
          <w:b/>
          <w:bCs/>
          <w:sz w:val="32"/>
          <w:szCs w:val="32"/>
        </w:rPr>
        <w:lastRenderedPageBreak/>
        <w:t>APPENDIX:</w:t>
      </w:r>
    </w:p>
    <w:p w14:paraId="27AED58B" w14:textId="0B35CE93" w:rsidR="003477CF" w:rsidRDefault="002C5A71" w:rsidP="00C47B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scripts snippet of time series to build ARIMA model.</w:t>
      </w:r>
    </w:p>
    <w:p w14:paraId="2A42A6FC" w14:textId="2F1603F4" w:rsidR="002C5A71" w:rsidRDefault="00CD5AEB" w:rsidP="00C47B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263F4" wp14:editId="370E31CD">
            <wp:extent cx="5772150" cy="30988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AB34" w14:textId="25D618E5" w:rsidR="003477CF" w:rsidRDefault="00CD5AEB" w:rsidP="00C47B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85CBCE" wp14:editId="2132C68C">
            <wp:extent cx="6057900" cy="29845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B331" w14:textId="04C6CFC1" w:rsidR="003477CF" w:rsidRDefault="006A50AD" w:rsidP="00C47B4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References:</w:t>
      </w:r>
    </w:p>
    <w:p w14:paraId="1F239E6D" w14:textId="77777777" w:rsidR="001506E8" w:rsidRDefault="005D2C47" w:rsidP="001506E8">
      <w:pPr>
        <w:rPr>
          <w:i/>
          <w:iCs/>
        </w:rPr>
      </w:pPr>
      <w:r w:rsidRPr="005D2C47">
        <w:rPr>
          <w:rFonts w:eastAsia="Times New Roman" w:cstheme="minorHAnsi"/>
          <w:color w:val="111111"/>
          <w:kern w:val="32"/>
          <w:sz w:val="21"/>
          <w:szCs w:val="21"/>
          <w:lang w:val="en-US"/>
        </w:rPr>
        <w:t>Levine, David M</w:t>
      </w:r>
      <w:r>
        <w:rPr>
          <w:rFonts w:ascii="inherit" w:eastAsia="Times New Roman" w:hAnsi="inherit" w:cstheme="minorHAnsi"/>
          <w:color w:val="111111"/>
          <w:kern w:val="32"/>
          <w:sz w:val="21"/>
          <w:szCs w:val="21"/>
          <w:lang w:val="en-US"/>
        </w:rPr>
        <w:t>.,</w:t>
      </w:r>
      <w:r w:rsidRPr="005D2C47">
        <w:rPr>
          <w:rFonts w:ascii="inherit" w:eastAsia="Times New Roman" w:hAnsi="inherit" w:cstheme="minorHAnsi"/>
          <w:color w:val="111111"/>
          <w:kern w:val="32"/>
          <w:sz w:val="21"/>
          <w:szCs w:val="21"/>
          <w:lang w:val="en-US"/>
        </w:rPr>
        <w:t> </w:t>
      </w:r>
      <w:r w:rsidRPr="005D2C47">
        <w:rPr>
          <w:rFonts w:eastAsia="Times New Roman" w:cstheme="minorHAnsi"/>
          <w:color w:val="111111"/>
          <w:kern w:val="32"/>
          <w:sz w:val="21"/>
          <w:szCs w:val="21"/>
          <w:lang w:val="en-US"/>
        </w:rPr>
        <w:t>Stephan, David</w:t>
      </w:r>
      <w:r>
        <w:rPr>
          <w:rFonts w:ascii="inherit" w:eastAsia="Times New Roman" w:hAnsi="inherit" w:cstheme="minorHAnsi"/>
          <w:color w:val="111111"/>
          <w:kern w:val="32"/>
          <w:sz w:val="21"/>
          <w:szCs w:val="21"/>
          <w:lang w:val="en-US"/>
        </w:rPr>
        <w:t>.,</w:t>
      </w:r>
      <w:r w:rsidRPr="005D2C47">
        <w:rPr>
          <w:rFonts w:ascii="inherit" w:eastAsia="Times New Roman" w:hAnsi="inherit" w:cstheme="minorHAnsi"/>
          <w:color w:val="111111"/>
          <w:kern w:val="32"/>
          <w:sz w:val="21"/>
          <w:szCs w:val="21"/>
          <w:lang w:val="en-US"/>
        </w:rPr>
        <w:t> </w:t>
      </w:r>
      <w:proofErr w:type="spellStart"/>
      <w:r w:rsidRPr="005D2C47">
        <w:rPr>
          <w:rFonts w:eastAsia="Times New Roman" w:cstheme="minorHAnsi"/>
          <w:color w:val="111111"/>
          <w:kern w:val="32"/>
          <w:sz w:val="21"/>
          <w:szCs w:val="21"/>
          <w:lang w:val="en-US"/>
        </w:rPr>
        <w:t>Szabat</w:t>
      </w:r>
      <w:proofErr w:type="spellEnd"/>
      <w:r w:rsidRPr="005D2C47">
        <w:rPr>
          <w:rFonts w:eastAsia="Times New Roman" w:cstheme="minorHAnsi"/>
          <w:color w:val="111111"/>
          <w:kern w:val="32"/>
          <w:sz w:val="21"/>
          <w:szCs w:val="21"/>
          <w:lang w:val="en-US"/>
        </w:rPr>
        <w:t>, Kathryn A</w:t>
      </w:r>
      <w:r>
        <w:rPr>
          <w:rFonts w:eastAsia="Times New Roman" w:cstheme="minorHAnsi"/>
          <w:color w:val="111111"/>
          <w:kern w:val="32"/>
          <w:sz w:val="21"/>
          <w:szCs w:val="21"/>
          <w:lang w:val="en-US"/>
        </w:rPr>
        <w:t>. (</w:t>
      </w:r>
      <w:r w:rsidR="001506E8">
        <w:rPr>
          <w:rFonts w:eastAsia="Times New Roman" w:cstheme="minorHAnsi"/>
          <w:color w:val="111111"/>
          <w:kern w:val="32"/>
          <w:sz w:val="21"/>
          <w:szCs w:val="21"/>
          <w:lang w:val="en-US"/>
        </w:rPr>
        <w:t>2016</w:t>
      </w:r>
      <w:r>
        <w:rPr>
          <w:rFonts w:eastAsia="Times New Roman" w:cstheme="minorHAnsi"/>
          <w:color w:val="111111"/>
          <w:kern w:val="32"/>
          <w:sz w:val="21"/>
          <w:szCs w:val="21"/>
          <w:lang w:val="en-US"/>
        </w:rPr>
        <w:t>)</w:t>
      </w:r>
      <w:r w:rsidR="001506E8">
        <w:rPr>
          <w:rFonts w:eastAsia="Times New Roman" w:cstheme="minorHAnsi"/>
          <w:color w:val="111111"/>
          <w:kern w:val="32"/>
          <w:sz w:val="21"/>
          <w:szCs w:val="21"/>
          <w:lang w:val="en-US"/>
        </w:rPr>
        <w:t xml:space="preserve"> </w:t>
      </w:r>
      <w:r w:rsidR="001506E8" w:rsidRPr="001506E8">
        <w:rPr>
          <w:i/>
          <w:iCs/>
        </w:rPr>
        <w:t>Business statistics: a first course</w:t>
      </w:r>
      <w:r w:rsidR="001506E8">
        <w:rPr>
          <w:i/>
          <w:iCs/>
        </w:rPr>
        <w:t>. 7</w:t>
      </w:r>
      <w:r w:rsidR="001506E8" w:rsidRPr="001506E8">
        <w:rPr>
          <w:i/>
          <w:iCs/>
          <w:vertAlign w:val="superscript"/>
        </w:rPr>
        <w:t>th</w:t>
      </w:r>
      <w:r w:rsidR="001506E8">
        <w:rPr>
          <w:i/>
          <w:iCs/>
        </w:rPr>
        <w:t xml:space="preserve"> </w:t>
      </w:r>
      <w:proofErr w:type="spellStart"/>
      <w:r w:rsidR="001506E8">
        <w:rPr>
          <w:i/>
          <w:iCs/>
        </w:rPr>
        <w:t>edn</w:t>
      </w:r>
      <w:proofErr w:type="spellEnd"/>
      <w:r w:rsidR="001506E8">
        <w:rPr>
          <w:i/>
          <w:iCs/>
        </w:rPr>
        <w:t xml:space="preserve">. </w:t>
      </w:r>
      <w:r w:rsidR="001506E8" w:rsidRPr="001506E8">
        <w:rPr>
          <w:rFonts w:eastAsia="Times New Roman" w:cstheme="minorHAnsi"/>
          <w:color w:val="111111"/>
          <w:kern w:val="32"/>
          <w:sz w:val="21"/>
          <w:szCs w:val="21"/>
          <w:lang w:val="en-US"/>
        </w:rPr>
        <w:t>London: Pearson</w:t>
      </w:r>
      <w:r w:rsidR="001506E8">
        <w:rPr>
          <w:rFonts w:eastAsia="Times New Roman" w:cstheme="minorHAnsi"/>
          <w:color w:val="111111"/>
          <w:kern w:val="32"/>
          <w:sz w:val="21"/>
          <w:szCs w:val="21"/>
          <w:lang w:val="en-US"/>
        </w:rPr>
        <w:t>.</w:t>
      </w:r>
    </w:p>
    <w:p w14:paraId="35994778" w14:textId="12353AF6" w:rsidR="005D2C47" w:rsidRPr="001506E8" w:rsidRDefault="005D2C47" w:rsidP="001506E8">
      <w:pPr>
        <w:rPr>
          <w:i/>
          <w:iCs/>
        </w:rPr>
      </w:pPr>
      <w:r w:rsidRPr="001506E8">
        <w:rPr>
          <w:rStyle w:val="author"/>
          <w:rFonts w:cstheme="minorHAnsi"/>
          <w:color w:val="333333"/>
          <w:sz w:val="21"/>
          <w:szCs w:val="21"/>
          <w:bdr w:val="none" w:sz="0" w:space="0" w:color="auto" w:frame="1"/>
        </w:rPr>
        <w:t>Box, George E. P</w:t>
      </w:r>
      <w:r w:rsidRPr="001506E8">
        <w:rPr>
          <w:color w:val="333333"/>
          <w:sz w:val="21"/>
          <w:szCs w:val="21"/>
        </w:rPr>
        <w:t>.,</w:t>
      </w:r>
      <w:r w:rsidRPr="001506E8">
        <w:rPr>
          <w:color w:val="333333"/>
          <w:sz w:val="21"/>
          <w:szCs w:val="21"/>
        </w:rPr>
        <w:t> </w:t>
      </w:r>
      <w:r w:rsidRPr="001506E8">
        <w:rPr>
          <w:rStyle w:val="author"/>
          <w:rFonts w:cstheme="minorHAnsi"/>
          <w:color w:val="333333"/>
          <w:sz w:val="21"/>
          <w:szCs w:val="21"/>
          <w:bdr w:val="none" w:sz="0" w:space="0" w:color="auto" w:frame="1"/>
        </w:rPr>
        <w:t>Jenkins, Gwilym M</w:t>
      </w:r>
      <w:r w:rsidRPr="001506E8">
        <w:rPr>
          <w:color w:val="333333"/>
          <w:sz w:val="21"/>
          <w:szCs w:val="21"/>
        </w:rPr>
        <w:t>.,</w:t>
      </w:r>
      <w:r w:rsidRPr="001506E8">
        <w:rPr>
          <w:color w:val="333333"/>
          <w:sz w:val="21"/>
          <w:szCs w:val="21"/>
        </w:rPr>
        <w:t> </w:t>
      </w:r>
      <w:proofErr w:type="spellStart"/>
      <w:r w:rsidRPr="001506E8">
        <w:rPr>
          <w:rStyle w:val="author"/>
          <w:rFonts w:cstheme="minorHAnsi"/>
          <w:color w:val="333333"/>
          <w:sz w:val="21"/>
          <w:szCs w:val="21"/>
          <w:bdr w:val="none" w:sz="0" w:space="0" w:color="auto" w:frame="1"/>
        </w:rPr>
        <w:t>Reinsel</w:t>
      </w:r>
      <w:proofErr w:type="spellEnd"/>
      <w:r w:rsidRPr="001506E8">
        <w:rPr>
          <w:rStyle w:val="author"/>
          <w:rFonts w:cstheme="minorHAnsi"/>
          <w:color w:val="333333"/>
          <w:sz w:val="21"/>
          <w:szCs w:val="21"/>
          <w:bdr w:val="none" w:sz="0" w:space="0" w:color="auto" w:frame="1"/>
        </w:rPr>
        <w:t>, Gregory C</w:t>
      </w:r>
      <w:r w:rsidRPr="001506E8">
        <w:rPr>
          <w:rStyle w:val="author"/>
          <w:rFonts w:cstheme="minorHAnsi"/>
          <w:color w:val="333333"/>
          <w:sz w:val="21"/>
          <w:szCs w:val="21"/>
          <w:bdr w:val="none" w:sz="0" w:space="0" w:color="auto" w:frame="1"/>
        </w:rPr>
        <w:t>. (2008)</w:t>
      </w:r>
      <w:r w:rsidRPr="001506E8">
        <w:rPr>
          <w:rStyle w:val="author"/>
          <w:rFonts w:cstheme="minorHAnsi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r w:rsidRPr="001506E8">
        <w:rPr>
          <w:i/>
          <w:iCs/>
          <w:sz w:val="21"/>
          <w:szCs w:val="21"/>
        </w:rPr>
        <w:t>Time series analysis: forecasting and control</w:t>
      </w:r>
      <w:r w:rsidRPr="001506E8">
        <w:rPr>
          <w:i/>
          <w:iCs/>
          <w:sz w:val="21"/>
          <w:szCs w:val="21"/>
        </w:rPr>
        <w:t xml:space="preserve">. </w:t>
      </w:r>
      <w:r w:rsidRPr="001506E8">
        <w:rPr>
          <w:sz w:val="21"/>
          <w:szCs w:val="21"/>
        </w:rPr>
        <w:t xml:space="preserve">4th </w:t>
      </w:r>
      <w:proofErr w:type="spellStart"/>
      <w:r w:rsidRPr="001506E8">
        <w:rPr>
          <w:sz w:val="21"/>
          <w:szCs w:val="21"/>
        </w:rPr>
        <w:t>edn</w:t>
      </w:r>
      <w:proofErr w:type="spellEnd"/>
      <w:r w:rsidRPr="001506E8">
        <w:rPr>
          <w:sz w:val="21"/>
          <w:szCs w:val="21"/>
        </w:rPr>
        <w:t xml:space="preserve">. </w:t>
      </w:r>
      <w:r w:rsidRPr="001506E8">
        <w:rPr>
          <w:sz w:val="21"/>
          <w:szCs w:val="21"/>
        </w:rPr>
        <w:t>Oxford: Wiley-Blackwell</w:t>
      </w:r>
      <w:r w:rsidRPr="001506E8">
        <w:rPr>
          <w:sz w:val="21"/>
          <w:szCs w:val="21"/>
        </w:rPr>
        <w:t>.</w:t>
      </w:r>
    </w:p>
    <w:p w14:paraId="3BDD86E7" w14:textId="77777777" w:rsidR="002066D5" w:rsidRPr="002066D5" w:rsidRDefault="002066D5" w:rsidP="002066D5">
      <w:pPr>
        <w:rPr>
          <w:rFonts w:ascii="Helvetica" w:hAnsi="Helvetica"/>
          <w:color w:val="8B0000"/>
          <w:sz w:val="57"/>
          <w:szCs w:val="57"/>
        </w:rPr>
      </w:pPr>
      <w:r>
        <w:rPr>
          <w:rStyle w:val="author"/>
          <w:rFonts w:cstheme="minorHAnsi"/>
          <w:sz w:val="21"/>
          <w:szCs w:val="21"/>
          <w:shd w:val="clear" w:color="auto" w:fill="FFFFFF"/>
        </w:rPr>
        <w:t xml:space="preserve">Riaz khan (2017) </w:t>
      </w:r>
      <w:hyperlink r:id="rId37" w:history="1"/>
      <w:r w:rsidRPr="002066D5">
        <w:rPr>
          <w:i/>
          <w:iCs/>
        </w:rPr>
        <w:t>ARIMA model for forecasting– Example in R</w:t>
      </w:r>
      <w:r>
        <w:rPr>
          <w:i/>
          <w:iCs/>
        </w:rPr>
        <w:t xml:space="preserve">. </w:t>
      </w:r>
      <w:r w:rsidRPr="002066D5">
        <w:t>Available at:</w:t>
      </w:r>
      <w:r>
        <w:t xml:space="preserve"> </w:t>
      </w:r>
      <w:hyperlink r:id="rId38" w:history="1">
        <w:r>
          <w:rPr>
            <w:rStyle w:val="Hyperlink"/>
          </w:rPr>
          <w:t>https://rpubs.com/riazakhan94/arima_with_example</w:t>
        </w:r>
      </w:hyperlink>
      <w:r>
        <w:t xml:space="preserve"> [Accessed 3 March 2020].</w:t>
      </w:r>
    </w:p>
    <w:p w14:paraId="49BCEFE1" w14:textId="3C81503A" w:rsidR="005C24B8" w:rsidRPr="001506E8" w:rsidRDefault="005C24B8" w:rsidP="00C47B47">
      <w:pPr>
        <w:jc w:val="both"/>
        <w:rPr>
          <w:rFonts w:cstheme="minorHAnsi"/>
          <w:sz w:val="21"/>
          <w:szCs w:val="21"/>
        </w:rPr>
      </w:pPr>
    </w:p>
    <w:sectPr w:rsidR="005C24B8" w:rsidRPr="00150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B602E" w14:textId="77777777" w:rsidR="00AA5BFD" w:rsidRDefault="00AA5BFD" w:rsidP="000265AD">
      <w:pPr>
        <w:spacing w:after="0" w:line="240" w:lineRule="auto"/>
      </w:pPr>
      <w:r>
        <w:separator/>
      </w:r>
    </w:p>
  </w:endnote>
  <w:endnote w:type="continuationSeparator" w:id="0">
    <w:p w14:paraId="489CEC17" w14:textId="77777777" w:rsidR="00AA5BFD" w:rsidRDefault="00AA5BFD" w:rsidP="00026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31A94" w14:textId="77777777" w:rsidR="00AA5BFD" w:rsidRDefault="00AA5BFD" w:rsidP="000265AD">
      <w:pPr>
        <w:spacing w:after="0" w:line="240" w:lineRule="auto"/>
      </w:pPr>
      <w:r>
        <w:separator/>
      </w:r>
    </w:p>
  </w:footnote>
  <w:footnote w:type="continuationSeparator" w:id="0">
    <w:p w14:paraId="0B98232F" w14:textId="77777777" w:rsidR="00AA5BFD" w:rsidRDefault="00AA5BFD" w:rsidP="00026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180"/>
    <w:multiLevelType w:val="hybridMultilevel"/>
    <w:tmpl w:val="0FC2D48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6B7B9C"/>
    <w:multiLevelType w:val="hybridMultilevel"/>
    <w:tmpl w:val="DEB2D27A"/>
    <w:lvl w:ilvl="0" w:tplc="4009001B">
      <w:start w:val="1"/>
      <w:numFmt w:val="lowerRoman"/>
      <w:lvlText w:val="%1."/>
      <w:lvlJc w:val="righ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BC24882"/>
    <w:multiLevelType w:val="hybridMultilevel"/>
    <w:tmpl w:val="ABC8A3C0"/>
    <w:lvl w:ilvl="0" w:tplc="4009000F">
      <w:start w:val="1"/>
      <w:numFmt w:val="decimal"/>
      <w:lvlText w:val="%1."/>
      <w:lvlJc w:val="left"/>
      <w:pPr>
        <w:ind w:left="1320" w:hanging="360"/>
      </w:p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0DE25ADD"/>
    <w:multiLevelType w:val="hybridMultilevel"/>
    <w:tmpl w:val="011C0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85E4C"/>
    <w:multiLevelType w:val="hybridMultilevel"/>
    <w:tmpl w:val="AA8EB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83A1F"/>
    <w:multiLevelType w:val="hybridMultilevel"/>
    <w:tmpl w:val="F39AF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E2AD4"/>
    <w:multiLevelType w:val="hybridMultilevel"/>
    <w:tmpl w:val="88E8A4DE"/>
    <w:lvl w:ilvl="0" w:tplc="40090013">
      <w:start w:val="1"/>
      <w:numFmt w:val="upperRoman"/>
      <w:lvlText w:val="%1."/>
      <w:lvlJc w:val="righ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A184AB1"/>
    <w:multiLevelType w:val="hybridMultilevel"/>
    <w:tmpl w:val="37308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76636"/>
    <w:multiLevelType w:val="hybridMultilevel"/>
    <w:tmpl w:val="C07E14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844B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5805EFF"/>
    <w:multiLevelType w:val="hybridMultilevel"/>
    <w:tmpl w:val="68F035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A41AF"/>
    <w:multiLevelType w:val="hybridMultilevel"/>
    <w:tmpl w:val="3BEE73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32C8"/>
    <w:multiLevelType w:val="hybridMultilevel"/>
    <w:tmpl w:val="ACDE5D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03F8F"/>
    <w:multiLevelType w:val="hybridMultilevel"/>
    <w:tmpl w:val="1DF22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10D40"/>
    <w:multiLevelType w:val="hybridMultilevel"/>
    <w:tmpl w:val="E5B2A2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B3E20"/>
    <w:multiLevelType w:val="hybridMultilevel"/>
    <w:tmpl w:val="228A85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21DF1"/>
    <w:multiLevelType w:val="hybridMultilevel"/>
    <w:tmpl w:val="AB22A4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B1F1D"/>
    <w:multiLevelType w:val="hybridMultilevel"/>
    <w:tmpl w:val="A5B6C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D748A"/>
    <w:multiLevelType w:val="hybridMultilevel"/>
    <w:tmpl w:val="9DDEF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02F17"/>
    <w:multiLevelType w:val="hybridMultilevel"/>
    <w:tmpl w:val="96DE325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A603CC"/>
    <w:multiLevelType w:val="multilevel"/>
    <w:tmpl w:val="AD865F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C302345"/>
    <w:multiLevelType w:val="hybridMultilevel"/>
    <w:tmpl w:val="8332A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3148A5"/>
    <w:multiLevelType w:val="hybridMultilevel"/>
    <w:tmpl w:val="EBA600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161CE1"/>
    <w:multiLevelType w:val="hybridMultilevel"/>
    <w:tmpl w:val="0018F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1A3B0F"/>
    <w:multiLevelType w:val="hybridMultilevel"/>
    <w:tmpl w:val="E9560B5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A4B46"/>
    <w:multiLevelType w:val="hybridMultilevel"/>
    <w:tmpl w:val="05668FAA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6" w15:restartNumberingAfterBreak="0">
    <w:nsid w:val="5A220CEE"/>
    <w:multiLevelType w:val="hybridMultilevel"/>
    <w:tmpl w:val="3A82D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F9523B"/>
    <w:multiLevelType w:val="hybridMultilevel"/>
    <w:tmpl w:val="C3180896"/>
    <w:lvl w:ilvl="0" w:tplc="C426A040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8" w15:restartNumberingAfterBreak="0">
    <w:nsid w:val="649A275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C431A41"/>
    <w:multiLevelType w:val="hybridMultilevel"/>
    <w:tmpl w:val="E876A436"/>
    <w:lvl w:ilvl="0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0" w15:restartNumberingAfterBreak="0">
    <w:nsid w:val="6E311152"/>
    <w:multiLevelType w:val="hybridMultilevel"/>
    <w:tmpl w:val="75662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936AF6"/>
    <w:multiLevelType w:val="hybridMultilevel"/>
    <w:tmpl w:val="3ECEC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24967"/>
    <w:multiLevelType w:val="hybridMultilevel"/>
    <w:tmpl w:val="71DA4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7A2347"/>
    <w:multiLevelType w:val="hybridMultilevel"/>
    <w:tmpl w:val="3FCCF1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0617FD"/>
    <w:multiLevelType w:val="hybridMultilevel"/>
    <w:tmpl w:val="F3A495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2673CF"/>
    <w:multiLevelType w:val="hybridMultilevel"/>
    <w:tmpl w:val="24008D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7747912"/>
    <w:multiLevelType w:val="hybridMultilevel"/>
    <w:tmpl w:val="C3180896"/>
    <w:lvl w:ilvl="0" w:tplc="C426A040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7" w15:restartNumberingAfterBreak="0">
    <w:nsid w:val="7860403D"/>
    <w:multiLevelType w:val="hybridMultilevel"/>
    <w:tmpl w:val="3E6AC0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009F4"/>
    <w:multiLevelType w:val="hybridMultilevel"/>
    <w:tmpl w:val="18EC9D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DD2401"/>
    <w:multiLevelType w:val="hybridMultilevel"/>
    <w:tmpl w:val="CF72F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6"/>
  </w:num>
  <w:num w:numId="3">
    <w:abstractNumId w:val="20"/>
  </w:num>
  <w:num w:numId="4">
    <w:abstractNumId w:val="31"/>
  </w:num>
  <w:num w:numId="5">
    <w:abstractNumId w:val="30"/>
  </w:num>
  <w:num w:numId="6">
    <w:abstractNumId w:val="39"/>
  </w:num>
  <w:num w:numId="7">
    <w:abstractNumId w:val="27"/>
  </w:num>
  <w:num w:numId="8">
    <w:abstractNumId w:val="13"/>
  </w:num>
  <w:num w:numId="9">
    <w:abstractNumId w:val="25"/>
  </w:num>
  <w:num w:numId="10">
    <w:abstractNumId w:val="4"/>
  </w:num>
  <w:num w:numId="11">
    <w:abstractNumId w:val="33"/>
  </w:num>
  <w:num w:numId="12">
    <w:abstractNumId w:val="2"/>
  </w:num>
  <w:num w:numId="13">
    <w:abstractNumId w:val="22"/>
  </w:num>
  <w:num w:numId="14">
    <w:abstractNumId w:val="21"/>
  </w:num>
  <w:num w:numId="15">
    <w:abstractNumId w:val="35"/>
  </w:num>
  <w:num w:numId="16">
    <w:abstractNumId w:val="3"/>
  </w:num>
  <w:num w:numId="17">
    <w:abstractNumId w:val="7"/>
  </w:num>
  <w:num w:numId="18">
    <w:abstractNumId w:val="23"/>
  </w:num>
  <w:num w:numId="19">
    <w:abstractNumId w:val="28"/>
  </w:num>
  <w:num w:numId="20">
    <w:abstractNumId w:val="6"/>
  </w:num>
  <w:num w:numId="21">
    <w:abstractNumId w:val="1"/>
  </w:num>
  <w:num w:numId="22">
    <w:abstractNumId w:val="29"/>
  </w:num>
  <w:num w:numId="23">
    <w:abstractNumId w:val="10"/>
  </w:num>
  <w:num w:numId="24">
    <w:abstractNumId w:val="14"/>
  </w:num>
  <w:num w:numId="25">
    <w:abstractNumId w:val="16"/>
  </w:num>
  <w:num w:numId="26">
    <w:abstractNumId w:val="34"/>
  </w:num>
  <w:num w:numId="27">
    <w:abstractNumId w:val="37"/>
  </w:num>
  <w:num w:numId="28">
    <w:abstractNumId w:val="11"/>
  </w:num>
  <w:num w:numId="29">
    <w:abstractNumId w:val="12"/>
  </w:num>
  <w:num w:numId="30">
    <w:abstractNumId w:val="24"/>
  </w:num>
  <w:num w:numId="31">
    <w:abstractNumId w:val="19"/>
  </w:num>
  <w:num w:numId="32">
    <w:abstractNumId w:val="5"/>
  </w:num>
  <w:num w:numId="33">
    <w:abstractNumId w:val="38"/>
  </w:num>
  <w:num w:numId="34">
    <w:abstractNumId w:val="0"/>
  </w:num>
  <w:num w:numId="35">
    <w:abstractNumId w:val="15"/>
  </w:num>
  <w:num w:numId="36">
    <w:abstractNumId w:val="9"/>
  </w:num>
  <w:num w:numId="37">
    <w:abstractNumId w:val="32"/>
  </w:num>
  <w:num w:numId="38">
    <w:abstractNumId w:val="18"/>
  </w:num>
  <w:num w:numId="39">
    <w:abstractNumId w:val="17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7F"/>
    <w:rsid w:val="000020BD"/>
    <w:rsid w:val="00011425"/>
    <w:rsid w:val="00016B30"/>
    <w:rsid w:val="000250FD"/>
    <w:rsid w:val="000265AD"/>
    <w:rsid w:val="0002789B"/>
    <w:rsid w:val="00027ED8"/>
    <w:rsid w:val="00042B67"/>
    <w:rsid w:val="00042FD7"/>
    <w:rsid w:val="00045A42"/>
    <w:rsid w:val="0005110C"/>
    <w:rsid w:val="00053695"/>
    <w:rsid w:val="00066B3B"/>
    <w:rsid w:val="00066F77"/>
    <w:rsid w:val="00076533"/>
    <w:rsid w:val="00080058"/>
    <w:rsid w:val="00080428"/>
    <w:rsid w:val="00083EAF"/>
    <w:rsid w:val="000857E6"/>
    <w:rsid w:val="00091ED1"/>
    <w:rsid w:val="00095C21"/>
    <w:rsid w:val="000A4698"/>
    <w:rsid w:val="000B2C33"/>
    <w:rsid w:val="000B45A4"/>
    <w:rsid w:val="000B4F73"/>
    <w:rsid w:val="000C663A"/>
    <w:rsid w:val="000D4FF3"/>
    <w:rsid w:val="000D6670"/>
    <w:rsid w:val="000E2C7F"/>
    <w:rsid w:val="000E49C4"/>
    <w:rsid w:val="000E4B35"/>
    <w:rsid w:val="000E75B7"/>
    <w:rsid w:val="000F1728"/>
    <w:rsid w:val="000F234E"/>
    <w:rsid w:val="000F792D"/>
    <w:rsid w:val="00100831"/>
    <w:rsid w:val="00100DD9"/>
    <w:rsid w:val="00102A6A"/>
    <w:rsid w:val="001205A4"/>
    <w:rsid w:val="00125EE6"/>
    <w:rsid w:val="00130CEF"/>
    <w:rsid w:val="0013370F"/>
    <w:rsid w:val="00137290"/>
    <w:rsid w:val="00141E3F"/>
    <w:rsid w:val="00146AAF"/>
    <w:rsid w:val="001506E8"/>
    <w:rsid w:val="00150967"/>
    <w:rsid w:val="00151634"/>
    <w:rsid w:val="001526C4"/>
    <w:rsid w:val="00160104"/>
    <w:rsid w:val="00160573"/>
    <w:rsid w:val="001652B3"/>
    <w:rsid w:val="00174FFD"/>
    <w:rsid w:val="001831A1"/>
    <w:rsid w:val="00185C82"/>
    <w:rsid w:val="001A23AF"/>
    <w:rsid w:val="001B21B9"/>
    <w:rsid w:val="001D1E80"/>
    <w:rsid w:val="001E6416"/>
    <w:rsid w:val="001F52FE"/>
    <w:rsid w:val="001F7334"/>
    <w:rsid w:val="0020381F"/>
    <w:rsid w:val="0020572C"/>
    <w:rsid w:val="002066D5"/>
    <w:rsid w:val="0020767D"/>
    <w:rsid w:val="0021627F"/>
    <w:rsid w:val="00220EE1"/>
    <w:rsid w:val="00224673"/>
    <w:rsid w:val="00225D23"/>
    <w:rsid w:val="00227797"/>
    <w:rsid w:val="00232AF0"/>
    <w:rsid w:val="00240575"/>
    <w:rsid w:val="00247DC3"/>
    <w:rsid w:val="002551BA"/>
    <w:rsid w:val="00270B51"/>
    <w:rsid w:val="00270B90"/>
    <w:rsid w:val="00286DA6"/>
    <w:rsid w:val="00287C1A"/>
    <w:rsid w:val="002913AD"/>
    <w:rsid w:val="00293102"/>
    <w:rsid w:val="002A1129"/>
    <w:rsid w:val="002C021B"/>
    <w:rsid w:val="002C1AE8"/>
    <w:rsid w:val="002C44F5"/>
    <w:rsid w:val="002C5A71"/>
    <w:rsid w:val="002D118D"/>
    <w:rsid w:val="002D3CA7"/>
    <w:rsid w:val="002D778B"/>
    <w:rsid w:val="002E03ED"/>
    <w:rsid w:val="002E63C6"/>
    <w:rsid w:val="002F06B8"/>
    <w:rsid w:val="002F3EA4"/>
    <w:rsid w:val="002F484C"/>
    <w:rsid w:val="002F6499"/>
    <w:rsid w:val="00300CF0"/>
    <w:rsid w:val="0030361B"/>
    <w:rsid w:val="0030680F"/>
    <w:rsid w:val="0031231C"/>
    <w:rsid w:val="00324602"/>
    <w:rsid w:val="00334FE9"/>
    <w:rsid w:val="0033609A"/>
    <w:rsid w:val="003477CF"/>
    <w:rsid w:val="00354A60"/>
    <w:rsid w:val="00364958"/>
    <w:rsid w:val="00370124"/>
    <w:rsid w:val="00370449"/>
    <w:rsid w:val="0038181C"/>
    <w:rsid w:val="00382D0E"/>
    <w:rsid w:val="003943A8"/>
    <w:rsid w:val="003A1C20"/>
    <w:rsid w:val="003B73AA"/>
    <w:rsid w:val="003C266E"/>
    <w:rsid w:val="003C4456"/>
    <w:rsid w:val="003C6C36"/>
    <w:rsid w:val="003D027D"/>
    <w:rsid w:val="003D3D83"/>
    <w:rsid w:val="003D3E40"/>
    <w:rsid w:val="003D6F26"/>
    <w:rsid w:val="003E037C"/>
    <w:rsid w:val="003E2FCD"/>
    <w:rsid w:val="003E5ECC"/>
    <w:rsid w:val="003F0E6B"/>
    <w:rsid w:val="003F2E5C"/>
    <w:rsid w:val="003F3940"/>
    <w:rsid w:val="003F3E19"/>
    <w:rsid w:val="0040374C"/>
    <w:rsid w:val="00403CBB"/>
    <w:rsid w:val="00424BDE"/>
    <w:rsid w:val="0043288E"/>
    <w:rsid w:val="00434AB6"/>
    <w:rsid w:val="0044364E"/>
    <w:rsid w:val="0044636A"/>
    <w:rsid w:val="00450DA0"/>
    <w:rsid w:val="00452A92"/>
    <w:rsid w:val="004609BA"/>
    <w:rsid w:val="00462FE6"/>
    <w:rsid w:val="004706CC"/>
    <w:rsid w:val="00480DF4"/>
    <w:rsid w:val="004877FD"/>
    <w:rsid w:val="004A79D2"/>
    <w:rsid w:val="004A7FFC"/>
    <w:rsid w:val="004B4011"/>
    <w:rsid w:val="004B6A16"/>
    <w:rsid w:val="004C22AF"/>
    <w:rsid w:val="004C263A"/>
    <w:rsid w:val="004C2EC0"/>
    <w:rsid w:val="004C3CEA"/>
    <w:rsid w:val="004C72A6"/>
    <w:rsid w:val="004D1C08"/>
    <w:rsid w:val="004D61B0"/>
    <w:rsid w:val="004E4031"/>
    <w:rsid w:val="004E7407"/>
    <w:rsid w:val="004F49ED"/>
    <w:rsid w:val="004F758C"/>
    <w:rsid w:val="00501049"/>
    <w:rsid w:val="0050115B"/>
    <w:rsid w:val="005019C8"/>
    <w:rsid w:val="005112D8"/>
    <w:rsid w:val="00513861"/>
    <w:rsid w:val="00514E4C"/>
    <w:rsid w:val="00524D0D"/>
    <w:rsid w:val="00525EF3"/>
    <w:rsid w:val="00527E0D"/>
    <w:rsid w:val="00541CFE"/>
    <w:rsid w:val="005437EF"/>
    <w:rsid w:val="005534D4"/>
    <w:rsid w:val="00553969"/>
    <w:rsid w:val="00556886"/>
    <w:rsid w:val="00563148"/>
    <w:rsid w:val="0056476B"/>
    <w:rsid w:val="0057033B"/>
    <w:rsid w:val="00570E76"/>
    <w:rsid w:val="005769F5"/>
    <w:rsid w:val="00580BB1"/>
    <w:rsid w:val="00596C32"/>
    <w:rsid w:val="005A4973"/>
    <w:rsid w:val="005A5600"/>
    <w:rsid w:val="005B301B"/>
    <w:rsid w:val="005C1D70"/>
    <w:rsid w:val="005C24B8"/>
    <w:rsid w:val="005C5234"/>
    <w:rsid w:val="005D1EB6"/>
    <w:rsid w:val="005D2C47"/>
    <w:rsid w:val="005D45FD"/>
    <w:rsid w:val="005D47A5"/>
    <w:rsid w:val="005E0AE0"/>
    <w:rsid w:val="005E63F1"/>
    <w:rsid w:val="00600E45"/>
    <w:rsid w:val="00603315"/>
    <w:rsid w:val="006039B2"/>
    <w:rsid w:val="006065B7"/>
    <w:rsid w:val="00607426"/>
    <w:rsid w:val="00610B49"/>
    <w:rsid w:val="00611B7B"/>
    <w:rsid w:val="00611F90"/>
    <w:rsid w:val="00612487"/>
    <w:rsid w:val="006132FD"/>
    <w:rsid w:val="0061514A"/>
    <w:rsid w:val="00617FEF"/>
    <w:rsid w:val="00622A3A"/>
    <w:rsid w:val="00622BFC"/>
    <w:rsid w:val="006239B9"/>
    <w:rsid w:val="0062658B"/>
    <w:rsid w:val="00627E2B"/>
    <w:rsid w:val="00631A34"/>
    <w:rsid w:val="00634BC9"/>
    <w:rsid w:val="0064688B"/>
    <w:rsid w:val="0065428F"/>
    <w:rsid w:val="00655B7E"/>
    <w:rsid w:val="006572B8"/>
    <w:rsid w:val="00660A8A"/>
    <w:rsid w:val="00664494"/>
    <w:rsid w:val="006712FD"/>
    <w:rsid w:val="006728F8"/>
    <w:rsid w:val="00675D59"/>
    <w:rsid w:val="006806C2"/>
    <w:rsid w:val="00680D4A"/>
    <w:rsid w:val="00681730"/>
    <w:rsid w:val="00685A5A"/>
    <w:rsid w:val="00694D0C"/>
    <w:rsid w:val="00695B1F"/>
    <w:rsid w:val="006A50AD"/>
    <w:rsid w:val="006B199C"/>
    <w:rsid w:val="006B4D3E"/>
    <w:rsid w:val="006C6F3B"/>
    <w:rsid w:val="006D0957"/>
    <w:rsid w:val="006D202C"/>
    <w:rsid w:val="006E0411"/>
    <w:rsid w:val="006E2B16"/>
    <w:rsid w:val="006E75C0"/>
    <w:rsid w:val="006E7A99"/>
    <w:rsid w:val="006F16C2"/>
    <w:rsid w:val="006F5206"/>
    <w:rsid w:val="007011B3"/>
    <w:rsid w:val="007126E0"/>
    <w:rsid w:val="00712791"/>
    <w:rsid w:val="00716E7F"/>
    <w:rsid w:val="0071704E"/>
    <w:rsid w:val="00724CB5"/>
    <w:rsid w:val="00741F51"/>
    <w:rsid w:val="00744D4E"/>
    <w:rsid w:val="00760F4C"/>
    <w:rsid w:val="00764419"/>
    <w:rsid w:val="00764F14"/>
    <w:rsid w:val="007900B8"/>
    <w:rsid w:val="00792B50"/>
    <w:rsid w:val="007942E0"/>
    <w:rsid w:val="007B02A8"/>
    <w:rsid w:val="007B6CA8"/>
    <w:rsid w:val="007C0789"/>
    <w:rsid w:val="007C3F58"/>
    <w:rsid w:val="007C446D"/>
    <w:rsid w:val="007C6042"/>
    <w:rsid w:val="007C6A8C"/>
    <w:rsid w:val="007C75C3"/>
    <w:rsid w:val="007C7AE2"/>
    <w:rsid w:val="007D6DFA"/>
    <w:rsid w:val="007E184C"/>
    <w:rsid w:val="007F538E"/>
    <w:rsid w:val="007F7713"/>
    <w:rsid w:val="008067BA"/>
    <w:rsid w:val="00810D06"/>
    <w:rsid w:val="008157B2"/>
    <w:rsid w:val="00815A49"/>
    <w:rsid w:val="00823543"/>
    <w:rsid w:val="00824DE4"/>
    <w:rsid w:val="00826718"/>
    <w:rsid w:val="00836B6D"/>
    <w:rsid w:val="00842A1C"/>
    <w:rsid w:val="00842F7D"/>
    <w:rsid w:val="00867183"/>
    <w:rsid w:val="00876C7A"/>
    <w:rsid w:val="00880543"/>
    <w:rsid w:val="00884A4D"/>
    <w:rsid w:val="00891FA4"/>
    <w:rsid w:val="00892293"/>
    <w:rsid w:val="008927A1"/>
    <w:rsid w:val="00893394"/>
    <w:rsid w:val="008A01C8"/>
    <w:rsid w:val="008A33D0"/>
    <w:rsid w:val="008A7E1A"/>
    <w:rsid w:val="008B0AA3"/>
    <w:rsid w:val="008B4501"/>
    <w:rsid w:val="008B53BF"/>
    <w:rsid w:val="008B63C7"/>
    <w:rsid w:val="008B6554"/>
    <w:rsid w:val="008C4DEF"/>
    <w:rsid w:val="008D6543"/>
    <w:rsid w:val="008E4AA4"/>
    <w:rsid w:val="008F6B99"/>
    <w:rsid w:val="00905836"/>
    <w:rsid w:val="00911A80"/>
    <w:rsid w:val="0091239C"/>
    <w:rsid w:val="0091370D"/>
    <w:rsid w:val="00922572"/>
    <w:rsid w:val="0093491B"/>
    <w:rsid w:val="00936F71"/>
    <w:rsid w:val="00945E1F"/>
    <w:rsid w:val="009518A8"/>
    <w:rsid w:val="0095346F"/>
    <w:rsid w:val="00962A28"/>
    <w:rsid w:val="00966580"/>
    <w:rsid w:val="009770D2"/>
    <w:rsid w:val="00977C07"/>
    <w:rsid w:val="00981E5F"/>
    <w:rsid w:val="0098240F"/>
    <w:rsid w:val="00985F2C"/>
    <w:rsid w:val="009912C5"/>
    <w:rsid w:val="009A2B26"/>
    <w:rsid w:val="009A3A80"/>
    <w:rsid w:val="009A5E06"/>
    <w:rsid w:val="009B533B"/>
    <w:rsid w:val="009D74B8"/>
    <w:rsid w:val="009E56A7"/>
    <w:rsid w:val="009F5828"/>
    <w:rsid w:val="00A05341"/>
    <w:rsid w:val="00A06F2D"/>
    <w:rsid w:val="00A120A6"/>
    <w:rsid w:val="00A1348C"/>
    <w:rsid w:val="00A37AAA"/>
    <w:rsid w:val="00A413FC"/>
    <w:rsid w:val="00A45981"/>
    <w:rsid w:val="00A50975"/>
    <w:rsid w:val="00A518AD"/>
    <w:rsid w:val="00A57DB5"/>
    <w:rsid w:val="00A63EFE"/>
    <w:rsid w:val="00A66A0A"/>
    <w:rsid w:val="00A674DC"/>
    <w:rsid w:val="00A67E03"/>
    <w:rsid w:val="00A71CE7"/>
    <w:rsid w:val="00A74F53"/>
    <w:rsid w:val="00A763C6"/>
    <w:rsid w:val="00A8024A"/>
    <w:rsid w:val="00A831E9"/>
    <w:rsid w:val="00A84BEB"/>
    <w:rsid w:val="00A87E00"/>
    <w:rsid w:val="00A9561D"/>
    <w:rsid w:val="00A97A21"/>
    <w:rsid w:val="00AA249E"/>
    <w:rsid w:val="00AA5BFD"/>
    <w:rsid w:val="00AA742A"/>
    <w:rsid w:val="00AB31BA"/>
    <w:rsid w:val="00AB498C"/>
    <w:rsid w:val="00AB6DF7"/>
    <w:rsid w:val="00AC0454"/>
    <w:rsid w:val="00AC18DC"/>
    <w:rsid w:val="00AC64E0"/>
    <w:rsid w:val="00AC7AF2"/>
    <w:rsid w:val="00AD723D"/>
    <w:rsid w:val="00AE1763"/>
    <w:rsid w:val="00AF20E3"/>
    <w:rsid w:val="00AF7FC5"/>
    <w:rsid w:val="00B00637"/>
    <w:rsid w:val="00B03155"/>
    <w:rsid w:val="00B0647E"/>
    <w:rsid w:val="00B10FC2"/>
    <w:rsid w:val="00B20D0C"/>
    <w:rsid w:val="00B239C7"/>
    <w:rsid w:val="00B27FEE"/>
    <w:rsid w:val="00B31643"/>
    <w:rsid w:val="00B36487"/>
    <w:rsid w:val="00B37C01"/>
    <w:rsid w:val="00B4068A"/>
    <w:rsid w:val="00B43E2A"/>
    <w:rsid w:val="00B60A7F"/>
    <w:rsid w:val="00B6216D"/>
    <w:rsid w:val="00B63FCB"/>
    <w:rsid w:val="00B64E6F"/>
    <w:rsid w:val="00B73AC5"/>
    <w:rsid w:val="00B75FC8"/>
    <w:rsid w:val="00B76D47"/>
    <w:rsid w:val="00B77E16"/>
    <w:rsid w:val="00B816D4"/>
    <w:rsid w:val="00B87AB1"/>
    <w:rsid w:val="00B90026"/>
    <w:rsid w:val="00B93F1A"/>
    <w:rsid w:val="00BA2B26"/>
    <w:rsid w:val="00BA2DE0"/>
    <w:rsid w:val="00BA67A0"/>
    <w:rsid w:val="00BB5C01"/>
    <w:rsid w:val="00BC6E39"/>
    <w:rsid w:val="00BD61E2"/>
    <w:rsid w:val="00BE2620"/>
    <w:rsid w:val="00BF28C6"/>
    <w:rsid w:val="00C015E6"/>
    <w:rsid w:val="00C15555"/>
    <w:rsid w:val="00C250F0"/>
    <w:rsid w:val="00C27935"/>
    <w:rsid w:val="00C37F75"/>
    <w:rsid w:val="00C44404"/>
    <w:rsid w:val="00C47B47"/>
    <w:rsid w:val="00C50006"/>
    <w:rsid w:val="00C50936"/>
    <w:rsid w:val="00C50B2F"/>
    <w:rsid w:val="00C51F31"/>
    <w:rsid w:val="00C54B18"/>
    <w:rsid w:val="00C63E28"/>
    <w:rsid w:val="00C64511"/>
    <w:rsid w:val="00C7167E"/>
    <w:rsid w:val="00C7268F"/>
    <w:rsid w:val="00C839FC"/>
    <w:rsid w:val="00C85A67"/>
    <w:rsid w:val="00C908D2"/>
    <w:rsid w:val="00C939EF"/>
    <w:rsid w:val="00C95297"/>
    <w:rsid w:val="00C9542A"/>
    <w:rsid w:val="00CA0E49"/>
    <w:rsid w:val="00CA1C82"/>
    <w:rsid w:val="00CA296B"/>
    <w:rsid w:val="00CA29D7"/>
    <w:rsid w:val="00CA3BA4"/>
    <w:rsid w:val="00CA419A"/>
    <w:rsid w:val="00CA63D6"/>
    <w:rsid w:val="00CB1B96"/>
    <w:rsid w:val="00CB2376"/>
    <w:rsid w:val="00CB2D25"/>
    <w:rsid w:val="00CB3A04"/>
    <w:rsid w:val="00CC3B80"/>
    <w:rsid w:val="00CD5AEB"/>
    <w:rsid w:val="00CD78D0"/>
    <w:rsid w:val="00CF0BE9"/>
    <w:rsid w:val="00CF22E4"/>
    <w:rsid w:val="00CF291D"/>
    <w:rsid w:val="00CF55A1"/>
    <w:rsid w:val="00CF7AD5"/>
    <w:rsid w:val="00D026E2"/>
    <w:rsid w:val="00D03131"/>
    <w:rsid w:val="00D063F7"/>
    <w:rsid w:val="00D0778B"/>
    <w:rsid w:val="00D1607B"/>
    <w:rsid w:val="00D16E26"/>
    <w:rsid w:val="00D24052"/>
    <w:rsid w:val="00D2471C"/>
    <w:rsid w:val="00D25EA6"/>
    <w:rsid w:val="00D26999"/>
    <w:rsid w:val="00D3533A"/>
    <w:rsid w:val="00D356B0"/>
    <w:rsid w:val="00D428AD"/>
    <w:rsid w:val="00D507D7"/>
    <w:rsid w:val="00D51FB6"/>
    <w:rsid w:val="00D52FC8"/>
    <w:rsid w:val="00D56221"/>
    <w:rsid w:val="00D65ECC"/>
    <w:rsid w:val="00D70B2F"/>
    <w:rsid w:val="00D7439A"/>
    <w:rsid w:val="00D75B53"/>
    <w:rsid w:val="00D77013"/>
    <w:rsid w:val="00D82F20"/>
    <w:rsid w:val="00D90832"/>
    <w:rsid w:val="00D9543B"/>
    <w:rsid w:val="00DA7C35"/>
    <w:rsid w:val="00DB284D"/>
    <w:rsid w:val="00DB69B0"/>
    <w:rsid w:val="00DC0229"/>
    <w:rsid w:val="00DC07AB"/>
    <w:rsid w:val="00DC0AC3"/>
    <w:rsid w:val="00DC7100"/>
    <w:rsid w:val="00DD2B06"/>
    <w:rsid w:val="00DD2FB4"/>
    <w:rsid w:val="00DD6D21"/>
    <w:rsid w:val="00DE592F"/>
    <w:rsid w:val="00DF6156"/>
    <w:rsid w:val="00E15B74"/>
    <w:rsid w:val="00E442A5"/>
    <w:rsid w:val="00E50B79"/>
    <w:rsid w:val="00E54E93"/>
    <w:rsid w:val="00E56496"/>
    <w:rsid w:val="00E577CC"/>
    <w:rsid w:val="00E65DE9"/>
    <w:rsid w:val="00E704FF"/>
    <w:rsid w:val="00E72109"/>
    <w:rsid w:val="00E72110"/>
    <w:rsid w:val="00E750FE"/>
    <w:rsid w:val="00E81C5C"/>
    <w:rsid w:val="00E83010"/>
    <w:rsid w:val="00E86BFE"/>
    <w:rsid w:val="00E87C54"/>
    <w:rsid w:val="00E91391"/>
    <w:rsid w:val="00E92339"/>
    <w:rsid w:val="00EA2F3F"/>
    <w:rsid w:val="00EB48CB"/>
    <w:rsid w:val="00EC2CBB"/>
    <w:rsid w:val="00EC3889"/>
    <w:rsid w:val="00EC38C2"/>
    <w:rsid w:val="00EC60BA"/>
    <w:rsid w:val="00EC6342"/>
    <w:rsid w:val="00EC759A"/>
    <w:rsid w:val="00ED04D1"/>
    <w:rsid w:val="00ED06A7"/>
    <w:rsid w:val="00ED1349"/>
    <w:rsid w:val="00ED3F90"/>
    <w:rsid w:val="00ED6E46"/>
    <w:rsid w:val="00EE6D31"/>
    <w:rsid w:val="00EE6DCB"/>
    <w:rsid w:val="00EE7E6F"/>
    <w:rsid w:val="00EF42A8"/>
    <w:rsid w:val="00EF6B68"/>
    <w:rsid w:val="00F04845"/>
    <w:rsid w:val="00F04C73"/>
    <w:rsid w:val="00F068C4"/>
    <w:rsid w:val="00F1074B"/>
    <w:rsid w:val="00F10B54"/>
    <w:rsid w:val="00F13759"/>
    <w:rsid w:val="00F162AD"/>
    <w:rsid w:val="00F2110F"/>
    <w:rsid w:val="00F251E0"/>
    <w:rsid w:val="00F25E17"/>
    <w:rsid w:val="00F267FB"/>
    <w:rsid w:val="00F26D4B"/>
    <w:rsid w:val="00F325F2"/>
    <w:rsid w:val="00F35200"/>
    <w:rsid w:val="00F401D6"/>
    <w:rsid w:val="00F43729"/>
    <w:rsid w:val="00F56CCE"/>
    <w:rsid w:val="00F57C73"/>
    <w:rsid w:val="00F57FAE"/>
    <w:rsid w:val="00F62BE5"/>
    <w:rsid w:val="00F66A2C"/>
    <w:rsid w:val="00F75C8E"/>
    <w:rsid w:val="00F808D8"/>
    <w:rsid w:val="00F8469A"/>
    <w:rsid w:val="00F914CE"/>
    <w:rsid w:val="00F94BFE"/>
    <w:rsid w:val="00F96853"/>
    <w:rsid w:val="00FA18D7"/>
    <w:rsid w:val="00FA56E1"/>
    <w:rsid w:val="00FB3F7B"/>
    <w:rsid w:val="00FB5139"/>
    <w:rsid w:val="00FB6924"/>
    <w:rsid w:val="00FD60F3"/>
    <w:rsid w:val="00FE687A"/>
    <w:rsid w:val="00FE69F7"/>
    <w:rsid w:val="00FF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6C293"/>
  <w15:chartTrackingRefBased/>
  <w15:docId w15:val="{7C523EEB-2BAF-4414-B64B-338C8EAC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4B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qFormat/>
    <w:rsid w:val="00AC64E0"/>
    <w:pPr>
      <w:keepNext/>
      <w:spacing w:before="240" w:after="60" w:line="276" w:lineRule="auto"/>
      <w:outlineLvl w:val="0"/>
    </w:pPr>
    <w:rPr>
      <w:rFonts w:ascii="Cambria" w:eastAsia="Times New Roman" w:hAnsi="Cambria" w:cs="Latha"/>
      <w:b/>
      <w:bCs/>
      <w:kern w:val="32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8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56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C64E0"/>
    <w:rPr>
      <w:rFonts w:ascii="Cambria" w:eastAsia="Times New Roman" w:hAnsi="Cambria" w:cs="Latha"/>
      <w:b/>
      <w:bCs/>
      <w:kern w:val="32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7011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26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5AD"/>
  </w:style>
  <w:style w:type="paragraph" w:styleId="Footer">
    <w:name w:val="footer"/>
    <w:basedOn w:val="Normal"/>
    <w:link w:val="FooterChar"/>
    <w:uiPriority w:val="99"/>
    <w:unhideWhenUsed/>
    <w:rsid w:val="00026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5AD"/>
  </w:style>
  <w:style w:type="paragraph" w:styleId="NoSpacing">
    <w:name w:val="No Spacing"/>
    <w:uiPriority w:val="1"/>
    <w:qFormat/>
    <w:rsid w:val="003E037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3491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A2F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44404"/>
    <w:rPr>
      <w:i/>
      <w:iCs/>
    </w:rPr>
  </w:style>
  <w:style w:type="character" w:customStyle="1" w:styleId="mi">
    <w:name w:val="mi"/>
    <w:basedOn w:val="DefaultParagraphFont"/>
    <w:rsid w:val="00D507D7"/>
  </w:style>
  <w:style w:type="character" w:customStyle="1" w:styleId="mo">
    <w:name w:val="mo"/>
    <w:basedOn w:val="DefaultParagraphFont"/>
    <w:rsid w:val="00D507D7"/>
  </w:style>
  <w:style w:type="character" w:customStyle="1" w:styleId="mn">
    <w:name w:val="mn"/>
    <w:basedOn w:val="DefaultParagraphFont"/>
    <w:rsid w:val="00D507D7"/>
  </w:style>
  <w:style w:type="character" w:customStyle="1" w:styleId="mjxassistivemathml">
    <w:name w:val="mjx_assistive_mathml"/>
    <w:basedOn w:val="DefaultParagraphFont"/>
    <w:rsid w:val="00D507D7"/>
  </w:style>
  <w:style w:type="character" w:customStyle="1" w:styleId="author">
    <w:name w:val="author"/>
    <w:basedOn w:val="DefaultParagraphFont"/>
    <w:rsid w:val="005D2C47"/>
  </w:style>
  <w:style w:type="character" w:customStyle="1" w:styleId="recordtype">
    <w:name w:val="recordtype"/>
    <w:basedOn w:val="DefaultParagraphFont"/>
    <w:rsid w:val="005D2C47"/>
  </w:style>
  <w:style w:type="character" w:customStyle="1" w:styleId="formatpaperback">
    <w:name w:val="format_paperback"/>
    <w:basedOn w:val="DefaultParagraphFont"/>
    <w:rsid w:val="005D2C47"/>
  </w:style>
  <w:style w:type="character" w:customStyle="1" w:styleId="formatbook">
    <w:name w:val="format_book"/>
    <w:basedOn w:val="DefaultParagraphFont"/>
    <w:rsid w:val="005D2C47"/>
  </w:style>
  <w:style w:type="character" w:customStyle="1" w:styleId="language">
    <w:name w:val="language"/>
    <w:basedOn w:val="DefaultParagraphFont"/>
    <w:rsid w:val="005D2C47"/>
  </w:style>
  <w:style w:type="character" w:customStyle="1" w:styleId="label">
    <w:name w:val="label"/>
    <w:basedOn w:val="DefaultParagraphFont"/>
    <w:rsid w:val="005D2C47"/>
  </w:style>
  <w:style w:type="paragraph" w:styleId="NormalWeb">
    <w:name w:val="Normal (Web)"/>
    <w:basedOn w:val="Normal"/>
    <w:uiPriority w:val="99"/>
    <w:semiHidden/>
    <w:unhideWhenUsed/>
    <w:rsid w:val="00150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ost-divider">
    <w:name w:val="post-divider"/>
    <w:basedOn w:val="DefaultParagraphFont"/>
    <w:rsid w:val="001506E8"/>
  </w:style>
  <w:style w:type="character" w:customStyle="1" w:styleId="posted-on">
    <w:name w:val="posted-on"/>
    <w:basedOn w:val="DefaultParagraphFont"/>
    <w:rsid w:val="00150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411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gif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://data.un.org/Data.aspx?d=GenderStat&amp;f=inID%3a116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yperlink" Target="https://rpubs.com/riazakhan94/arima_with_exampl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ta.un.org/Data.aspx?d=GenderStat&amp;f=inID%3a112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yperlink" Target="https://www.machinelearningplus.com/author/selva86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://data.un.org/Data.aspx?d=GenderStat&amp;f=inID%3a11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://data.un.org/Data.aspx?d=GenderStat&amp;f=inID%3a114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appsso.eurostat.ec.europa.eu/nui/show.do?dataset=nrg_102m&amp;lang=en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4CBDC-0178-444C-AD67-E77458DE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2516</TotalTime>
  <Pages>12</Pages>
  <Words>2581</Words>
  <Characters>14714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Palani</dc:creator>
  <cp:keywords/>
  <dc:description/>
  <cp:lastModifiedBy>Kamesh</cp:lastModifiedBy>
  <cp:revision>25</cp:revision>
  <dcterms:created xsi:type="dcterms:W3CDTF">2020-03-26T01:45:00Z</dcterms:created>
  <dcterms:modified xsi:type="dcterms:W3CDTF">2020-04-05T09:51:00Z</dcterms:modified>
</cp:coreProperties>
</file>