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F5" w:rsidRPr="006946F5" w:rsidRDefault="006946F5" w:rsidP="006946F5">
      <w:pPr>
        <w:spacing w:before="225" w:after="225" w:line="288" w:lineRule="atLeast"/>
        <w:textAlignment w:val="baseline"/>
        <w:outlineLvl w:val="0"/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</w:pPr>
      <w:r w:rsidRPr="006946F5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t>Votre M1 et M2 à Montréal ! </w:t>
      </w:r>
      <w:r w:rsidRPr="006946F5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br/>
        <w:t>Donnez une dimension internationale à vos études ! </w:t>
      </w:r>
      <w:r w:rsidRPr="006946F5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br/>
        <w:t>Validez un </w:t>
      </w:r>
      <w:r w:rsidRPr="006946F5">
        <w:rPr>
          <w:rFonts w:ascii="Verdana" w:eastAsia="Times New Roman" w:hAnsi="Verdana" w:cs="Times New Roman"/>
          <w:b/>
          <w:bCs/>
          <w:kern w:val="36"/>
          <w:sz w:val="26"/>
          <w:szCs w:val="26"/>
          <w:lang w:eastAsia="fr-FR"/>
        </w:rPr>
        <w:t>double diplôme</w:t>
      </w:r>
      <w:r w:rsidRPr="006946F5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t> reconnu en France et au Canada !</w:t>
      </w:r>
    </w:p>
    <w:p w:rsidR="006946F5" w:rsidRPr="006946F5" w:rsidRDefault="006946F5" w:rsidP="006946F5">
      <w:pPr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noProof/>
          <w:color w:val="4A4A47"/>
          <w:sz w:val="18"/>
          <w:szCs w:val="18"/>
          <w:lang w:eastAsia="fr-FR"/>
        </w:rPr>
        <w:drawing>
          <wp:inline distT="0" distB="0" distL="0" distR="0">
            <wp:extent cx="1447800" cy="952500"/>
            <wp:effectExtent l="0" t="0" r="0" b="0"/>
            <wp:docPr id="2" name="Image 2" descr="C:\www\www.ecole-ipssi.com-master\images\drapeau_mont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peau_ca" descr="C:\www\www.ecole-ipssi.com-master\images\drapeau_montre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F5" w:rsidRPr="006946F5" w:rsidRDefault="006946F5" w:rsidP="006946F5">
      <w:pPr>
        <w:spacing w:after="0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proofErr w:type="gramStart"/>
      <w:r w:rsidRPr="006946F5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les</w:t>
      </w:r>
      <w:proofErr w:type="gramEnd"/>
      <w:r w:rsidRPr="006946F5">
        <w:rPr>
          <w:rFonts w:ascii="Arial" w:eastAsia="Times New Roman" w:hAnsi="Arial" w:cs="Arial"/>
          <w:color w:val="45718A"/>
          <w:sz w:val="27"/>
          <w:szCs w:val="27"/>
          <w:lang w:eastAsia="fr-FR"/>
        </w:rPr>
        <w:t xml:space="preserve"> points forts de la formation :</w:t>
      </w:r>
    </w:p>
    <w:p w:rsidR="006946F5" w:rsidRPr="006946F5" w:rsidRDefault="006946F5" w:rsidP="006946F5">
      <w:pPr>
        <w:numPr>
          <w:ilvl w:val="0"/>
          <w:numId w:val="1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Développer l’expertise technique dans un nouvel environnement</w:t>
      </w:r>
    </w:p>
    <w:p w:rsidR="006946F5" w:rsidRPr="006946F5" w:rsidRDefault="006946F5" w:rsidP="006946F5">
      <w:pPr>
        <w:numPr>
          <w:ilvl w:val="0"/>
          <w:numId w:val="1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Acquérir les connaissances nécessaires au management d’une équipe projet</w:t>
      </w:r>
    </w:p>
    <w:p w:rsidR="006946F5" w:rsidRPr="006946F5" w:rsidRDefault="006946F5" w:rsidP="006946F5">
      <w:pPr>
        <w:numPr>
          <w:ilvl w:val="0"/>
          <w:numId w:val="1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Valider un stage de 3 à 6 mois dans une entreprise canadienne</w:t>
      </w:r>
    </w:p>
    <w:p w:rsidR="006946F5" w:rsidRPr="006946F5" w:rsidRDefault="006946F5" w:rsidP="006946F5">
      <w:pPr>
        <w:numPr>
          <w:ilvl w:val="0"/>
          <w:numId w:val="1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Obtenir un double diplôme (Niveau II ou I français et AEC canadien)</w:t>
      </w:r>
    </w:p>
    <w:p w:rsidR="006946F5" w:rsidRPr="006946F5" w:rsidRDefault="006946F5" w:rsidP="006946F5">
      <w:pPr>
        <w:numPr>
          <w:ilvl w:val="0"/>
          <w:numId w:val="1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Accéder au marché du travail canadien (début de carrière : 40 K$CAD/an)</w:t>
      </w:r>
    </w:p>
    <w:p w:rsidR="006946F5" w:rsidRPr="006946F5" w:rsidRDefault="006946F5" w:rsidP="006946F5">
      <w:pPr>
        <w:spacing w:after="0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6946F5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Pourquoi étudier à Montréal ?</w:t>
      </w:r>
    </w:p>
    <w:p w:rsidR="006946F5" w:rsidRPr="006946F5" w:rsidRDefault="006946F5" w:rsidP="006946F5">
      <w:pPr>
        <w:numPr>
          <w:ilvl w:val="0"/>
          <w:numId w:val="2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Pour y vivre une expérience à « l’américaine » dans un pays francophone</w:t>
      </w:r>
    </w:p>
    <w:p w:rsidR="006946F5" w:rsidRPr="006946F5" w:rsidRDefault="006946F5" w:rsidP="006946F5">
      <w:pPr>
        <w:numPr>
          <w:ilvl w:val="0"/>
          <w:numId w:val="2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Pour une qualité de vie parmi les meilleures au monde (selon l’ONU et l’OCDE)</w:t>
      </w:r>
    </w:p>
    <w:p w:rsidR="006946F5" w:rsidRPr="006946F5" w:rsidRDefault="006946F5" w:rsidP="006946F5">
      <w:pPr>
        <w:numPr>
          <w:ilvl w:val="0"/>
          <w:numId w:val="2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Pour une insertion professionnelle IT facilitée et bien rémunérée</w:t>
      </w:r>
    </w:p>
    <w:p w:rsidR="006946F5" w:rsidRPr="006946F5" w:rsidRDefault="006946F5" w:rsidP="006946F5">
      <w:pPr>
        <w:numPr>
          <w:ilvl w:val="0"/>
          <w:numId w:val="2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En savoir plus :</w:t>
      </w:r>
    </w:p>
    <w:p w:rsidR="006946F5" w:rsidRPr="006946F5" w:rsidRDefault="006946F5" w:rsidP="006946F5">
      <w:pPr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hyperlink r:id="rId6" w:tooltip="école isi" w:history="1">
        <w:r w:rsidRPr="006946F5">
          <w:rPr>
            <w:rFonts w:ascii="Arial" w:eastAsia="Times New Roman" w:hAnsi="Arial" w:cs="Arial"/>
            <w:b/>
            <w:bCs/>
            <w:color w:val="FFFFFF"/>
            <w:sz w:val="18"/>
            <w:szCs w:val="18"/>
            <w:u w:val="single"/>
            <w:bdr w:val="none" w:sz="0" w:space="0" w:color="auto" w:frame="1"/>
            <w:shd w:val="clear" w:color="auto" w:fill="1B9DBF"/>
            <w:lang w:eastAsia="fr-FR"/>
          </w:rPr>
          <w:t>&gt;&gt; En savoir plus sur ISI</w:t>
        </w:r>
      </w:hyperlink>
      <w:hyperlink r:id="rId7" w:tooltip="revuedepresse figaro" w:history="1">
        <w:r w:rsidRPr="006946F5">
          <w:rPr>
            <w:rFonts w:ascii="Arial" w:eastAsia="Times New Roman" w:hAnsi="Arial" w:cs="Arial"/>
            <w:b/>
            <w:bCs/>
            <w:color w:val="FFFFFF"/>
            <w:sz w:val="18"/>
            <w:szCs w:val="18"/>
            <w:u w:val="single"/>
            <w:bdr w:val="none" w:sz="0" w:space="0" w:color="auto" w:frame="1"/>
            <w:shd w:val="clear" w:color="auto" w:fill="1B9DBF"/>
            <w:lang w:eastAsia="fr-FR"/>
          </w:rPr>
          <w:t>&gt;&gt; Montréal, ville idéale pour les étudiants étrangers ! </w:t>
        </w:r>
        <w:r w:rsidRPr="006946F5">
          <w:rPr>
            <w:rFonts w:ascii="Arial" w:eastAsia="Times New Roman" w:hAnsi="Arial" w:cs="Arial"/>
            <w:color w:val="FFFFFF"/>
            <w:sz w:val="15"/>
            <w:szCs w:val="15"/>
            <w:u w:val="single"/>
            <w:bdr w:val="none" w:sz="0" w:space="0" w:color="auto" w:frame="1"/>
            <w:shd w:val="clear" w:color="auto" w:fill="1B9DBF"/>
            <w:lang w:eastAsia="fr-FR"/>
          </w:rPr>
          <w:t xml:space="preserve">Étude The </w:t>
        </w:r>
        <w:proofErr w:type="spellStart"/>
        <w:r w:rsidRPr="006946F5">
          <w:rPr>
            <w:rFonts w:ascii="Arial" w:eastAsia="Times New Roman" w:hAnsi="Arial" w:cs="Arial"/>
            <w:color w:val="FFFFFF"/>
            <w:sz w:val="15"/>
            <w:szCs w:val="15"/>
            <w:u w:val="single"/>
            <w:bdr w:val="none" w:sz="0" w:space="0" w:color="auto" w:frame="1"/>
            <w:shd w:val="clear" w:color="auto" w:fill="1B9DBF"/>
            <w:lang w:eastAsia="fr-FR"/>
          </w:rPr>
          <w:t>Economist</w:t>
        </w:r>
        <w:proofErr w:type="spellEnd"/>
        <w:r w:rsidRPr="006946F5">
          <w:rPr>
            <w:rFonts w:ascii="Arial" w:eastAsia="Times New Roman" w:hAnsi="Arial" w:cs="Arial"/>
            <w:color w:val="FFFFFF"/>
            <w:sz w:val="15"/>
            <w:szCs w:val="15"/>
            <w:u w:val="single"/>
            <w:bdr w:val="none" w:sz="0" w:space="0" w:color="auto" w:frame="1"/>
            <w:shd w:val="clear" w:color="auto" w:fill="1B9DBF"/>
            <w:lang w:eastAsia="fr-FR"/>
          </w:rPr>
          <w:t>.</w:t>
        </w:r>
      </w:hyperlink>
      <w:hyperlink r:id="rId8" w:tooltip="revuedepresse office franco-québécois" w:history="1">
        <w:r w:rsidRPr="006946F5">
          <w:rPr>
            <w:rFonts w:ascii="Arial" w:eastAsia="Times New Roman" w:hAnsi="Arial" w:cs="Arial"/>
            <w:b/>
            <w:bCs/>
            <w:color w:val="FFFFFF"/>
            <w:sz w:val="18"/>
            <w:szCs w:val="18"/>
            <w:u w:val="single"/>
            <w:bdr w:val="none" w:sz="0" w:space="0" w:color="auto" w:frame="1"/>
            <w:shd w:val="clear" w:color="auto" w:fill="1B9DBF"/>
            <w:lang w:eastAsia="fr-FR"/>
          </w:rPr>
          <w:t>&gt;&gt; Site Internet de l'office franco-québécois</w:t>
        </w:r>
      </w:hyperlink>
    </w:p>
    <w:p w:rsidR="006946F5" w:rsidRPr="006946F5" w:rsidRDefault="006946F5" w:rsidP="006946F5">
      <w:pPr>
        <w:spacing w:before="375" w:after="75" w:line="288" w:lineRule="atLeast"/>
        <w:textAlignment w:val="baseline"/>
        <w:outlineLvl w:val="0"/>
        <w:rPr>
          <w:rFonts w:ascii="Verdana" w:eastAsia="Times New Roman" w:hAnsi="Verdana" w:cs="Arial"/>
          <w:color w:val="4A4A47"/>
          <w:kern w:val="36"/>
          <w:sz w:val="26"/>
          <w:szCs w:val="26"/>
          <w:lang w:eastAsia="fr-FR"/>
        </w:rPr>
      </w:pPr>
      <w:r w:rsidRPr="006946F5">
        <w:rPr>
          <w:rFonts w:ascii="Verdana" w:eastAsia="Times New Roman" w:hAnsi="Verdana" w:cs="Arial"/>
          <w:color w:val="4A4A47"/>
          <w:kern w:val="36"/>
          <w:sz w:val="26"/>
          <w:szCs w:val="26"/>
          <w:lang w:eastAsia="fr-FR"/>
        </w:rPr>
        <w:t>Montréal en bref</w:t>
      </w:r>
    </w:p>
    <w:p w:rsidR="006946F5" w:rsidRPr="006946F5" w:rsidRDefault="006946F5" w:rsidP="006946F5">
      <w:pPr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noProof/>
          <w:color w:val="4A4A47"/>
          <w:sz w:val="18"/>
          <w:szCs w:val="18"/>
          <w:lang w:eastAsia="fr-FR"/>
        </w:rPr>
        <w:drawing>
          <wp:inline distT="0" distB="0" distL="0" distR="0">
            <wp:extent cx="6162675" cy="3333750"/>
            <wp:effectExtent l="0" t="0" r="9525" b="0"/>
            <wp:docPr id="1" name="Image 1" descr="Plan Montréal ips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 Montréal ipss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F5" w:rsidRPr="006946F5" w:rsidRDefault="006946F5" w:rsidP="006946F5">
      <w:pPr>
        <w:numPr>
          <w:ilvl w:val="0"/>
          <w:numId w:val="3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1,7 million d’emplois à pourvoir d’ici 2021</w:t>
      </w:r>
    </w:p>
    <w:p w:rsidR="006946F5" w:rsidRPr="006946F5" w:rsidRDefault="006946F5" w:rsidP="006946F5">
      <w:pPr>
        <w:numPr>
          <w:ilvl w:val="0"/>
          <w:numId w:val="3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lastRenderedPageBreak/>
        <w:t>Montréal, centre culturel et financier et la plus grande ville du Québec</w:t>
      </w:r>
    </w:p>
    <w:p w:rsidR="006946F5" w:rsidRPr="006946F5" w:rsidRDefault="006946F5" w:rsidP="006946F5">
      <w:pPr>
        <w:numPr>
          <w:ilvl w:val="0"/>
          <w:numId w:val="3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2e plus grande agglomération du Canada</w:t>
      </w:r>
    </w:p>
    <w:p w:rsidR="006946F5" w:rsidRPr="006946F5" w:rsidRDefault="006946F5" w:rsidP="006946F5">
      <w:pPr>
        <w:numPr>
          <w:ilvl w:val="0"/>
          <w:numId w:val="3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4e ville francophone au monde après Paris (2,1 millions de personnes)</w:t>
      </w:r>
    </w:p>
    <w:p w:rsidR="006946F5" w:rsidRPr="006946F5" w:rsidRDefault="006946F5" w:rsidP="006946F5">
      <w:pPr>
        <w:numPr>
          <w:ilvl w:val="0"/>
          <w:numId w:val="3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Chaque année, entre 3000 et 4000 Français </w:t>
      </w:r>
      <w:proofErr w:type="gramStart"/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s’établissent</w:t>
      </w:r>
      <w:proofErr w:type="gramEnd"/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ainsi au Québec</w:t>
      </w:r>
    </w:p>
    <w:p w:rsidR="006946F5" w:rsidRPr="006946F5" w:rsidRDefault="006946F5" w:rsidP="006946F5">
      <w:pPr>
        <w:numPr>
          <w:ilvl w:val="0"/>
          <w:numId w:val="3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Le Québec fait trois fois la taille de la France métropolitaine</w:t>
      </w:r>
    </w:p>
    <w:p w:rsidR="006946F5" w:rsidRPr="006946F5" w:rsidRDefault="006946F5" w:rsidP="006946F5">
      <w:pPr>
        <w:numPr>
          <w:ilvl w:val="0"/>
          <w:numId w:val="3"/>
        </w:numPr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570 km de New-York, 90 km de la frontière des Etats-Unis</w:t>
      </w:r>
    </w:p>
    <w:p w:rsidR="006946F5" w:rsidRPr="006946F5" w:rsidRDefault="006946F5" w:rsidP="006946F5">
      <w:pPr>
        <w:shd w:val="clear" w:color="auto" w:fill="E1E8EF"/>
        <w:spacing w:after="0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6946F5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Notre partenaire</w:t>
      </w:r>
    </w:p>
    <w:p w:rsidR="006946F5" w:rsidRPr="006946F5" w:rsidRDefault="006946F5" w:rsidP="006946F5">
      <w:pPr>
        <w:numPr>
          <w:ilvl w:val="0"/>
          <w:numId w:val="4"/>
        </w:numPr>
        <w:shd w:val="clear" w:color="auto" w:fill="E1E8EF"/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ISI Montréal :</w:t>
      </w: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une référence dans la formation en informatique depuis 1986</w:t>
      </w:r>
    </w:p>
    <w:p w:rsidR="006946F5" w:rsidRPr="006946F5" w:rsidRDefault="006946F5" w:rsidP="006946F5">
      <w:pPr>
        <w:numPr>
          <w:ilvl w:val="0"/>
          <w:numId w:val="4"/>
        </w:numPr>
        <w:shd w:val="clear" w:color="auto" w:fill="E1E8EF"/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8 professeurs</w:t>
      </w: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permanents, 2 collaborateurs dédiés au placement en entreprise</w:t>
      </w:r>
    </w:p>
    <w:p w:rsidR="006946F5" w:rsidRPr="006946F5" w:rsidRDefault="006946F5" w:rsidP="006946F5">
      <w:pPr>
        <w:numPr>
          <w:ilvl w:val="0"/>
          <w:numId w:val="4"/>
        </w:numPr>
        <w:shd w:val="clear" w:color="auto" w:fill="E1E8EF"/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Une véritable reconnaissance</w:t>
      </w: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auprès des entreprises informatiques au Québec</w:t>
      </w:r>
    </w:p>
    <w:p w:rsidR="006946F5" w:rsidRPr="006946F5" w:rsidRDefault="006946F5" w:rsidP="006946F5">
      <w:pPr>
        <w:numPr>
          <w:ilvl w:val="0"/>
          <w:numId w:val="4"/>
        </w:numPr>
        <w:shd w:val="clear" w:color="auto" w:fill="E1E8EF"/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Démarches d’obtention des visas étudiants</w:t>
      </w: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 et permis travail facilitées (accompagnement par ISI et </w:t>
      </w:r>
      <w:proofErr w:type="spellStart"/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ipssi</w:t>
      </w:r>
      <w:proofErr w:type="spellEnd"/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)</w:t>
      </w:r>
    </w:p>
    <w:p w:rsidR="006946F5" w:rsidRPr="006946F5" w:rsidRDefault="006946F5" w:rsidP="006946F5">
      <w:pPr>
        <w:shd w:val="clear" w:color="auto" w:fill="E1E8EF"/>
        <w:spacing w:before="225" w:after="0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6946F5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Modalités</w:t>
      </w:r>
    </w:p>
    <w:p w:rsidR="006946F5" w:rsidRPr="006946F5" w:rsidRDefault="006946F5" w:rsidP="006946F5">
      <w:pPr>
        <w:numPr>
          <w:ilvl w:val="0"/>
          <w:numId w:val="5"/>
        </w:numPr>
        <w:shd w:val="clear" w:color="auto" w:fill="E1E8EF"/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10 500€</w:t>
      </w: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, payables lors de l’inscription : (hors visa / environ </w:t>
      </w:r>
      <w:r w:rsidRPr="006946F5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180€</w:t>
      </w: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pour celui-ci).</w:t>
      </w:r>
    </w:p>
    <w:p w:rsidR="006946F5" w:rsidRPr="006946F5" w:rsidRDefault="006946F5" w:rsidP="006946F5">
      <w:pPr>
        <w:numPr>
          <w:ilvl w:val="0"/>
          <w:numId w:val="5"/>
        </w:numPr>
        <w:shd w:val="clear" w:color="auto" w:fill="E1E8EF"/>
        <w:spacing w:before="100" w:beforeAutospacing="1" w:after="100" w:afterAutospacing="1" w:line="231" w:lineRule="atLeast"/>
        <w:ind w:left="0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6946F5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Contact :</w:t>
      </w:r>
      <w:r w:rsidRPr="006946F5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Catherine CARDOSO - 01 55 43 26 65</w:t>
      </w:r>
    </w:p>
    <w:p w:rsidR="00997F9D" w:rsidRDefault="00997F9D">
      <w:bookmarkStart w:id="0" w:name="_GoBack"/>
      <w:bookmarkEnd w:id="0"/>
    </w:p>
    <w:sectPr w:rsidR="00997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2026A"/>
    <w:multiLevelType w:val="multilevel"/>
    <w:tmpl w:val="96F48C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A506D"/>
    <w:multiLevelType w:val="multilevel"/>
    <w:tmpl w:val="78DAA1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F21ED"/>
    <w:multiLevelType w:val="multilevel"/>
    <w:tmpl w:val="943C56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11C7C"/>
    <w:multiLevelType w:val="multilevel"/>
    <w:tmpl w:val="13528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6276F"/>
    <w:multiLevelType w:val="multilevel"/>
    <w:tmpl w:val="0226E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F5"/>
    <w:rsid w:val="0001304A"/>
    <w:rsid w:val="000619EC"/>
    <w:rsid w:val="00073CB5"/>
    <w:rsid w:val="00087E60"/>
    <w:rsid w:val="0009500C"/>
    <w:rsid w:val="000D7715"/>
    <w:rsid w:val="00105741"/>
    <w:rsid w:val="00116983"/>
    <w:rsid w:val="00125717"/>
    <w:rsid w:val="00133D86"/>
    <w:rsid w:val="001344F8"/>
    <w:rsid w:val="00141205"/>
    <w:rsid w:val="001604FE"/>
    <w:rsid w:val="00166A67"/>
    <w:rsid w:val="001829BC"/>
    <w:rsid w:val="001A3653"/>
    <w:rsid w:val="001B7DB0"/>
    <w:rsid w:val="001F3184"/>
    <w:rsid w:val="00225503"/>
    <w:rsid w:val="00267472"/>
    <w:rsid w:val="002770A5"/>
    <w:rsid w:val="002D077F"/>
    <w:rsid w:val="002D13B3"/>
    <w:rsid w:val="002D5306"/>
    <w:rsid w:val="002E313E"/>
    <w:rsid w:val="00340EF6"/>
    <w:rsid w:val="00347C9C"/>
    <w:rsid w:val="0035265C"/>
    <w:rsid w:val="00377A41"/>
    <w:rsid w:val="003B3DB0"/>
    <w:rsid w:val="003B5DCD"/>
    <w:rsid w:val="00425534"/>
    <w:rsid w:val="00453C98"/>
    <w:rsid w:val="00477484"/>
    <w:rsid w:val="004978D4"/>
    <w:rsid w:val="004A3B48"/>
    <w:rsid w:val="004C6E06"/>
    <w:rsid w:val="004C7851"/>
    <w:rsid w:val="004F070C"/>
    <w:rsid w:val="00576C42"/>
    <w:rsid w:val="00585B03"/>
    <w:rsid w:val="005C0495"/>
    <w:rsid w:val="005D2C7C"/>
    <w:rsid w:val="005F1B85"/>
    <w:rsid w:val="0064663E"/>
    <w:rsid w:val="00671963"/>
    <w:rsid w:val="00671B9A"/>
    <w:rsid w:val="00684661"/>
    <w:rsid w:val="006946F5"/>
    <w:rsid w:val="00695E5D"/>
    <w:rsid w:val="006B2A9E"/>
    <w:rsid w:val="006B54C4"/>
    <w:rsid w:val="007501F7"/>
    <w:rsid w:val="007936F5"/>
    <w:rsid w:val="007A440D"/>
    <w:rsid w:val="007D24AF"/>
    <w:rsid w:val="007D2E74"/>
    <w:rsid w:val="007E5236"/>
    <w:rsid w:val="007F23BE"/>
    <w:rsid w:val="007F551A"/>
    <w:rsid w:val="008525A0"/>
    <w:rsid w:val="008B013B"/>
    <w:rsid w:val="00903032"/>
    <w:rsid w:val="0093629D"/>
    <w:rsid w:val="009456F3"/>
    <w:rsid w:val="00962C4B"/>
    <w:rsid w:val="00997C4F"/>
    <w:rsid w:val="00997F9D"/>
    <w:rsid w:val="009C7D0B"/>
    <w:rsid w:val="009D247B"/>
    <w:rsid w:val="009F36EB"/>
    <w:rsid w:val="009F6F3B"/>
    <w:rsid w:val="00A033CA"/>
    <w:rsid w:val="00A40E28"/>
    <w:rsid w:val="00A457B4"/>
    <w:rsid w:val="00A831D4"/>
    <w:rsid w:val="00A84243"/>
    <w:rsid w:val="00AF079C"/>
    <w:rsid w:val="00AF46AF"/>
    <w:rsid w:val="00AF6DA9"/>
    <w:rsid w:val="00B35128"/>
    <w:rsid w:val="00B46C86"/>
    <w:rsid w:val="00B533B1"/>
    <w:rsid w:val="00B603DF"/>
    <w:rsid w:val="00B745CB"/>
    <w:rsid w:val="00BA252F"/>
    <w:rsid w:val="00BB358E"/>
    <w:rsid w:val="00BE2789"/>
    <w:rsid w:val="00C23BE8"/>
    <w:rsid w:val="00C27D20"/>
    <w:rsid w:val="00C46850"/>
    <w:rsid w:val="00CD0B81"/>
    <w:rsid w:val="00CE32F2"/>
    <w:rsid w:val="00CF1DEA"/>
    <w:rsid w:val="00D07D48"/>
    <w:rsid w:val="00D1434D"/>
    <w:rsid w:val="00D34776"/>
    <w:rsid w:val="00D85787"/>
    <w:rsid w:val="00DA4391"/>
    <w:rsid w:val="00DA528F"/>
    <w:rsid w:val="00DB2423"/>
    <w:rsid w:val="00DB2BF2"/>
    <w:rsid w:val="00DB519B"/>
    <w:rsid w:val="00DC7B18"/>
    <w:rsid w:val="00DD3146"/>
    <w:rsid w:val="00DE0661"/>
    <w:rsid w:val="00E07065"/>
    <w:rsid w:val="00E42200"/>
    <w:rsid w:val="00E71863"/>
    <w:rsid w:val="00E74EE9"/>
    <w:rsid w:val="00E77188"/>
    <w:rsid w:val="00E829B8"/>
    <w:rsid w:val="00E92D67"/>
    <w:rsid w:val="00EE5B2B"/>
    <w:rsid w:val="00EE5EBE"/>
    <w:rsid w:val="00EF1393"/>
    <w:rsid w:val="00EF7104"/>
    <w:rsid w:val="00F4242C"/>
    <w:rsid w:val="00F45425"/>
    <w:rsid w:val="00F472FF"/>
    <w:rsid w:val="00FD43F5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35B54-AA3F-4395-B5EA-3BAAD759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94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94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46F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946F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converted-space">
    <w:name w:val="apple-converted-space"/>
    <w:basedOn w:val="Policepardfaut"/>
    <w:rsid w:val="006946F5"/>
  </w:style>
  <w:style w:type="character" w:styleId="lev">
    <w:name w:val="Strong"/>
    <w:basedOn w:val="Policepardfaut"/>
    <w:uiPriority w:val="22"/>
    <w:qFormat/>
    <w:rsid w:val="006946F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94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452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qj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tudiant.lefigaro.fr/les-news/actu/detail/article/montreal-ville-ideale-pour-les-etudiants-etrangers-24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ssi.isi-mtl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derrar</dc:creator>
  <cp:keywords/>
  <dc:description/>
  <cp:lastModifiedBy>kamel derrar</cp:lastModifiedBy>
  <cp:revision>1</cp:revision>
  <dcterms:created xsi:type="dcterms:W3CDTF">2015-12-29T19:34:00Z</dcterms:created>
  <dcterms:modified xsi:type="dcterms:W3CDTF">2015-12-29T19:34:00Z</dcterms:modified>
</cp:coreProperties>
</file>