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طلب شراء داخلي معتمد (Purchase Requisition)
</w:t>
      </w:r>
    </w:p>
    <w:p>
      <w:r>
        <w:t xml:space="preserve">رقم الطلب: PR-2026-.......   القسم الطالب: ..........................   التاريخ: ...../...../2026م</w:t>
      </w:r>
    </w:p>
    <w:p>
      <w:pPr>
        <w:pStyle w:val="Heading2"/>
      </w:pPr>
      <w:r>
        <w:t xml:space="preserve">
الأصناف والمستلزمات المطلوبة: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م</w:t>
            </w:r>
          </w:p>
        </w:tc>
        <w:tc>
          <w:p>
            <w:r>
              <w:t xml:space="preserve">اسم الصنف والمواصفات</w:t>
            </w:r>
          </w:p>
        </w:tc>
        <w:tc>
          <w:p>
            <w:r>
              <w:t xml:space="preserve">الكمية المطلوبة</w:t>
            </w:r>
          </w:p>
        </w:tc>
        <w:tc>
          <w:p>
            <w:r>
              <w:t xml:space="preserve">سبب ومبرر الطلب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...................................................</w:t>
            </w:r>
          </w:p>
        </w:tc>
        <w:tc>
          <w:p>
            <w:r>
              <w:t xml:space="preserve">............</w:t>
            </w:r>
          </w:p>
        </w:tc>
        <w:tc>
          <w:p>
            <w:r>
              <w:t xml:space="preserve">وصول الرصيد لحد الأمان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...................................................</w:t>
            </w:r>
          </w:p>
        </w:tc>
        <w:tc>
          <w:p>
            <w:r>
              <w:t xml:space="preserve">............</w:t>
            </w:r>
          </w:p>
        </w:tc>
        <w:tc>
          <w:p>
            <w:r>
              <w:t xml:space="preserve">احتياج صيانة / تشغيل</w:t>
            </w:r>
          </w:p>
        </w:tc>
      </w:tr>
    </w:tbl>
    <w:p>
      <w:pPr>
        <w:jc w:val="center"/>
      </w:pPr>
      <w:r>
        <w:t xml:space="preserve">
توقيع رئيس القسم الطالب: ...........................               اعتماد المدير المالي: 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2026-08-15T12:55:21.117Z</dcterms:created>
  <dcterms:modified xsi:type="dcterms:W3CDTF">2026-08-15T12:55:21.117Z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