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F264FB">
      <w:pPr>
        <w:bidi/>
        <w:spacing w:after="60"/>
        <w:jc w:val="center"/>
        <w:rPr>
          <w:rFonts w:cs="Traditional Arabic"/>
          <w:b/>
          <w:bCs/>
          <w:color w:val="1A1A1A"/>
          <w:sz w:val="36"/>
          <w:szCs w:val="36"/>
          <w:rtl/>
        </w:rPr>
      </w:pPr>
    </w:p>
    <w:p w:rsidR="0019383E" w:rsidRPr="003C484E" w:rsidRDefault="007F3BED" w:rsidP="00F264FB">
      <w:pPr>
        <w:bidi/>
        <w:spacing w:after="60"/>
        <w:jc w:val="center"/>
        <w:rPr>
          <w:rFonts w:cs="Traditional Arabic"/>
          <w:sz w:val="36"/>
          <w:szCs w:val="36"/>
        </w:rPr>
      </w:pPr>
      <w:r>
        <w:rPr>
          <w:rFonts w:cs="Traditional Arabic"/>
          <w:noProof/>
          <w:szCs w:val="36"/>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szCs w:val="36"/>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Traditional Arabic"/>
          <w:b/>
          <w:bCs/>
          <w:color w:val="1A1A1A"/>
          <w:szCs w:val="36"/>
          <w:rtl/>
        </w:rPr>
        <w:t>الجمهورية الجزائرية الديمقراطية الشعبية</w:t>
      </w:r>
    </w:p>
    <w:p w:rsidR="003C484E" w:rsidRPr="003C484E" w:rsidRDefault="0019383E" w:rsidP="00F264FB">
      <w:pPr>
        <w:bidi/>
        <w:spacing w:after="240"/>
        <w:jc w:val="center"/>
        <w:rPr>
          <w:rFonts w:cs="Traditional Arabic"/>
          <w:sz w:val="36"/>
          <w:szCs w:val="36"/>
        </w:rPr>
      </w:pPr>
      <w:r w:rsidRPr="003C484E">
        <w:rPr>
          <w:bidi/>
          <w:rFonts w:cs="Traditional Arabic"/>
          <w:color w:val="1A1A1A"/>
          <w:szCs w:val="32"/>
          <w:rtl/>
        </w:rPr>
        <w:t>وزارة التكوين والتعليم المهنيين</w:t>
      </w:r>
      <w:r w:rsidRPr="003C484E">
        <w:rPr>
          <w:bidi/>
          <w:rFonts w:cs="Traditional Arabic"/>
          <w:b/>
          <w:bCs/>
          <w:color w:val="1F6B2E"/>
          <w:szCs w:val="36"/>
          <w:rtl/>
        </w:rPr>
        <w:br/>
        <w:t>المعهد الوطني المتخصص في التكوين المهني</w:t>
      </w:r>
      <w:r w:rsidRPr="003C484E">
        <w:rPr>
          <w:bidi/>
          <w:rFonts w:cs="Traditional Arabic"/>
          <w:b/>
          <w:bCs/>
          <w:color w:val="1F6B2E"/>
          <w:szCs w:val="36"/>
          <w:rtl/>
        </w:rPr>
        <w:br/>
        <w:t>بن سعيدي عبد العاطي — البيض</w:t>
      </w:r>
      <w:r w:rsidRPr="003C484E">
        <w:rPr>
          <w:rFonts w:cs="Traditional Arabic"/>
          <w:b/>
          <w:bCs/>
          <w:color w:val="1F6B2E"/>
          <w:szCs w:val="36"/>
          <w:rtl/>
        </w:rPr>
        <w:br/>
      </w:r>
    </w:p>
    <w:p w:rsidR="0019383E" w:rsidRPr="003C484E" w:rsidRDefault="0019383E" w:rsidP="00F264FB">
      <w:pPr>
        <w:bidi/>
        <w:spacing w:after="60"/>
        <w:jc w:val="center"/>
        <w:rPr>
          <w:rFonts w:cs="Traditional Arabic"/>
          <w:sz w:val="36"/>
          <w:szCs w:val="36"/>
          <w:rtl/>
          <w:lang w:bidi="ar-DZ"/>
        </w:rPr>
      </w:pPr>
      <w:r w:rsidRPr="003C484E">
        <w:rPr>
          <w:bidi/>
          <w:rFonts w:cs="Traditional Arabic"/>
          <w:b/>
          <w:bCs/>
          <w:color w:val="1A1A1A"/>
          <w:szCs w:val="36"/>
          <w:rtl/>
        </w:rPr>
        <w:t xml:space="preserve">مذكرة </w:t>
      </w:r>
      <w:r w:rsidRPr="003C484E">
        <w:rPr>
          <w:bidi/>
          <w:rFonts w:cs="Traditional Arabic"/>
          <w:b/>
          <w:bCs/>
          <w:color w:val="1A1A1A"/>
          <w:szCs w:val="36"/>
          <w:rtl/>
          <w:lang w:bidi="ar-DZ"/>
        </w:rPr>
        <w:t>ت</w:t>
      </w:r>
      <w:r w:rsidR="003C484E" w:rsidRPr="003C484E">
        <w:rPr>
          <w:bidi/>
          <w:rFonts w:cs="Traditional Arabic"/>
          <w:b/>
          <w:bCs/>
          <w:color w:val="1A1A1A"/>
          <w:szCs w:val="36"/>
          <w:rtl/>
          <w:lang w:bidi="ar-DZ"/>
        </w:rPr>
        <w:t>خ</w:t>
      </w:r>
      <w:r w:rsidRPr="003C484E">
        <w:rPr>
          <w:bidi/>
          <w:rFonts w:cs="Traditional Arabic"/>
          <w:b/>
          <w:bCs/>
          <w:color w:val="1A1A1A"/>
          <w:szCs w:val="36"/>
          <w:rtl/>
          <w:lang w:bidi="ar-DZ"/>
        </w:rPr>
        <w:t>رج</w:t>
      </w:r>
    </w:p>
    <w:p w:rsidR="00BE1793" w:rsidRPr="003C484E" w:rsidRDefault="0019383E" w:rsidP="00F264FB">
      <w:pPr>
        <w:bidi/>
        <w:spacing w:after="480"/>
        <w:jc w:val="center"/>
        <w:rPr>
          <w:rFonts w:cs="Traditional Arabic"/>
          <w:b/>
          <w:bCs/>
          <w:color w:val="555555"/>
          <w:sz w:val="26"/>
          <w:szCs w:val="26"/>
        </w:rPr>
      </w:pPr>
      <w:r w:rsidRPr="003C484E">
        <w:rPr>
          <w:bidi/>
          <w:rFonts w:cs="Traditional Arabic"/>
          <w:color w:val="1A1A1A"/>
          <w:szCs w:val="32"/>
          <w:rtl/>
        </w:rPr>
        <w:t>لنيل شهادة تقني سامي في تسيير المخزونات واللوجستيك بعنوان</w:t>
      </w:r>
    </w:p>
    <w:p w:rsidR="0019383E" w:rsidRPr="003C484E" w:rsidRDefault="0019383E" w:rsidP="00F264FB">
      <w:pPr>
        <w:bidi/>
        <w:pBdr>
          <w:bottom w:val="single" w:sz="6" w:space="1" w:color="B8860B"/>
        </w:pBdr>
        <w:spacing w:after="240" w:line="240" w:lineRule="auto"/>
        <w:jc w:val="center"/>
        <w:rPr>
          <w:rFonts w:cs="Traditional Arabic"/>
        </w:rPr>
      </w:pPr>
    </w:p>
    <w:p w:rsidR="00BE1793" w:rsidRPr="003C484E" w:rsidRDefault="0019383E" w:rsidP="00F264FB">
      <w:pPr>
        <w:bidi/>
        <w:spacing w:after="480"/>
        <w:jc w:val="center"/>
        <w:rPr>
          <w:rFonts w:cs="Traditional Arabic"/>
          <w:sz w:val="36"/>
          <w:szCs w:val="36"/>
        </w:rPr>
      </w:pPr>
      <w:r w:rsidRPr="003C484E">
        <w:rPr>
          <w:rFonts w:eastAsia="Times New Roman" w:cs="Traditional Arabic"/>
          <w:b/>
          <w:bCs/>
          <w:color w:val="1F6B2E"/>
        </w:rPr>
        <w:br/>
      </w:r>
      <w:r w:rsidR="00BE1793" w:rsidRPr="003C484E">
        <w:rPr>
          <w:bidi/>
          <w:rFonts w:cs="Traditional Arabic"/>
          <w:b/>
          <w:bCs/>
          <w:color w:val="1F6B2E"/>
          <w:szCs w:val="52"/>
          <w:rtl/>
        </w:rPr>
        <w:t>بناء نظام دعم قرار لإتمام دورة الشراء والتخزين</w:t>
      </w:r>
    </w:p>
    <w:p w:rsidR="0019383E" w:rsidRPr="003C484E" w:rsidRDefault="00BE1793" w:rsidP="00F264FB">
      <w:pPr>
        <w:bidi/>
        <w:pBdr>
          <w:bottom w:val="single" w:sz="6" w:space="1" w:color="CCCCCC"/>
        </w:pBdr>
        <w:spacing w:after="240"/>
        <w:jc w:val="center"/>
        <w:rPr>
          <w:rFonts w:eastAsia="Times New Roman" w:cs="Traditional Arabic"/>
          <w:b/>
          <w:bCs/>
          <w:color w:val="1F6B2E"/>
          <w:sz w:val="22"/>
          <w:szCs w:val="22"/>
        </w:rPr>
      </w:pPr>
      <w:r w:rsidRPr="003C484E">
        <w:rPr>
          <w:bidi/>
          <w:rFonts w:cs="Traditional Arabic"/>
          <w:b/>
          <w:bCs/>
          <w:color w:val="555555"/>
          <w:szCs w:val="44"/>
          <w:rtl/>
        </w:rPr>
        <w:t>دراسة حالة: مديرية التربية – البيض</w:t>
      </w:r>
      <w:r w:rsidRPr="003C484E">
        <w:rPr>
          <w:rFonts w:cs="Traditional Arabic"/>
          <w:b/>
          <w:bCs/>
          <w:color w:val="555555"/>
          <w:szCs w:val="26"/>
          <w:rtl/>
        </w:rPr>
        <w:br/>
      </w:r>
      <w:r w:rsidR="0019383E" w:rsidRPr="003C484E">
        <w:rPr>
          <w:rFonts w:eastAsia="Times New Roman" w:cs="Traditional Arabic"/>
          <w:b/>
          <w:bCs/>
          <w:color w:val="1F6B2E"/>
          <w:szCs w:val="22"/>
          <w:rtl/>
        </w:rPr>
        <w:br/>
      </w:r>
    </w:p>
    <w:p w:rsidR="0019383E" w:rsidRPr="00824C9F" w:rsidRDefault="0019383E" w:rsidP="00F264FB">
      <w:pPr>
        <w:bidi/>
        <w:spacing w:after="120"/>
        <w:ind w:left="2880" w:hanging="2880"/>
        <w:jc w:val="center"/>
        <w:rPr>
          <w:rFonts w:ascii="Times New Roman" w:eastAsia="Times New Roman" w:hAnsi="Times New Roman"/>
          <w:b/>
          <w:bCs/>
          <w:color w:val="888888"/>
          <w:sz w:val="24"/>
          <w:szCs w:val="24"/>
        </w:rPr>
      </w:pPr>
      <w:r w:rsidRPr="00DC0C69">
        <w:rPr>
          <w:bidi/>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idi/>
          <w:b/>
          <w:bCs/>
          <w:color w:val="1A1A1A"/>
          <w:szCs w:val="24"/>
          <w:rtl/>
        </w:rPr>
        <w:t>إشراف الأستاذ</w:t>
      </w:r>
      <w:r w:rsidRPr="00DC0C69">
        <w:rPr>
          <w:bidi/>
          <w:rFonts w:hint="cs"/>
          <w:b/>
          <w:bCs/>
          <w:color w:val="1A1A1A"/>
          <w:szCs w:val="24"/>
          <w:rtl/>
        </w:rPr>
        <w:t>ة</w:t>
      </w:r>
      <w:r w:rsidRPr="00DC0C69">
        <w:rPr>
          <w:b/>
          <w:bCs/>
          <w:color w:val="1A1A1A"/>
          <w:szCs w:val="24"/>
          <w:rtl/>
        </w:rPr>
        <w:t xml:space="preserve">: </w:t>
      </w:r>
      <w:r w:rsidRPr="00DC0C69">
        <w:rPr>
          <w:bidi/>
          <w:rFonts w:eastAsia="Times New Roman" w:hint="cs"/>
          <w:b/>
          <w:bCs/>
          <w:color w:val="888888"/>
          <w:szCs w:val="24"/>
          <w:rtl/>
        </w:rPr>
        <w:t>دهيني ميمونة</w:t>
      </w:r>
    </w:p>
    <w:p w:rsidR="0019383E" w:rsidRPr="0046065D" w:rsidRDefault="0019383E" w:rsidP="00F264FB">
      <w:pPr>
        <w:bidi/>
        <w:spacing w:after="120"/>
        <w:ind w:left="5760" w:hanging="2160"/>
        <w:rPr>
          <w:b/>
          <w:bCs/>
          <w:sz w:val="24"/>
          <w:szCs w:val="24"/>
          <w:rtl/>
        </w:rPr>
      </w:pPr>
      <w:r w:rsidRPr="0046065D">
        <w:rPr>
          <w:bidi/>
          <w:rFonts w:hint="cs"/>
          <w:b/>
          <w:bCs/>
          <w:color w:val="074F6A" w:themeColor="accent4" w:themeShade="80"/>
          <w:sz w:val="24"/>
          <w:rtl/>
        </w:rPr>
        <w:t>دورة أكتوبر 2025</w:t>
      </w:r>
    </w:p>
    <w:p w:rsidR="007319BD" w:rsidRDefault="007319BD">
      <w:pPr>
        <w:bidi/>
      </w:pPr>
    </w:p>
    <w:p w:rsidR="00F264FB" w:rsidRDefault="00F264FB">
      <w:pPr>
        <w:bidi/>
      </w:pPr>
    </w:p>
    <w:p w:rsidR="00F264FB" w:rsidRDefault="00F264FB">
      <w:pPr>
        <w:bidi/>
      </w:pPr>
    </w:p>
    <w:p w:rsidR="00F264FB" w:rsidRDefault="00F264FB">
      <w:pPr>
        <w:bidi/>
      </w:pPr>
    </w:p>
    <w:p w:rsidR="00F264FB" w:rsidRDefault="00F264FB">
      <w:pPr>
        <w:bidi/>
      </w:pPr>
    </w:p>
    <w:p w:rsidR="00F264FB" w:rsidRDefault="00F264FB">
      <w:pPr>
        <w:bidi/>
      </w:pPr>
    </w:p>
    <w:p w:rsidR="00F264FB" w:rsidRDefault="00F264FB">
      <w:pPr>
        <w:bidi/>
      </w:pPr>
    </w:p>
    <w:p w:rsidR="00F264FB" w:rsidRDefault="00F264FB">
      <w:pPr>
        <w:bidi/>
      </w:pPr>
    </w:p>
    <w:p w:rsidR="00F264FB" w:rsidRDefault="00F264FB">
      <w:pPr>
        <w:bidi/>
      </w:pPr>
    </w:p>
    <w:p w:rsidR="00F264FB" w:rsidRPr="00F264FB" w:rsidRDefault="00F264FB" w:rsidP="00F264FB">
      <w:pPr>
        <w:bidi/>
        <w:jc w:val="center"/>
        <w:rPr>
          <w:sz w:val="32"/>
          <w:szCs w:val="32"/>
        </w:rPr>
      </w:pPr>
    </w:p>
    <w:p w:rsidR="00F264FB" w:rsidRPr="00F264FB" w:rsidRDefault="00F264FB" w:rsidP="00F264FB">
      <w:pPr>
        <w:bidi/>
        <w:jc w:val="center"/>
        <w:rPr>
          <w:sz w:val="32"/>
          <w:szCs w:val="32"/>
        </w:rPr>
      </w:pPr>
    </w:p>
    <w:p w:rsidR="00F264FB" w:rsidRPr="00F264FB" w:rsidRDefault="00453AAB" w:rsidP="00F264FB">
      <w:pPr>
        <w:bidi/>
        <w:jc w:val="center"/>
        <w:rPr>
          <w:b/>
          <w:color w:val="1A1A1A"/>
          <w:sz w:val="32"/>
          <w:szCs w:val="32"/>
        </w:rPr>
      </w:pPr>
      <w:r w:rsidRPr="00F264FB">
        <w:rPr>
          <w:bidi/>
          <w:b/>
          <w:color w:val="1A1A1A"/>
          <w:sz w:val="32"/>
          <w:szCs w:val="32"/>
          <w:rtl/>
        </w:rPr>
        <w:t>بسم الله الرحمن الرحيم</w:t>
      </w:r>
    </w:p>
    <w:p w:rsidR="00E32E73" w:rsidRPr="00F264FB" w:rsidRDefault="00453AAB" w:rsidP="00F264FB">
      <w:pPr>
        <w:bidi/>
        <w:jc w:val="center"/>
        <w:rPr>
          <w:sz w:val="32"/>
          <w:szCs w:val="32"/>
        </w:rPr>
      </w:pPr>
      <w:r w:rsidRPr="00F264FB">
        <w:rPr>
          <w:sz w:val="32"/>
          <w:szCs w:val="32"/>
        </w:rPr>
        <w:t>****</w:t>
      </w:r>
      <w:bookmarkStart w:id="0" w:name="_GoBack"/>
      <w:bookmarkEnd w:id="0"/>
    </w:p>
    <w:p w:rsidR="007319BD" w:rsidRPr="002366D4" w:rsidRDefault="007319BD" w:rsidP="00F264FB">
      <w:pPr>
        <w:bidi/>
        <w:jc w:val="center"/>
        <w:rPr>
          <w:rFonts w:cs="Traditional Arabic"/>
          <w:bCs/>
          <w:color w:val="1A1A1A"/>
          <w:sz w:val="36"/>
          <w:szCs w:val="36"/>
          <w:rtl/>
        </w:rPr>
      </w:pPr>
      <w:r w:rsidRPr="00F264FB">
        <w:rPr>
          <w:rFonts w:cs="Traditional Arabic"/>
          <w:bCs/>
          <w:color w:val="1A1A1A"/>
          <w:sz w:val="32"/>
          <w:szCs w:val="32"/>
          <w:rtl/>
        </w:rPr>
        <w:br w:type="page"/>
      </w:r>
    </w:p>
    <w:p w:rsidR="008E5B70" w:rsidRPr="002366D4" w:rsidRDefault="008E5B70" w:rsidP="008D67FD">
      <w:pPr>
        <w:bidi/>
        <w:jc w:val="center"/>
        <w:rPr>
          <w:rFonts w:cs="Traditional Arabic"/>
          <w:bCs/>
          <w:color w:val="1A1A1A"/>
          <w:sz w:val="32"/>
          <w:szCs w:val="32"/>
          <w:rtl/>
        </w:rPr>
      </w:pPr>
      <w:r w:rsidRPr="002366D4">
        <w:rPr>
          <w:bidi/>
          <w:rFonts w:cs="Traditional Arabic"/>
          <w:bCs/>
          <w:color w:val="1A1A1A"/>
          <w:sz w:val="32"/>
          <w:szCs w:val="32"/>
          <w:rtl/>
        </w:rPr>
        <w:lastRenderedPageBreak/>
        <w:t>إهداء</w:t>
      </w:r>
    </w:p>
    <w:p w:rsidR="008E5B70" w:rsidRPr="002366D4" w:rsidRDefault="008E5B70" w:rsidP="008D67FD">
      <w:pPr>
        <w:bidi/>
        <w:jc w:val="center"/>
        <w:rPr>
          <w:rFonts w:cs="Traditional Arabic"/>
          <w:b/>
          <w:color w:val="1A1A1A"/>
          <w:sz w:val="32"/>
          <w:szCs w:val="32"/>
          <w:rtl/>
        </w:rPr>
      </w:pPr>
      <w:r w:rsidRPr="002366D4">
        <w:rPr>
          <w:bidi/>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r w:rsidRPr="002366D4">
        <w:rPr>
          <w:bidi/>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p>
    <w:p w:rsidR="008E5B70" w:rsidRPr="002366D4" w:rsidRDefault="008E5B70" w:rsidP="008D67FD">
      <w:pPr>
        <w:bidi/>
        <w:jc w:val="center"/>
        <w:rPr>
          <w:rFonts w:cs="Traditional Arabic"/>
          <w:bCs/>
          <w:color w:val="1A1A1A"/>
          <w:sz w:val="32"/>
          <w:szCs w:val="32"/>
          <w:rtl/>
        </w:rPr>
      </w:pPr>
      <w:r w:rsidRPr="002366D4">
        <w:rPr>
          <w:bidi/>
          <w:rFonts w:cs="Traditional Arabic"/>
          <w:bCs/>
          <w:color w:val="1A1A1A"/>
          <w:sz w:val="32"/>
          <w:szCs w:val="32"/>
          <w:rtl/>
        </w:rPr>
        <w:t>شكر وتقدير</w:t>
      </w:r>
    </w:p>
    <w:p w:rsidR="008E5B70" w:rsidRPr="002366D4" w:rsidRDefault="008E5B70" w:rsidP="008D67FD">
      <w:pPr>
        <w:bidi/>
        <w:jc w:val="center"/>
        <w:rPr>
          <w:rFonts w:cs="Traditional Arabic"/>
          <w:b/>
          <w:color w:val="1A1A1A"/>
          <w:sz w:val="32"/>
          <w:szCs w:val="32"/>
          <w:rtl/>
        </w:rPr>
      </w:pPr>
      <w:r w:rsidRPr="002366D4">
        <w:rPr>
          <w:bidi/>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r w:rsidRPr="002366D4">
        <w:rPr>
          <w:bidi/>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r w:rsidRPr="002366D4">
        <w:rPr>
          <w:bidi/>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sz w:val="32"/>
          <w:szCs w:val="32"/>
        </w:rPr>
        <w:t>.</w:t>
      </w:r>
    </w:p>
    <w:p w:rsidR="00E32E73" w:rsidRPr="002366D4" w:rsidRDefault="008E5B70" w:rsidP="008D67FD">
      <w:pPr>
        <w:bidi/>
        <w:jc w:val="center"/>
        <w:rPr>
          <w:rFonts w:cs="Traditional Arabic"/>
          <w:b/>
          <w:color w:val="1A1A1A"/>
          <w:sz w:val="32"/>
          <w:szCs w:val="32"/>
        </w:rPr>
      </w:pPr>
      <w:r w:rsidRPr="002366D4">
        <w:rPr>
          <w:bidi/>
          <w:rFonts w:cs="Traditional Arabic"/>
          <w:b/>
          <w:color w:val="1A1A1A"/>
          <w:sz w:val="32"/>
          <w:szCs w:val="32"/>
          <w:rtl/>
        </w:rPr>
        <w:t>وإلى لجنة المناقشة الموقرة على تفضلها بقراءة هذا العمل وتقييمه.</w:t>
      </w:r>
    </w:p>
    <w:p w:rsidR="00042230" w:rsidRDefault="00042230" w:rsidP="00226B99">
      <w:pPr>
        <w:bidi/>
        <w:rPr>
          <w:rFonts w:eastAsiaTheme="majorEastAsia" w:cstheme="majorBidi"/>
          <w:b/>
          <w:color w:val="0C447C"/>
          <w:sz w:val="32"/>
          <w:szCs w:val="24"/>
          <w:rtl/>
        </w:rPr>
      </w:pPr>
      <w:bookmarkStart w:id="1" w:name="فهرس-المحتويات"/>
      <w:r>
        <w:rPr>
          <w:rtl/>
        </w:rPr>
        <w:br w:type="page"/>
      </w:r>
    </w:p>
    <w:p w:rsidR="00E32E73" w:rsidRDefault="00453AAB" w:rsidP="00226B99">
      <w:pPr>
        <w:pStyle w:val="Heading3"/>
        <w:bidi/>
        <w:jc w:val="left"/>
      </w:pPr>
      <w:bookmarkStart w:id="2" w:name="_Toc231918370"/>
      <w:r>
        <w:rPr>
          <w:bidi/>
          <w:rtl/>
        </w:rPr>
        <w:lastRenderedPageBreak/>
        <w:t>فهرس المحتويات</w:t>
      </w:r>
      <w:bookmarkEnd w:id="2"/>
    </w:p>
    <w:p w:rsidR="00D14235" w:rsidRDefault="00453AAB">
      <w:pPr>
        <w:pStyle w:val="TOC3"/>
        <w:tabs>
          <w:tab w:val="right" w:leader="dot" w:pos="9062"/>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1918370" w:history="1">
        <w:r w:rsidR="00D14235" w:rsidRPr="000E3CF5">
          <w:rPr>
            <w:rStyle w:val="Hyperlink"/>
            <w:noProof/>
            <w:rtl/>
          </w:rPr>
          <w:t>فهرس المحتويات</w:t>
        </w:r>
        <w:r w:rsidR="00D14235">
          <w:rPr>
            <w:noProof/>
            <w:webHidden/>
          </w:rPr>
          <w:tab/>
        </w:r>
        <w:r w:rsidR="00D14235">
          <w:rPr>
            <w:noProof/>
            <w:webHidden/>
          </w:rPr>
          <w:fldChar w:fldCharType="begin"/>
        </w:r>
        <w:r w:rsidR="00D14235">
          <w:rPr>
            <w:noProof/>
            <w:webHidden/>
          </w:rPr>
          <w:instrText xml:space="preserve"> PAGEREF _Toc231918370 \h </w:instrText>
        </w:r>
        <w:r w:rsidR="00D14235">
          <w:rPr>
            <w:noProof/>
            <w:webHidden/>
          </w:rPr>
          <w:fldChar w:fldCharType="separate"/>
        </w:r>
        <w:r w:rsidR="00D14235">
          <w:rPr>
            <w:b/>
            <w:bCs/>
            <w:noProof/>
            <w:webHidden/>
          </w:rPr>
          <w:t>Error! Number cannot be represented in specified format.</w:t>
        </w:r>
        <w:r w:rsidR="00D14235">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71" w:history="1">
        <w:r w:rsidRPr="000E3CF5">
          <w:rPr>
            <w:rStyle w:val="Hyperlink"/>
            <w:noProof/>
            <w:rtl/>
          </w:rPr>
          <w:t>قائمة الجداول</w:t>
        </w:r>
        <w:r>
          <w:rPr>
            <w:noProof/>
            <w:webHidden/>
          </w:rPr>
          <w:tab/>
        </w:r>
        <w:r>
          <w:rPr>
            <w:noProof/>
            <w:webHidden/>
          </w:rPr>
          <w:fldChar w:fldCharType="begin"/>
        </w:r>
        <w:r>
          <w:rPr>
            <w:noProof/>
            <w:webHidden/>
          </w:rPr>
          <w:instrText xml:space="preserve"> PAGEREF _Toc231918371 \h </w:instrText>
        </w:r>
        <w:r>
          <w:rPr>
            <w:noProof/>
            <w:webHidden/>
          </w:rPr>
          <w:fldChar w:fldCharType="separate"/>
        </w:r>
        <w:r>
          <w:rPr>
            <w:b/>
            <w:bCs/>
            <w:noProof/>
            <w:webHidden/>
          </w:rPr>
          <w:t>Error! Number cannot be represented in specified format.</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2" w:history="1">
        <w:r w:rsidRPr="000E3CF5">
          <w:rPr>
            <w:rStyle w:val="Hyperlink"/>
            <w:noProof/>
            <w:rtl/>
          </w:rPr>
          <w:t>الملخص</w:t>
        </w:r>
        <w:r>
          <w:rPr>
            <w:noProof/>
            <w:webHidden/>
          </w:rPr>
          <w:tab/>
        </w:r>
        <w:r>
          <w:rPr>
            <w:noProof/>
            <w:webHidden/>
          </w:rPr>
          <w:fldChar w:fldCharType="begin"/>
        </w:r>
        <w:r>
          <w:rPr>
            <w:noProof/>
            <w:webHidden/>
          </w:rPr>
          <w:instrText xml:space="preserve"> PAGEREF _Toc231918372 \h </w:instrText>
        </w:r>
        <w:r>
          <w:rPr>
            <w:noProof/>
            <w:webHidden/>
          </w:rPr>
          <w:fldChar w:fldCharType="separate"/>
        </w:r>
        <w:r>
          <w:rPr>
            <w:b/>
            <w:bCs/>
            <w:noProof/>
            <w:webHidden/>
          </w:rPr>
          <w:t>Error! Number cannot be represented in specified format.</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3" w:history="1">
        <w:r w:rsidRPr="000E3CF5">
          <w:rPr>
            <w:rStyle w:val="Hyperlink"/>
            <w:noProof/>
          </w:rPr>
          <w:t>Résumé</w:t>
        </w:r>
        <w:r>
          <w:rPr>
            <w:noProof/>
            <w:webHidden/>
          </w:rPr>
          <w:tab/>
        </w:r>
        <w:r>
          <w:rPr>
            <w:noProof/>
            <w:webHidden/>
          </w:rPr>
          <w:fldChar w:fldCharType="begin"/>
        </w:r>
        <w:r>
          <w:rPr>
            <w:noProof/>
            <w:webHidden/>
          </w:rPr>
          <w:instrText xml:space="preserve"> PAGEREF _Toc231918373 \h </w:instrText>
        </w:r>
        <w:r>
          <w:rPr>
            <w:noProof/>
            <w:webHidden/>
          </w:rPr>
          <w:fldChar w:fldCharType="separate"/>
        </w:r>
        <w:r>
          <w:rPr>
            <w:b/>
            <w:bCs/>
            <w:noProof/>
            <w:webHidden/>
          </w:rPr>
          <w:t>Error! Number cannot be represented in specified format.</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374" w:history="1">
        <w:r w:rsidRPr="000E3CF5">
          <w:rPr>
            <w:rStyle w:val="Hyperlink"/>
            <w:noProof/>
            <w:rtl/>
          </w:rPr>
          <w:t>المقدمة العامة</w:t>
        </w:r>
        <w:r>
          <w:rPr>
            <w:noProof/>
            <w:webHidden/>
          </w:rPr>
          <w:tab/>
        </w:r>
        <w:r>
          <w:rPr>
            <w:noProof/>
            <w:webHidden/>
          </w:rPr>
          <w:fldChar w:fldCharType="begin"/>
        </w:r>
        <w:r>
          <w:rPr>
            <w:noProof/>
            <w:webHidden/>
          </w:rPr>
          <w:instrText xml:space="preserve"> PAGEREF _Toc231918374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5" w:history="1">
        <w:r w:rsidRPr="000E3CF5">
          <w:rPr>
            <w:rStyle w:val="Hyperlink"/>
            <w:noProof/>
            <w:rtl/>
          </w:rPr>
          <w:t>تمهيد</w:t>
        </w:r>
        <w:r>
          <w:rPr>
            <w:noProof/>
            <w:webHidden/>
          </w:rPr>
          <w:tab/>
        </w:r>
        <w:r>
          <w:rPr>
            <w:noProof/>
            <w:webHidden/>
          </w:rPr>
          <w:fldChar w:fldCharType="begin"/>
        </w:r>
        <w:r>
          <w:rPr>
            <w:noProof/>
            <w:webHidden/>
          </w:rPr>
          <w:instrText xml:space="preserve"> PAGEREF _Toc231918375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6" w:history="1">
        <w:r w:rsidRPr="000E3CF5">
          <w:rPr>
            <w:rStyle w:val="Hyperlink"/>
            <w:noProof/>
            <w:rtl/>
          </w:rPr>
          <w:t>الإشكالية</w:t>
        </w:r>
        <w:r>
          <w:rPr>
            <w:noProof/>
            <w:webHidden/>
          </w:rPr>
          <w:tab/>
        </w:r>
        <w:r>
          <w:rPr>
            <w:noProof/>
            <w:webHidden/>
          </w:rPr>
          <w:fldChar w:fldCharType="begin"/>
        </w:r>
        <w:r>
          <w:rPr>
            <w:noProof/>
            <w:webHidden/>
          </w:rPr>
          <w:instrText xml:space="preserve"> PAGEREF _Toc231918376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7" w:history="1">
        <w:r w:rsidRPr="000E3CF5">
          <w:rPr>
            <w:rStyle w:val="Hyperlink"/>
            <w:noProof/>
            <w:rtl/>
          </w:rPr>
          <w:t>الفرضيات</w:t>
        </w:r>
        <w:r>
          <w:rPr>
            <w:noProof/>
            <w:webHidden/>
          </w:rPr>
          <w:tab/>
        </w:r>
        <w:r>
          <w:rPr>
            <w:noProof/>
            <w:webHidden/>
          </w:rPr>
          <w:fldChar w:fldCharType="begin"/>
        </w:r>
        <w:r>
          <w:rPr>
            <w:noProof/>
            <w:webHidden/>
          </w:rPr>
          <w:instrText xml:space="preserve"> PAGEREF _Toc231918377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8" w:history="1">
        <w:r w:rsidRPr="000E3CF5">
          <w:rPr>
            <w:rStyle w:val="Hyperlink"/>
            <w:noProof/>
            <w:rtl/>
          </w:rPr>
          <w:t>أهداف الدراسة</w:t>
        </w:r>
        <w:r>
          <w:rPr>
            <w:noProof/>
            <w:webHidden/>
          </w:rPr>
          <w:tab/>
        </w:r>
        <w:r>
          <w:rPr>
            <w:noProof/>
            <w:webHidden/>
          </w:rPr>
          <w:fldChar w:fldCharType="begin"/>
        </w:r>
        <w:r>
          <w:rPr>
            <w:noProof/>
            <w:webHidden/>
          </w:rPr>
          <w:instrText xml:space="preserve"> PAGEREF _Toc231918378 \h </w:instrText>
        </w:r>
        <w:r>
          <w:rPr>
            <w:noProof/>
            <w:webHidden/>
          </w:rPr>
        </w:r>
        <w:r>
          <w:rPr>
            <w:noProof/>
            <w:webHidden/>
          </w:rPr>
          <w:fldChar w:fldCharType="separate"/>
        </w:r>
        <w:r>
          <w:rPr>
            <w:noProof/>
            <w:webHidden/>
          </w:rPr>
          <w:t>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9" w:history="1">
        <w:r w:rsidRPr="000E3CF5">
          <w:rPr>
            <w:rStyle w:val="Hyperlink"/>
            <w:noProof/>
            <w:rtl/>
          </w:rPr>
          <w:t>منهجية البحث</w:t>
        </w:r>
        <w:r>
          <w:rPr>
            <w:noProof/>
            <w:webHidden/>
          </w:rPr>
          <w:tab/>
        </w:r>
        <w:r>
          <w:rPr>
            <w:noProof/>
            <w:webHidden/>
          </w:rPr>
          <w:fldChar w:fldCharType="begin"/>
        </w:r>
        <w:r>
          <w:rPr>
            <w:noProof/>
            <w:webHidden/>
          </w:rPr>
          <w:instrText xml:space="preserve"> PAGEREF _Toc231918379 \h </w:instrText>
        </w:r>
        <w:r>
          <w:rPr>
            <w:noProof/>
            <w:webHidden/>
          </w:rPr>
        </w:r>
        <w:r>
          <w:rPr>
            <w:noProof/>
            <w:webHidden/>
          </w:rPr>
          <w:fldChar w:fldCharType="separate"/>
        </w:r>
        <w:r>
          <w:rPr>
            <w:noProof/>
            <w:webHidden/>
          </w:rPr>
          <w:t>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0" w:history="1">
        <w:r w:rsidRPr="000E3CF5">
          <w:rPr>
            <w:rStyle w:val="Hyperlink"/>
            <w:noProof/>
            <w:rtl/>
          </w:rPr>
          <w:t>هيكل الدراسة</w:t>
        </w:r>
        <w:r>
          <w:rPr>
            <w:noProof/>
            <w:webHidden/>
          </w:rPr>
          <w:tab/>
        </w:r>
        <w:r>
          <w:rPr>
            <w:noProof/>
            <w:webHidden/>
          </w:rPr>
          <w:fldChar w:fldCharType="begin"/>
        </w:r>
        <w:r>
          <w:rPr>
            <w:noProof/>
            <w:webHidden/>
          </w:rPr>
          <w:instrText xml:space="preserve"> PAGEREF _Toc231918380 \h </w:instrText>
        </w:r>
        <w:r>
          <w:rPr>
            <w:noProof/>
            <w:webHidden/>
          </w:rPr>
        </w:r>
        <w:r>
          <w:rPr>
            <w:noProof/>
            <w:webHidden/>
          </w:rPr>
          <w:fldChar w:fldCharType="separate"/>
        </w:r>
        <w:r>
          <w:rPr>
            <w:noProof/>
            <w:webHidden/>
          </w:rPr>
          <w:t>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1" w:history="1">
        <w:r w:rsidRPr="000E3CF5">
          <w:rPr>
            <w:rStyle w:val="Hyperlink"/>
            <w:noProof/>
            <w:rtl/>
          </w:rPr>
          <w:t xml:space="preserve">الانسجام مع منهاج </w:t>
        </w:r>
        <w:r w:rsidRPr="000E3CF5">
          <w:rPr>
            <w:rStyle w:val="Hyperlink"/>
            <w:noProof/>
          </w:rPr>
          <w:t>BTS</w:t>
        </w:r>
        <w:r w:rsidRPr="000E3CF5">
          <w:rPr>
            <w:rStyle w:val="Hyperlink"/>
            <w:noProof/>
            <w:rtl/>
          </w:rPr>
          <w:t xml:space="preserve"> في تسيير المخزونات واللوجستيك (</w:t>
        </w:r>
        <w:r w:rsidRPr="000E3CF5">
          <w:rPr>
            <w:rStyle w:val="Hyperlink"/>
            <w:noProof/>
          </w:rPr>
          <w:t>TAG1801</w:t>
        </w:r>
        <w:r w:rsidRPr="000E3CF5">
          <w:rPr>
            <w:rStyle w:val="Hyperlink"/>
            <w:noProof/>
            <w:rtl/>
          </w:rPr>
          <w:t>)</w:t>
        </w:r>
        <w:r>
          <w:rPr>
            <w:noProof/>
            <w:webHidden/>
          </w:rPr>
          <w:tab/>
        </w:r>
        <w:r>
          <w:rPr>
            <w:noProof/>
            <w:webHidden/>
          </w:rPr>
          <w:fldChar w:fldCharType="begin"/>
        </w:r>
        <w:r>
          <w:rPr>
            <w:noProof/>
            <w:webHidden/>
          </w:rPr>
          <w:instrText xml:space="preserve"> PAGEREF _Toc231918381 \h </w:instrText>
        </w:r>
        <w:r>
          <w:rPr>
            <w:noProof/>
            <w:webHidden/>
          </w:rPr>
        </w:r>
        <w:r>
          <w:rPr>
            <w:noProof/>
            <w:webHidden/>
          </w:rPr>
          <w:fldChar w:fldCharType="separate"/>
        </w:r>
        <w:r>
          <w:rPr>
            <w:noProof/>
            <w:webHidden/>
          </w:rPr>
          <w:t>3</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382" w:history="1">
        <w:r w:rsidRPr="000E3CF5">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_Toc231918382 \h </w:instrText>
        </w:r>
        <w:r>
          <w:rPr>
            <w:noProof/>
            <w:webHidden/>
          </w:rPr>
        </w:r>
        <w:r>
          <w:rPr>
            <w:noProof/>
            <w:webHidden/>
          </w:rPr>
          <w:fldChar w:fldCharType="separate"/>
        </w:r>
        <w:r>
          <w:rPr>
            <w:noProof/>
            <w:webHidden/>
          </w:rPr>
          <w:t>5</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3" w:history="1">
        <w:r w:rsidRPr="000E3CF5">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_Toc231918383 \h </w:instrText>
        </w:r>
        <w:r>
          <w:rPr>
            <w:noProof/>
            <w:webHidden/>
          </w:rPr>
        </w:r>
        <w:r>
          <w:rPr>
            <w:noProof/>
            <w:webHidden/>
          </w:rPr>
          <w:fldChar w:fldCharType="separate"/>
        </w:r>
        <w:r>
          <w:rPr>
            <w:noProof/>
            <w:webHidden/>
          </w:rPr>
          <w:t>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4" w:history="1">
        <w:r w:rsidRPr="000E3CF5">
          <w:rPr>
            <w:rStyle w:val="Hyperlink"/>
            <w:noProof/>
            <w:rtl/>
          </w:rPr>
          <w:t>1. مفهوم التسيير اللوجيستي (</w:t>
        </w:r>
        <w:r w:rsidRPr="000E3CF5">
          <w:rPr>
            <w:rStyle w:val="Hyperlink"/>
            <w:noProof/>
          </w:rPr>
          <w:t>Logistics Management</w:t>
        </w:r>
        <w:r w:rsidRPr="000E3CF5">
          <w:rPr>
            <w:rStyle w:val="Hyperlink"/>
            <w:noProof/>
            <w:rtl/>
          </w:rPr>
          <w:t>)</w:t>
        </w:r>
        <w:r>
          <w:rPr>
            <w:noProof/>
            <w:webHidden/>
          </w:rPr>
          <w:tab/>
        </w:r>
        <w:r>
          <w:rPr>
            <w:noProof/>
            <w:webHidden/>
          </w:rPr>
          <w:fldChar w:fldCharType="begin"/>
        </w:r>
        <w:r>
          <w:rPr>
            <w:noProof/>
            <w:webHidden/>
          </w:rPr>
          <w:instrText xml:space="preserve"> PAGEREF _Toc231918384 \h </w:instrText>
        </w:r>
        <w:r>
          <w:rPr>
            <w:noProof/>
            <w:webHidden/>
          </w:rPr>
        </w:r>
        <w:r>
          <w:rPr>
            <w:noProof/>
            <w:webHidden/>
          </w:rPr>
          <w:fldChar w:fldCharType="separate"/>
        </w:r>
        <w:r>
          <w:rPr>
            <w:noProof/>
            <w:webHidden/>
          </w:rPr>
          <w:t>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5" w:history="1">
        <w:r w:rsidRPr="000E3CF5">
          <w:rPr>
            <w:rStyle w:val="Hyperlink"/>
            <w:noProof/>
            <w:rtl/>
          </w:rPr>
          <w:t>2. إدارة سلسلة التوريد (</w:t>
        </w:r>
        <w:r w:rsidRPr="000E3CF5">
          <w:rPr>
            <w:rStyle w:val="Hyperlink"/>
            <w:noProof/>
          </w:rPr>
          <w:t>Supply Chain Management - SCM</w:t>
        </w:r>
        <w:r w:rsidRPr="000E3CF5">
          <w:rPr>
            <w:rStyle w:val="Hyperlink"/>
            <w:noProof/>
            <w:rtl/>
          </w:rPr>
          <w:t>)</w:t>
        </w:r>
        <w:r>
          <w:rPr>
            <w:noProof/>
            <w:webHidden/>
          </w:rPr>
          <w:tab/>
        </w:r>
        <w:r>
          <w:rPr>
            <w:noProof/>
            <w:webHidden/>
          </w:rPr>
          <w:fldChar w:fldCharType="begin"/>
        </w:r>
        <w:r>
          <w:rPr>
            <w:noProof/>
            <w:webHidden/>
          </w:rPr>
          <w:instrText xml:space="preserve"> PAGEREF _Toc231918385 \h </w:instrText>
        </w:r>
        <w:r>
          <w:rPr>
            <w:noProof/>
            <w:webHidden/>
          </w:rPr>
        </w:r>
        <w:r>
          <w:rPr>
            <w:noProof/>
            <w:webHidden/>
          </w:rPr>
          <w:fldChar w:fldCharType="separate"/>
        </w:r>
        <w:r>
          <w:rPr>
            <w:noProof/>
            <w:webHidden/>
          </w:rPr>
          <w:t>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6" w:history="1">
        <w:r w:rsidRPr="000E3CF5">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_Toc231918386 \h </w:instrText>
        </w:r>
        <w:r>
          <w:rPr>
            <w:noProof/>
            <w:webHidden/>
          </w:rPr>
        </w:r>
        <w:r>
          <w:rPr>
            <w:noProof/>
            <w:webHidden/>
          </w:rPr>
          <w:fldChar w:fldCharType="separate"/>
        </w:r>
        <w:r>
          <w:rPr>
            <w:noProof/>
            <w:webHidden/>
          </w:rPr>
          <w:t>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7" w:history="1">
        <w:r w:rsidRPr="000E3CF5">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_Toc231918387 \h </w:instrText>
        </w:r>
        <w:r>
          <w:rPr>
            <w:noProof/>
            <w:webHidden/>
          </w:rPr>
        </w:r>
        <w:r>
          <w:rPr>
            <w:noProof/>
            <w:webHidden/>
          </w:rPr>
          <w:fldChar w:fldCharType="separate"/>
        </w:r>
        <w:r>
          <w:rPr>
            <w:noProof/>
            <w:webHidden/>
          </w:rPr>
          <w:t>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8" w:history="1">
        <w:r w:rsidRPr="000E3CF5">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_Toc231918388 \h </w:instrText>
        </w:r>
        <w:r>
          <w:rPr>
            <w:noProof/>
            <w:webHidden/>
          </w:rPr>
        </w:r>
        <w:r>
          <w:rPr>
            <w:noProof/>
            <w:webHidden/>
          </w:rPr>
          <w:fldChar w:fldCharType="separate"/>
        </w:r>
        <w:r>
          <w:rPr>
            <w:noProof/>
            <w:webHidden/>
          </w:rPr>
          <w:t>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9" w:history="1">
        <w:r w:rsidRPr="000E3CF5">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_Toc231918389 \h </w:instrText>
        </w:r>
        <w:r>
          <w:rPr>
            <w:noProof/>
            <w:webHidden/>
          </w:rPr>
        </w:r>
        <w:r>
          <w:rPr>
            <w:noProof/>
            <w:webHidden/>
          </w:rPr>
          <w:fldChar w:fldCharType="separate"/>
        </w:r>
        <w:r>
          <w:rPr>
            <w:noProof/>
            <w:webHidden/>
          </w:rPr>
          <w:t>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0" w:history="1">
        <w:r w:rsidRPr="000E3CF5">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_Toc231918390 \h </w:instrText>
        </w:r>
        <w:r>
          <w:rPr>
            <w:noProof/>
            <w:webHidden/>
          </w:rPr>
        </w:r>
        <w:r>
          <w:rPr>
            <w:noProof/>
            <w:webHidden/>
          </w:rPr>
          <w:fldChar w:fldCharType="separate"/>
        </w:r>
        <w:r>
          <w:rPr>
            <w:noProof/>
            <w:webHidden/>
          </w:rPr>
          <w:t>9</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91" w:history="1">
        <w:r w:rsidRPr="000E3CF5">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_Toc231918391 \h </w:instrText>
        </w:r>
        <w:r>
          <w:rPr>
            <w:noProof/>
            <w:webHidden/>
          </w:rPr>
        </w:r>
        <w:r>
          <w:rPr>
            <w:noProof/>
            <w:webHidden/>
          </w:rPr>
          <w:fldChar w:fldCharType="separate"/>
        </w:r>
        <w:r>
          <w:rPr>
            <w:noProof/>
            <w:webHidden/>
          </w:rPr>
          <w:t>10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2" w:history="1">
        <w:r w:rsidRPr="000E3CF5">
          <w:rPr>
            <w:rStyle w:val="Hyperlink"/>
            <w:noProof/>
            <w:rtl/>
          </w:rPr>
          <w:t>1. وظيفة الشراء (</w:t>
        </w:r>
        <w:r w:rsidRPr="000E3CF5">
          <w:rPr>
            <w:rStyle w:val="Hyperlink"/>
            <w:noProof/>
          </w:rPr>
          <w:t>Procurement Function</w:t>
        </w:r>
        <w:r w:rsidRPr="000E3CF5">
          <w:rPr>
            <w:rStyle w:val="Hyperlink"/>
            <w:noProof/>
            <w:rtl/>
          </w:rPr>
          <w:t>)</w:t>
        </w:r>
        <w:r>
          <w:rPr>
            <w:noProof/>
            <w:webHidden/>
          </w:rPr>
          <w:tab/>
        </w:r>
        <w:r>
          <w:rPr>
            <w:noProof/>
            <w:webHidden/>
          </w:rPr>
          <w:fldChar w:fldCharType="begin"/>
        </w:r>
        <w:r>
          <w:rPr>
            <w:noProof/>
            <w:webHidden/>
          </w:rPr>
          <w:instrText xml:space="preserve"> PAGEREF _Toc231918392 \h </w:instrText>
        </w:r>
        <w:r>
          <w:rPr>
            <w:noProof/>
            <w:webHidden/>
          </w:rPr>
        </w:r>
        <w:r>
          <w:rPr>
            <w:noProof/>
            <w:webHidden/>
          </w:rPr>
          <w:fldChar w:fldCharType="separate"/>
        </w:r>
        <w:r>
          <w:rPr>
            <w:noProof/>
            <w:webHidden/>
          </w:rPr>
          <w:t>10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3" w:history="1">
        <w:r w:rsidRPr="000E3CF5">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_Toc231918393 \h </w:instrText>
        </w:r>
        <w:r>
          <w:rPr>
            <w:noProof/>
            <w:webHidden/>
          </w:rPr>
        </w:r>
        <w:r>
          <w:rPr>
            <w:noProof/>
            <w:webHidden/>
          </w:rPr>
          <w:fldChar w:fldCharType="separate"/>
        </w:r>
        <w:r>
          <w:rPr>
            <w:noProof/>
            <w:webHidden/>
          </w:rPr>
          <w:t>11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4" w:history="1">
        <w:r w:rsidRPr="000E3CF5">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_Toc231918394 \h </w:instrText>
        </w:r>
        <w:r>
          <w:rPr>
            <w:noProof/>
            <w:webHidden/>
          </w:rPr>
        </w:r>
        <w:r>
          <w:rPr>
            <w:noProof/>
            <w:webHidden/>
          </w:rPr>
          <w:fldChar w:fldCharType="separate"/>
        </w:r>
        <w:r>
          <w:rPr>
            <w:noProof/>
            <w:webHidden/>
          </w:rPr>
          <w:t>12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95" w:history="1">
        <w:r w:rsidRPr="000E3CF5">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_Toc231918395 \h </w:instrText>
        </w:r>
        <w:r>
          <w:rPr>
            <w:noProof/>
            <w:webHidden/>
          </w:rPr>
        </w:r>
        <w:r>
          <w:rPr>
            <w:noProof/>
            <w:webHidden/>
          </w:rPr>
          <w:fldChar w:fldCharType="separate"/>
        </w:r>
        <w:r>
          <w:rPr>
            <w:noProof/>
            <w:webHidden/>
          </w:rPr>
          <w:t>12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6" w:history="1">
        <w:r w:rsidRPr="000E3CF5">
          <w:rPr>
            <w:rStyle w:val="Hyperlink"/>
            <w:noProof/>
            <w:rtl/>
          </w:rPr>
          <w:t xml:space="preserve">أولاً: تحليل </w:t>
        </w:r>
        <w:r w:rsidRPr="000E3CF5">
          <w:rPr>
            <w:rStyle w:val="Hyperlink"/>
            <w:noProof/>
          </w:rPr>
          <w:t>ABC</w:t>
        </w:r>
        <w:r>
          <w:rPr>
            <w:noProof/>
            <w:webHidden/>
          </w:rPr>
          <w:tab/>
        </w:r>
        <w:r>
          <w:rPr>
            <w:noProof/>
            <w:webHidden/>
          </w:rPr>
          <w:fldChar w:fldCharType="begin"/>
        </w:r>
        <w:r>
          <w:rPr>
            <w:noProof/>
            <w:webHidden/>
          </w:rPr>
          <w:instrText xml:space="preserve"> PAGEREF _Toc231918396 \h </w:instrText>
        </w:r>
        <w:r>
          <w:rPr>
            <w:noProof/>
            <w:webHidden/>
          </w:rPr>
        </w:r>
        <w:r>
          <w:rPr>
            <w:noProof/>
            <w:webHidden/>
          </w:rPr>
          <w:fldChar w:fldCharType="separate"/>
        </w:r>
        <w:r>
          <w:rPr>
            <w:noProof/>
            <w:webHidden/>
          </w:rPr>
          <w:t>12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7" w:history="1">
        <w:r w:rsidRPr="000E3CF5">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_Toc231918397 \h </w:instrText>
        </w:r>
        <w:r>
          <w:rPr>
            <w:noProof/>
            <w:webHidden/>
          </w:rPr>
        </w:r>
        <w:r>
          <w:rPr>
            <w:noProof/>
            <w:webHidden/>
          </w:rPr>
          <w:fldChar w:fldCharType="separate"/>
        </w:r>
        <w:r>
          <w:rPr>
            <w:noProof/>
            <w:webHidden/>
          </w:rPr>
          <w:t>13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8" w:history="1">
        <w:r w:rsidRPr="000E3CF5">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_Toc231918398 \h </w:instrText>
        </w:r>
        <w:r>
          <w:rPr>
            <w:noProof/>
            <w:webHidden/>
          </w:rPr>
        </w:r>
        <w:r>
          <w:rPr>
            <w:noProof/>
            <w:webHidden/>
          </w:rPr>
          <w:fldChar w:fldCharType="separate"/>
        </w:r>
        <w:r>
          <w:rPr>
            <w:noProof/>
            <w:webHidden/>
          </w:rPr>
          <w:t>15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9" w:history="1">
        <w:r w:rsidRPr="000E3CF5">
          <w:rPr>
            <w:rStyle w:val="Hyperlink"/>
            <w:noProof/>
            <w:rtl/>
          </w:rPr>
          <w:t>رابعاً: طرق تقييم المخزون</w:t>
        </w:r>
        <w:r>
          <w:rPr>
            <w:noProof/>
            <w:webHidden/>
          </w:rPr>
          <w:tab/>
        </w:r>
        <w:r>
          <w:rPr>
            <w:noProof/>
            <w:webHidden/>
          </w:rPr>
          <w:fldChar w:fldCharType="begin"/>
        </w:r>
        <w:r>
          <w:rPr>
            <w:noProof/>
            <w:webHidden/>
          </w:rPr>
          <w:instrText xml:space="preserve"> PAGEREF _Toc231918399 \h </w:instrText>
        </w:r>
        <w:r>
          <w:rPr>
            <w:noProof/>
            <w:webHidden/>
          </w:rPr>
        </w:r>
        <w:r>
          <w:rPr>
            <w:noProof/>
            <w:webHidden/>
          </w:rPr>
          <w:fldChar w:fldCharType="separate"/>
        </w:r>
        <w:r>
          <w:rPr>
            <w:noProof/>
            <w:webHidden/>
          </w:rPr>
          <w:t>16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00" w:history="1">
        <w:r w:rsidRPr="000E3CF5">
          <w:rPr>
            <w:rStyle w:val="Hyperlink"/>
            <w:noProof/>
            <w:rtl/>
          </w:rPr>
          <w:t xml:space="preserve">المبحث الخامس: تقييم الموردين ومفهوم </w:t>
        </w:r>
        <w:r w:rsidRPr="000E3CF5">
          <w:rPr>
            <w:rStyle w:val="Hyperlink"/>
            <w:noProof/>
          </w:rPr>
          <w:t>ERP</w:t>
        </w:r>
        <w:r>
          <w:rPr>
            <w:noProof/>
            <w:webHidden/>
          </w:rPr>
          <w:tab/>
        </w:r>
        <w:r>
          <w:rPr>
            <w:noProof/>
            <w:webHidden/>
          </w:rPr>
          <w:fldChar w:fldCharType="begin"/>
        </w:r>
        <w:r>
          <w:rPr>
            <w:noProof/>
            <w:webHidden/>
          </w:rPr>
          <w:instrText xml:space="preserve"> PAGEREF _Toc231918400 \h </w:instrText>
        </w:r>
        <w:r>
          <w:rPr>
            <w:noProof/>
            <w:webHidden/>
          </w:rPr>
        </w:r>
        <w:r>
          <w:rPr>
            <w:noProof/>
            <w:webHidden/>
          </w:rPr>
          <w:fldChar w:fldCharType="separate"/>
        </w:r>
        <w:r>
          <w:rPr>
            <w:noProof/>
            <w:webHidden/>
          </w:rPr>
          <w:t>16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1" w:history="1">
        <w:r w:rsidRPr="000E3CF5">
          <w:rPr>
            <w:rStyle w:val="Hyperlink"/>
            <w:noProof/>
            <w:rtl/>
          </w:rPr>
          <w:t>1. تقييم الموردين (</w:t>
        </w:r>
        <w:r w:rsidRPr="000E3CF5">
          <w:rPr>
            <w:rStyle w:val="Hyperlink"/>
            <w:noProof/>
          </w:rPr>
          <w:t>Supplier Evaluation</w:t>
        </w:r>
        <w:r w:rsidRPr="000E3CF5">
          <w:rPr>
            <w:rStyle w:val="Hyperlink"/>
            <w:noProof/>
            <w:rtl/>
          </w:rPr>
          <w:t>)</w:t>
        </w:r>
        <w:r>
          <w:rPr>
            <w:noProof/>
            <w:webHidden/>
          </w:rPr>
          <w:tab/>
        </w:r>
        <w:r>
          <w:rPr>
            <w:noProof/>
            <w:webHidden/>
          </w:rPr>
          <w:fldChar w:fldCharType="begin"/>
        </w:r>
        <w:r>
          <w:rPr>
            <w:noProof/>
            <w:webHidden/>
          </w:rPr>
          <w:instrText xml:space="preserve"> PAGEREF _Toc231918401 \h </w:instrText>
        </w:r>
        <w:r>
          <w:rPr>
            <w:noProof/>
            <w:webHidden/>
          </w:rPr>
        </w:r>
        <w:r>
          <w:rPr>
            <w:noProof/>
            <w:webHidden/>
          </w:rPr>
          <w:fldChar w:fldCharType="separate"/>
        </w:r>
        <w:r>
          <w:rPr>
            <w:noProof/>
            <w:webHidden/>
          </w:rPr>
          <w:t>16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2" w:history="1">
        <w:r w:rsidRPr="000E3CF5">
          <w:rPr>
            <w:rStyle w:val="Hyperlink"/>
            <w:noProof/>
            <w:rtl/>
          </w:rPr>
          <w:t>2. مفهوم الأنظمة المندمجة (</w:t>
        </w:r>
        <w:r w:rsidRPr="000E3CF5">
          <w:rPr>
            <w:rStyle w:val="Hyperlink"/>
            <w:noProof/>
          </w:rPr>
          <w:t>ERP - Enterprise Resource Planning</w:t>
        </w:r>
        <w:r w:rsidRPr="000E3CF5">
          <w:rPr>
            <w:rStyle w:val="Hyperlink"/>
            <w:noProof/>
            <w:rtl/>
          </w:rPr>
          <w:t>)</w:t>
        </w:r>
        <w:r>
          <w:rPr>
            <w:noProof/>
            <w:webHidden/>
          </w:rPr>
          <w:tab/>
        </w:r>
        <w:r>
          <w:rPr>
            <w:noProof/>
            <w:webHidden/>
          </w:rPr>
          <w:fldChar w:fldCharType="begin"/>
        </w:r>
        <w:r>
          <w:rPr>
            <w:noProof/>
            <w:webHidden/>
          </w:rPr>
          <w:instrText xml:space="preserve"> PAGEREF _Toc231918402 \h </w:instrText>
        </w:r>
        <w:r>
          <w:rPr>
            <w:noProof/>
            <w:webHidden/>
          </w:rPr>
        </w:r>
        <w:r>
          <w:rPr>
            <w:noProof/>
            <w:webHidden/>
          </w:rPr>
          <w:fldChar w:fldCharType="separate"/>
        </w:r>
        <w:r>
          <w:rPr>
            <w:noProof/>
            <w:webHidden/>
          </w:rPr>
          <w:t>17</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03" w:history="1">
        <w:r w:rsidRPr="000E3CF5">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_Toc231918403 \h </w:instrText>
        </w:r>
        <w:r>
          <w:rPr>
            <w:noProof/>
            <w:webHidden/>
          </w:rPr>
        </w:r>
        <w:r>
          <w:rPr>
            <w:noProof/>
            <w:webHidden/>
          </w:rPr>
          <w:fldChar w:fldCharType="separate"/>
        </w:r>
        <w:r>
          <w:rPr>
            <w:noProof/>
            <w:webHidden/>
          </w:rPr>
          <w:t>18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04" w:history="1">
        <w:r w:rsidRPr="000E3CF5">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_Toc231918404 \h </w:instrText>
        </w:r>
        <w:r>
          <w:rPr>
            <w:noProof/>
            <w:webHidden/>
          </w:rPr>
        </w:r>
        <w:r>
          <w:rPr>
            <w:noProof/>
            <w:webHidden/>
          </w:rPr>
          <w:fldChar w:fldCharType="separate"/>
        </w:r>
        <w:r>
          <w:rPr>
            <w:noProof/>
            <w:webHidden/>
          </w:rPr>
          <w:t>18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5" w:history="1">
        <w:r w:rsidRPr="000E3CF5">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_Toc231918405 \h </w:instrText>
        </w:r>
        <w:r>
          <w:rPr>
            <w:noProof/>
            <w:webHidden/>
          </w:rPr>
        </w:r>
        <w:r>
          <w:rPr>
            <w:noProof/>
            <w:webHidden/>
          </w:rPr>
          <w:fldChar w:fldCharType="separate"/>
        </w:r>
        <w:r>
          <w:rPr>
            <w:noProof/>
            <w:webHidden/>
          </w:rPr>
          <w:t>18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6" w:history="1">
        <w:r w:rsidRPr="000E3CF5">
          <w:rPr>
            <w:rStyle w:val="Hyperlink"/>
            <w:noProof/>
            <w:rtl/>
          </w:rPr>
          <w:t xml:space="preserve">المطلب الثاني: تحليل </w:t>
        </w:r>
        <w:r w:rsidRPr="000E3CF5">
          <w:rPr>
            <w:rStyle w:val="Hyperlink"/>
            <w:noProof/>
          </w:rPr>
          <w:t>ABC</w:t>
        </w:r>
        <w:r w:rsidRPr="000E3CF5">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_Toc231918406 \h </w:instrText>
        </w:r>
        <w:r>
          <w:rPr>
            <w:noProof/>
            <w:webHidden/>
          </w:rPr>
        </w:r>
        <w:r>
          <w:rPr>
            <w:noProof/>
            <w:webHidden/>
          </w:rPr>
          <w:fldChar w:fldCharType="separate"/>
        </w:r>
        <w:r>
          <w:rPr>
            <w:noProof/>
            <w:webHidden/>
          </w:rPr>
          <w:t>20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7" w:history="1">
        <w:r w:rsidRPr="000E3CF5">
          <w:rPr>
            <w:rStyle w:val="Hyperlink"/>
            <w:noProof/>
            <w:rtl/>
          </w:rPr>
          <w:t xml:space="preserve">المطلب الثالث: تحليل </w:t>
        </w:r>
        <w:r w:rsidRPr="000E3CF5">
          <w:rPr>
            <w:rStyle w:val="Hyperlink"/>
            <w:noProof/>
          </w:rPr>
          <w:t>XYZ</w:t>
        </w:r>
        <w:r w:rsidRPr="000E3CF5">
          <w:rPr>
            <w:rStyle w:val="Hyperlink"/>
            <w:noProof/>
            <w:rtl/>
          </w:rPr>
          <w:t xml:space="preserve"> ومصفوفة القرار </w:t>
        </w:r>
        <w:r w:rsidRPr="000E3CF5">
          <w:rPr>
            <w:rStyle w:val="Hyperlink"/>
            <w:noProof/>
          </w:rPr>
          <w:t>ABC-XYZ</w:t>
        </w:r>
        <w:r>
          <w:rPr>
            <w:noProof/>
            <w:webHidden/>
          </w:rPr>
          <w:tab/>
        </w:r>
        <w:r>
          <w:rPr>
            <w:noProof/>
            <w:webHidden/>
          </w:rPr>
          <w:fldChar w:fldCharType="begin"/>
        </w:r>
        <w:r>
          <w:rPr>
            <w:noProof/>
            <w:webHidden/>
          </w:rPr>
          <w:instrText xml:space="preserve"> PAGEREF _Toc231918407 \h </w:instrText>
        </w:r>
        <w:r>
          <w:rPr>
            <w:noProof/>
            <w:webHidden/>
          </w:rPr>
        </w:r>
        <w:r>
          <w:rPr>
            <w:noProof/>
            <w:webHidden/>
          </w:rPr>
          <w:fldChar w:fldCharType="separate"/>
        </w:r>
        <w:r>
          <w:rPr>
            <w:noProof/>
            <w:webHidden/>
          </w:rPr>
          <w:t>21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08" w:history="1">
        <w:r w:rsidRPr="000E3CF5">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_Toc231918408 \h </w:instrText>
        </w:r>
        <w:r>
          <w:rPr>
            <w:noProof/>
            <w:webHidden/>
          </w:rPr>
        </w:r>
        <w:r>
          <w:rPr>
            <w:noProof/>
            <w:webHidden/>
          </w:rPr>
          <w:fldChar w:fldCharType="separate"/>
        </w:r>
        <w:r>
          <w:rPr>
            <w:noProof/>
            <w:webHidden/>
          </w:rPr>
          <w:t>22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9" w:history="1">
        <w:r w:rsidRPr="000E3CF5">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_Toc231918409 \h </w:instrText>
        </w:r>
        <w:r>
          <w:rPr>
            <w:noProof/>
            <w:webHidden/>
          </w:rPr>
        </w:r>
        <w:r>
          <w:rPr>
            <w:noProof/>
            <w:webHidden/>
          </w:rPr>
          <w:fldChar w:fldCharType="separate"/>
        </w:r>
        <w:r>
          <w:rPr>
            <w:noProof/>
            <w:webHidden/>
          </w:rPr>
          <w:t>23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0" w:history="1">
        <w:r w:rsidRPr="000E3CF5">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_Toc231918410 \h </w:instrText>
        </w:r>
        <w:r>
          <w:rPr>
            <w:noProof/>
            <w:webHidden/>
          </w:rPr>
        </w:r>
        <w:r>
          <w:rPr>
            <w:noProof/>
            <w:webHidden/>
          </w:rPr>
          <w:fldChar w:fldCharType="separate"/>
        </w:r>
        <w:r>
          <w:rPr>
            <w:noProof/>
            <w:webHidden/>
          </w:rPr>
          <w:t>23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1" w:history="1">
        <w:r w:rsidRPr="000E3CF5">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_Toc231918411 \h </w:instrText>
        </w:r>
        <w:r>
          <w:rPr>
            <w:noProof/>
            <w:webHidden/>
          </w:rPr>
        </w:r>
        <w:r>
          <w:rPr>
            <w:noProof/>
            <w:webHidden/>
          </w:rPr>
          <w:fldChar w:fldCharType="separate"/>
        </w:r>
        <w:r>
          <w:rPr>
            <w:noProof/>
            <w:webHidden/>
          </w:rPr>
          <w:t>24</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12" w:history="1">
        <w:r w:rsidRPr="000E3CF5">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_Toc231918412 \h </w:instrText>
        </w:r>
        <w:r>
          <w:rPr>
            <w:noProof/>
            <w:webHidden/>
          </w:rPr>
        </w:r>
        <w:r>
          <w:rPr>
            <w:noProof/>
            <w:webHidden/>
          </w:rPr>
          <w:fldChar w:fldCharType="separate"/>
        </w:r>
        <w:r>
          <w:rPr>
            <w:noProof/>
            <w:webHidden/>
          </w:rPr>
          <w:t>26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3" w:history="1">
        <w:r w:rsidRPr="000E3CF5">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_Toc231918413 \h </w:instrText>
        </w:r>
        <w:r>
          <w:rPr>
            <w:noProof/>
            <w:webHidden/>
          </w:rPr>
        </w:r>
        <w:r>
          <w:rPr>
            <w:noProof/>
            <w:webHidden/>
          </w:rPr>
          <w:fldChar w:fldCharType="separate"/>
        </w:r>
        <w:r>
          <w:rPr>
            <w:noProof/>
            <w:webHidden/>
          </w:rPr>
          <w:t>26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4" w:history="1">
        <w:r w:rsidRPr="000E3CF5">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_Toc231918414 \h </w:instrText>
        </w:r>
        <w:r>
          <w:rPr>
            <w:noProof/>
            <w:webHidden/>
          </w:rPr>
        </w:r>
        <w:r>
          <w:rPr>
            <w:noProof/>
            <w:webHidden/>
          </w:rPr>
          <w:fldChar w:fldCharType="separate"/>
        </w:r>
        <w:r>
          <w:rPr>
            <w:noProof/>
            <w:webHidden/>
          </w:rPr>
          <w:t>27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5" w:history="1">
        <w:r w:rsidRPr="000E3CF5">
          <w:rPr>
            <w:rStyle w:val="Hyperlink"/>
            <w:noProof/>
            <w:rtl/>
          </w:rPr>
          <w:t xml:space="preserve">المطلب الثالث: تصنيف </w:t>
        </w:r>
        <w:r w:rsidRPr="000E3CF5">
          <w:rPr>
            <w:rStyle w:val="Hyperlink"/>
            <w:noProof/>
          </w:rPr>
          <w:t>ABC-XYZ</w:t>
        </w:r>
        <w:r w:rsidRPr="000E3CF5">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_Toc231918415 \h </w:instrText>
        </w:r>
        <w:r>
          <w:rPr>
            <w:noProof/>
            <w:webHidden/>
          </w:rPr>
        </w:r>
        <w:r>
          <w:rPr>
            <w:noProof/>
            <w:webHidden/>
          </w:rPr>
          <w:fldChar w:fldCharType="separate"/>
        </w:r>
        <w:r>
          <w:rPr>
            <w:noProof/>
            <w:webHidden/>
          </w:rPr>
          <w:t>28</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16" w:history="1">
        <w:r w:rsidRPr="000E3CF5">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_Toc231918416 \h </w:instrText>
        </w:r>
        <w:r>
          <w:rPr>
            <w:noProof/>
            <w:webHidden/>
          </w:rPr>
        </w:r>
        <w:r>
          <w:rPr>
            <w:noProof/>
            <w:webHidden/>
          </w:rPr>
          <w:fldChar w:fldCharType="separate"/>
        </w:r>
        <w:r>
          <w:rPr>
            <w:noProof/>
            <w:webHidden/>
          </w:rPr>
          <w:t>30</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17" w:history="1">
        <w:r w:rsidRPr="000E3CF5">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_Toc231918417 \h </w:instrText>
        </w:r>
        <w:r>
          <w:rPr>
            <w:noProof/>
            <w:webHidden/>
          </w:rPr>
        </w:r>
        <w:r>
          <w:rPr>
            <w:noProof/>
            <w:webHidden/>
          </w:rPr>
          <w:fldChar w:fldCharType="separate"/>
        </w:r>
        <w:r>
          <w:rPr>
            <w:noProof/>
            <w:webHidden/>
          </w:rPr>
          <w:t>30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8" w:history="1">
        <w:r w:rsidRPr="000E3CF5">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_Toc231918418 \h </w:instrText>
        </w:r>
        <w:r>
          <w:rPr>
            <w:noProof/>
            <w:webHidden/>
          </w:rPr>
        </w:r>
        <w:r>
          <w:rPr>
            <w:noProof/>
            <w:webHidden/>
          </w:rPr>
          <w:fldChar w:fldCharType="separate"/>
        </w:r>
        <w:r>
          <w:rPr>
            <w:noProof/>
            <w:webHidden/>
          </w:rPr>
          <w:t>30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9" w:history="1">
        <w:r w:rsidRPr="000E3CF5">
          <w:rPr>
            <w:rStyle w:val="Hyperlink"/>
            <w:noProof/>
            <w:rtl/>
          </w:rPr>
          <w:t xml:space="preserve">المطلب الثاني: مبدأ التكامل الوظيفي في بيئة </w:t>
        </w:r>
        <w:r w:rsidRPr="000E3CF5">
          <w:rPr>
            <w:rStyle w:val="Hyperlink"/>
            <w:noProof/>
          </w:rPr>
          <w:t>Excel/VBA</w:t>
        </w:r>
        <w:r>
          <w:rPr>
            <w:noProof/>
            <w:webHidden/>
          </w:rPr>
          <w:tab/>
        </w:r>
        <w:r>
          <w:rPr>
            <w:noProof/>
            <w:webHidden/>
          </w:rPr>
          <w:fldChar w:fldCharType="begin"/>
        </w:r>
        <w:r>
          <w:rPr>
            <w:noProof/>
            <w:webHidden/>
          </w:rPr>
          <w:instrText xml:space="preserve"> PAGEREF _Toc231918419 \h </w:instrText>
        </w:r>
        <w:r>
          <w:rPr>
            <w:noProof/>
            <w:webHidden/>
          </w:rPr>
        </w:r>
        <w:r>
          <w:rPr>
            <w:noProof/>
            <w:webHidden/>
          </w:rPr>
          <w:fldChar w:fldCharType="separate"/>
        </w:r>
        <w:r>
          <w:rPr>
            <w:noProof/>
            <w:webHidden/>
          </w:rPr>
          <w:t>31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0" w:history="1">
        <w:r w:rsidRPr="000E3CF5">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_Toc231918420 \h </w:instrText>
        </w:r>
        <w:r>
          <w:rPr>
            <w:noProof/>
            <w:webHidden/>
          </w:rPr>
        </w:r>
        <w:r>
          <w:rPr>
            <w:noProof/>
            <w:webHidden/>
          </w:rPr>
          <w:fldChar w:fldCharType="separate"/>
        </w:r>
        <w:r>
          <w:rPr>
            <w:noProof/>
            <w:webHidden/>
          </w:rPr>
          <w:t>31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21" w:history="1">
        <w:r w:rsidRPr="000E3CF5">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_Toc231918421 \h </w:instrText>
        </w:r>
        <w:r>
          <w:rPr>
            <w:noProof/>
            <w:webHidden/>
          </w:rPr>
        </w:r>
        <w:r>
          <w:rPr>
            <w:noProof/>
            <w:webHidden/>
          </w:rPr>
          <w:fldChar w:fldCharType="separate"/>
        </w:r>
        <w:r>
          <w:rPr>
            <w:noProof/>
            <w:webHidden/>
          </w:rPr>
          <w:t>32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2" w:history="1">
        <w:r w:rsidRPr="000E3CF5">
          <w:rPr>
            <w:rStyle w:val="Hyperlink"/>
            <w:noProof/>
            <w:rtl/>
          </w:rPr>
          <w:t>المطلب الأول: سلسلة الحراسة السداسية (</w:t>
        </w:r>
        <w:r w:rsidRPr="000E3CF5">
          <w:rPr>
            <w:rStyle w:val="Hyperlink"/>
            <w:noProof/>
          </w:rPr>
          <w:t>Six-Guard Data Chain</w:t>
        </w:r>
        <w:r w:rsidRPr="000E3CF5">
          <w:rPr>
            <w:rStyle w:val="Hyperlink"/>
            <w:noProof/>
            <w:rtl/>
          </w:rPr>
          <w:t>)</w:t>
        </w:r>
        <w:r>
          <w:rPr>
            <w:noProof/>
            <w:webHidden/>
          </w:rPr>
          <w:tab/>
        </w:r>
        <w:r>
          <w:rPr>
            <w:noProof/>
            <w:webHidden/>
          </w:rPr>
          <w:fldChar w:fldCharType="begin"/>
        </w:r>
        <w:r>
          <w:rPr>
            <w:noProof/>
            <w:webHidden/>
          </w:rPr>
          <w:instrText xml:space="preserve"> PAGEREF _Toc231918422 \h </w:instrText>
        </w:r>
        <w:r>
          <w:rPr>
            <w:noProof/>
            <w:webHidden/>
          </w:rPr>
        </w:r>
        <w:r>
          <w:rPr>
            <w:noProof/>
            <w:webHidden/>
          </w:rPr>
          <w:fldChar w:fldCharType="separate"/>
        </w:r>
        <w:r>
          <w:rPr>
            <w:noProof/>
            <w:webHidden/>
          </w:rPr>
          <w:t>32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3" w:history="1">
        <w:r w:rsidRPr="000E3CF5">
          <w:rPr>
            <w:rStyle w:val="Hyperlink"/>
            <w:noProof/>
            <w:rtl/>
          </w:rPr>
          <w:t>المطلب الثاني: السجل الرقمي (</w:t>
        </w:r>
        <w:r w:rsidRPr="000E3CF5">
          <w:rPr>
            <w:rStyle w:val="Hyperlink"/>
            <w:noProof/>
          </w:rPr>
          <w:t>Digital Ledger</w:t>
        </w:r>
        <w:r w:rsidRPr="000E3CF5">
          <w:rPr>
            <w:rStyle w:val="Hyperlink"/>
            <w:noProof/>
            <w:rtl/>
          </w:rPr>
          <w:t>) كمرجع للمراجعة</w:t>
        </w:r>
        <w:r>
          <w:rPr>
            <w:noProof/>
            <w:webHidden/>
          </w:rPr>
          <w:tab/>
        </w:r>
        <w:r>
          <w:rPr>
            <w:noProof/>
            <w:webHidden/>
          </w:rPr>
          <w:fldChar w:fldCharType="begin"/>
        </w:r>
        <w:r>
          <w:rPr>
            <w:noProof/>
            <w:webHidden/>
          </w:rPr>
          <w:instrText xml:space="preserve"> PAGEREF _Toc231918423 \h </w:instrText>
        </w:r>
        <w:r>
          <w:rPr>
            <w:noProof/>
            <w:webHidden/>
          </w:rPr>
        </w:r>
        <w:r>
          <w:rPr>
            <w:noProof/>
            <w:webHidden/>
          </w:rPr>
          <w:fldChar w:fldCharType="separate"/>
        </w:r>
        <w:r>
          <w:rPr>
            <w:noProof/>
            <w:webHidden/>
          </w:rPr>
          <w:t>33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4" w:history="1">
        <w:r w:rsidRPr="000E3CF5">
          <w:rPr>
            <w:rStyle w:val="Hyperlink"/>
            <w:noProof/>
            <w:rtl/>
          </w:rPr>
          <w:t xml:space="preserve">المطلب الثالث: دور محرك </w:t>
        </w:r>
        <w:r w:rsidRPr="000E3CF5">
          <w:rPr>
            <w:rStyle w:val="Hyperlink"/>
            <w:noProof/>
          </w:rPr>
          <w:t>VBA</w:t>
        </w:r>
        <w:r w:rsidRPr="000E3CF5">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_Toc231918424 \h </w:instrText>
        </w:r>
        <w:r>
          <w:rPr>
            <w:noProof/>
            <w:webHidden/>
          </w:rPr>
        </w:r>
        <w:r>
          <w:rPr>
            <w:noProof/>
            <w:webHidden/>
          </w:rPr>
          <w:fldChar w:fldCharType="separate"/>
        </w:r>
        <w:r>
          <w:rPr>
            <w:noProof/>
            <w:webHidden/>
          </w:rPr>
          <w:t>33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25" w:history="1">
        <w:r w:rsidRPr="000E3CF5">
          <w:rPr>
            <w:rStyle w:val="Hyperlink"/>
            <w:noProof/>
            <w:rtl/>
          </w:rPr>
          <w:t>المبحث الثالث: محرك الذكاء المحلي (</w:t>
        </w:r>
        <w:r w:rsidRPr="000E3CF5">
          <w:rPr>
            <w:rStyle w:val="Hyperlink"/>
            <w:noProof/>
          </w:rPr>
          <w:t>VBA Engine</w:t>
        </w:r>
        <w:r w:rsidRPr="000E3CF5">
          <w:rPr>
            <w:rStyle w:val="Hyperlink"/>
            <w:noProof/>
            <w:rtl/>
          </w:rPr>
          <w:t>)</w:t>
        </w:r>
        <w:r>
          <w:rPr>
            <w:noProof/>
            <w:webHidden/>
          </w:rPr>
          <w:tab/>
        </w:r>
        <w:r>
          <w:rPr>
            <w:noProof/>
            <w:webHidden/>
          </w:rPr>
          <w:fldChar w:fldCharType="begin"/>
        </w:r>
        <w:r>
          <w:rPr>
            <w:noProof/>
            <w:webHidden/>
          </w:rPr>
          <w:instrText xml:space="preserve"> PAGEREF _Toc231918425 \h </w:instrText>
        </w:r>
        <w:r>
          <w:rPr>
            <w:noProof/>
            <w:webHidden/>
          </w:rPr>
        </w:r>
        <w:r>
          <w:rPr>
            <w:noProof/>
            <w:webHidden/>
          </w:rPr>
          <w:fldChar w:fldCharType="separate"/>
        </w:r>
        <w:r>
          <w:rPr>
            <w:noProof/>
            <w:webHidden/>
          </w:rPr>
          <w:t>34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6" w:history="1">
        <w:r w:rsidRPr="000E3CF5">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_Toc231918426 \h </w:instrText>
        </w:r>
        <w:r>
          <w:rPr>
            <w:noProof/>
            <w:webHidden/>
          </w:rPr>
        </w:r>
        <w:r>
          <w:rPr>
            <w:noProof/>
            <w:webHidden/>
          </w:rPr>
          <w:fldChar w:fldCharType="separate"/>
        </w:r>
        <w:r>
          <w:rPr>
            <w:noProof/>
            <w:webHidden/>
          </w:rPr>
          <w:t>34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7" w:history="1">
        <w:r w:rsidRPr="000E3CF5">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_Toc231918427 \h </w:instrText>
        </w:r>
        <w:r>
          <w:rPr>
            <w:noProof/>
            <w:webHidden/>
          </w:rPr>
        </w:r>
        <w:r>
          <w:rPr>
            <w:noProof/>
            <w:webHidden/>
          </w:rPr>
          <w:fldChar w:fldCharType="separate"/>
        </w:r>
        <w:r>
          <w:rPr>
            <w:noProof/>
            <w:webHidden/>
          </w:rPr>
          <w:t>35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8" w:history="1">
        <w:r w:rsidRPr="000E3CF5">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_Toc231918428 \h </w:instrText>
        </w:r>
        <w:r>
          <w:rPr>
            <w:noProof/>
            <w:webHidden/>
          </w:rPr>
        </w:r>
        <w:r>
          <w:rPr>
            <w:noProof/>
            <w:webHidden/>
          </w:rPr>
          <w:fldChar w:fldCharType="separate"/>
        </w:r>
        <w:r>
          <w:rPr>
            <w:noProof/>
            <w:webHidden/>
          </w:rPr>
          <w:t>35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9" w:history="1">
        <w:r w:rsidRPr="000E3CF5">
          <w:rPr>
            <w:rStyle w:val="Hyperlink"/>
            <w:noProof/>
            <w:rtl/>
          </w:rPr>
          <w:t xml:space="preserve">المطلب الرابع: محاكاة مبادئ </w:t>
        </w:r>
        <w:r w:rsidRPr="000E3CF5">
          <w:rPr>
            <w:rStyle w:val="Hyperlink"/>
            <w:noProof/>
          </w:rPr>
          <w:t>ACID</w:t>
        </w:r>
        <w:r w:rsidRPr="000E3CF5">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_Toc231918429 \h </w:instrText>
        </w:r>
        <w:r>
          <w:rPr>
            <w:noProof/>
            <w:webHidden/>
          </w:rPr>
        </w:r>
        <w:r>
          <w:rPr>
            <w:noProof/>
            <w:webHidden/>
          </w:rPr>
          <w:fldChar w:fldCharType="separate"/>
        </w:r>
        <w:r>
          <w:rPr>
            <w:noProof/>
            <w:webHidden/>
          </w:rPr>
          <w:t>36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0" w:history="1">
        <w:r w:rsidRPr="000E3CF5">
          <w:rPr>
            <w:rStyle w:val="Hyperlink"/>
            <w:noProof/>
            <w:rtl/>
          </w:rPr>
          <w:t>المطلب الخامس: محرك التصنيف الذكي (</w:t>
        </w:r>
        <w:r w:rsidRPr="000E3CF5">
          <w:rPr>
            <w:rStyle w:val="Hyperlink"/>
            <w:noProof/>
          </w:rPr>
          <w:t>ABC-XYZ Engine</w:t>
        </w:r>
        <w:r w:rsidRPr="000E3CF5">
          <w:rPr>
            <w:rStyle w:val="Hyperlink"/>
            <w:noProof/>
            <w:rtl/>
          </w:rPr>
          <w:t>)</w:t>
        </w:r>
        <w:r>
          <w:rPr>
            <w:noProof/>
            <w:webHidden/>
          </w:rPr>
          <w:tab/>
        </w:r>
        <w:r>
          <w:rPr>
            <w:noProof/>
            <w:webHidden/>
          </w:rPr>
          <w:fldChar w:fldCharType="begin"/>
        </w:r>
        <w:r>
          <w:rPr>
            <w:noProof/>
            <w:webHidden/>
          </w:rPr>
          <w:instrText xml:space="preserve"> PAGEREF _Toc231918430 \h </w:instrText>
        </w:r>
        <w:r>
          <w:rPr>
            <w:noProof/>
            <w:webHidden/>
          </w:rPr>
        </w:r>
        <w:r>
          <w:rPr>
            <w:noProof/>
            <w:webHidden/>
          </w:rPr>
          <w:fldChar w:fldCharType="separate"/>
        </w:r>
        <w:r>
          <w:rPr>
            <w:noProof/>
            <w:webHidden/>
          </w:rPr>
          <w:t>36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31" w:history="1">
        <w:r w:rsidRPr="000E3CF5">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_Toc231918431 \h </w:instrText>
        </w:r>
        <w:r>
          <w:rPr>
            <w:noProof/>
            <w:webHidden/>
          </w:rPr>
        </w:r>
        <w:r>
          <w:rPr>
            <w:noProof/>
            <w:webHidden/>
          </w:rPr>
          <w:fldChar w:fldCharType="separate"/>
        </w:r>
        <w:r>
          <w:rPr>
            <w:noProof/>
            <w:webHidden/>
          </w:rPr>
          <w:t>37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2" w:history="1">
        <w:r w:rsidRPr="000E3CF5">
          <w:rPr>
            <w:rStyle w:val="Hyperlink"/>
            <w:noProof/>
            <w:rtl/>
          </w:rPr>
          <w:t>المطلب الأول: الهندسة البنيوية لأوراق العمل (</w:t>
        </w:r>
        <w:r w:rsidRPr="000E3CF5">
          <w:rPr>
            <w:rStyle w:val="Hyperlink"/>
            <w:noProof/>
          </w:rPr>
          <w:t>Sheet Architecture</w:t>
        </w:r>
        <w:r w:rsidRPr="000E3CF5">
          <w:rPr>
            <w:rStyle w:val="Hyperlink"/>
            <w:noProof/>
            <w:rtl/>
          </w:rPr>
          <w:t>)</w:t>
        </w:r>
        <w:r>
          <w:rPr>
            <w:noProof/>
            <w:webHidden/>
          </w:rPr>
          <w:tab/>
        </w:r>
        <w:r>
          <w:rPr>
            <w:noProof/>
            <w:webHidden/>
          </w:rPr>
          <w:fldChar w:fldCharType="begin"/>
        </w:r>
        <w:r>
          <w:rPr>
            <w:noProof/>
            <w:webHidden/>
          </w:rPr>
          <w:instrText xml:space="preserve"> PAGEREF _Toc231918432 \h </w:instrText>
        </w:r>
        <w:r>
          <w:rPr>
            <w:noProof/>
            <w:webHidden/>
          </w:rPr>
        </w:r>
        <w:r>
          <w:rPr>
            <w:noProof/>
            <w:webHidden/>
          </w:rPr>
          <w:fldChar w:fldCharType="separate"/>
        </w:r>
        <w:r>
          <w:rPr>
            <w:noProof/>
            <w:webHidden/>
          </w:rPr>
          <w:t>37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3" w:history="1">
        <w:r w:rsidRPr="000E3CF5">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_Toc231918433 \h </w:instrText>
        </w:r>
        <w:r>
          <w:rPr>
            <w:noProof/>
            <w:webHidden/>
          </w:rPr>
        </w:r>
        <w:r>
          <w:rPr>
            <w:noProof/>
            <w:webHidden/>
          </w:rPr>
          <w:fldChar w:fldCharType="separate"/>
        </w:r>
        <w:r>
          <w:rPr>
            <w:noProof/>
            <w:webHidden/>
          </w:rPr>
          <w:t>37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4" w:history="1">
        <w:r w:rsidRPr="000E3CF5">
          <w:rPr>
            <w:rStyle w:val="Hyperlink"/>
            <w:noProof/>
            <w:rtl/>
          </w:rPr>
          <w:t>المطلب الثالث: لوحة القيادة والتحليل الاستراتيجي (</w:t>
        </w:r>
        <w:r w:rsidRPr="000E3CF5">
          <w:rPr>
            <w:rStyle w:val="Hyperlink"/>
            <w:noProof/>
          </w:rPr>
          <w:t>Analytics Dashboard</w:t>
        </w:r>
        <w:r w:rsidRPr="000E3CF5">
          <w:rPr>
            <w:rStyle w:val="Hyperlink"/>
            <w:noProof/>
            <w:rtl/>
          </w:rPr>
          <w:t>)</w:t>
        </w:r>
        <w:r>
          <w:rPr>
            <w:noProof/>
            <w:webHidden/>
          </w:rPr>
          <w:tab/>
        </w:r>
        <w:r>
          <w:rPr>
            <w:noProof/>
            <w:webHidden/>
          </w:rPr>
          <w:fldChar w:fldCharType="begin"/>
        </w:r>
        <w:r>
          <w:rPr>
            <w:noProof/>
            <w:webHidden/>
          </w:rPr>
          <w:instrText xml:space="preserve"> PAGEREF _Toc231918434 \h </w:instrText>
        </w:r>
        <w:r>
          <w:rPr>
            <w:noProof/>
            <w:webHidden/>
          </w:rPr>
        </w:r>
        <w:r>
          <w:rPr>
            <w:noProof/>
            <w:webHidden/>
          </w:rPr>
          <w:fldChar w:fldCharType="separate"/>
        </w:r>
        <w:r>
          <w:rPr>
            <w:noProof/>
            <w:webHidden/>
          </w:rPr>
          <w:t>38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5" w:history="1">
        <w:r w:rsidRPr="000E3CF5">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_Toc231918435 \h </w:instrText>
        </w:r>
        <w:r>
          <w:rPr>
            <w:noProof/>
            <w:webHidden/>
          </w:rPr>
        </w:r>
        <w:r>
          <w:rPr>
            <w:noProof/>
            <w:webHidden/>
          </w:rPr>
          <w:fldChar w:fldCharType="separate"/>
        </w:r>
        <w:r>
          <w:rPr>
            <w:noProof/>
            <w:webHidden/>
          </w:rPr>
          <w:t>38</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36" w:history="1">
        <w:r w:rsidRPr="000E3CF5">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_Toc231918436 \h </w:instrText>
        </w:r>
        <w:r>
          <w:rPr>
            <w:noProof/>
            <w:webHidden/>
          </w:rPr>
        </w:r>
        <w:r>
          <w:rPr>
            <w:noProof/>
            <w:webHidden/>
          </w:rPr>
          <w:fldChar w:fldCharType="separate"/>
        </w:r>
        <w:r>
          <w:rPr>
            <w:noProof/>
            <w:webHidden/>
          </w:rPr>
          <w:t>40</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37" w:history="1">
        <w:r w:rsidRPr="000E3CF5">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_Toc231918437 \h </w:instrText>
        </w:r>
        <w:r>
          <w:rPr>
            <w:noProof/>
            <w:webHidden/>
          </w:rPr>
        </w:r>
        <w:r>
          <w:rPr>
            <w:noProof/>
            <w:webHidden/>
          </w:rPr>
          <w:fldChar w:fldCharType="separate"/>
        </w:r>
        <w:r>
          <w:rPr>
            <w:noProof/>
            <w:webHidden/>
          </w:rPr>
          <w:t>40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8" w:history="1">
        <w:r w:rsidRPr="000E3CF5">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_Toc231918438 \h </w:instrText>
        </w:r>
        <w:r>
          <w:rPr>
            <w:noProof/>
            <w:webHidden/>
          </w:rPr>
        </w:r>
        <w:r>
          <w:rPr>
            <w:noProof/>
            <w:webHidden/>
          </w:rPr>
          <w:fldChar w:fldCharType="separate"/>
        </w:r>
        <w:r>
          <w:rPr>
            <w:noProof/>
            <w:webHidden/>
          </w:rPr>
          <w:t>40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9" w:history="1">
        <w:r w:rsidRPr="000E3CF5">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_Toc231918439 \h </w:instrText>
        </w:r>
        <w:r>
          <w:rPr>
            <w:noProof/>
            <w:webHidden/>
          </w:rPr>
        </w:r>
        <w:r>
          <w:rPr>
            <w:noProof/>
            <w:webHidden/>
          </w:rPr>
          <w:fldChar w:fldCharType="separate"/>
        </w:r>
        <w:r>
          <w:rPr>
            <w:noProof/>
            <w:webHidden/>
          </w:rPr>
          <w:t>41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0" w:history="1">
        <w:r w:rsidRPr="000E3CF5">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_Toc231918440 \h </w:instrText>
        </w:r>
        <w:r>
          <w:rPr>
            <w:noProof/>
            <w:webHidden/>
          </w:rPr>
        </w:r>
        <w:r>
          <w:rPr>
            <w:noProof/>
            <w:webHidden/>
          </w:rPr>
          <w:fldChar w:fldCharType="separate"/>
        </w:r>
        <w:r>
          <w:rPr>
            <w:noProof/>
            <w:webHidden/>
          </w:rPr>
          <w:t>41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1" w:history="1">
        <w:r w:rsidRPr="000E3CF5">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_Toc231918441 \h </w:instrText>
        </w:r>
        <w:r>
          <w:rPr>
            <w:noProof/>
            <w:webHidden/>
          </w:rPr>
        </w:r>
        <w:r>
          <w:rPr>
            <w:noProof/>
            <w:webHidden/>
          </w:rPr>
          <w:fldChar w:fldCharType="separate"/>
        </w:r>
        <w:r>
          <w:rPr>
            <w:noProof/>
            <w:webHidden/>
          </w:rPr>
          <w:t>42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2" w:history="1">
        <w:r w:rsidRPr="000E3CF5">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_Toc231918442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3" w:history="1">
        <w:r w:rsidRPr="000E3CF5">
          <w:rPr>
            <w:rStyle w:val="Hyperlink"/>
            <w:noProof/>
            <w:rtl/>
          </w:rPr>
          <w:t>6. أمن البيانات والسلامة (</w:t>
        </w:r>
        <w:r w:rsidRPr="000E3CF5">
          <w:rPr>
            <w:rStyle w:val="Hyperlink"/>
            <w:noProof/>
          </w:rPr>
          <w:t>Data Security &amp; Integrity</w:t>
        </w:r>
        <w:r w:rsidRPr="000E3CF5">
          <w:rPr>
            <w:rStyle w:val="Hyperlink"/>
            <w:noProof/>
            <w:rtl/>
          </w:rPr>
          <w:t>)</w:t>
        </w:r>
        <w:r>
          <w:rPr>
            <w:noProof/>
            <w:webHidden/>
          </w:rPr>
          <w:tab/>
        </w:r>
        <w:r>
          <w:rPr>
            <w:noProof/>
            <w:webHidden/>
          </w:rPr>
          <w:fldChar w:fldCharType="begin"/>
        </w:r>
        <w:r>
          <w:rPr>
            <w:noProof/>
            <w:webHidden/>
          </w:rPr>
          <w:instrText xml:space="preserve"> PAGEREF _Toc231918443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4" w:history="1">
        <w:r w:rsidRPr="000E3CF5">
          <w:rPr>
            <w:rStyle w:val="Hyperlink"/>
            <w:noProof/>
            <w:rtl/>
          </w:rPr>
          <w:t>7. الأثر التشغيلي العام (</w:t>
        </w:r>
        <w:r w:rsidRPr="000E3CF5">
          <w:rPr>
            <w:rStyle w:val="Hyperlink"/>
            <w:noProof/>
          </w:rPr>
          <w:t>Operational Impact</w:t>
        </w:r>
        <w:r w:rsidRPr="000E3CF5">
          <w:rPr>
            <w:rStyle w:val="Hyperlink"/>
            <w:noProof/>
            <w:rtl/>
          </w:rPr>
          <w:t>)</w:t>
        </w:r>
        <w:r>
          <w:rPr>
            <w:noProof/>
            <w:webHidden/>
          </w:rPr>
          <w:tab/>
        </w:r>
        <w:r>
          <w:rPr>
            <w:noProof/>
            <w:webHidden/>
          </w:rPr>
          <w:fldChar w:fldCharType="begin"/>
        </w:r>
        <w:r>
          <w:rPr>
            <w:noProof/>
            <w:webHidden/>
          </w:rPr>
          <w:instrText xml:space="preserve"> PAGEREF _Toc231918444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45" w:history="1">
        <w:r w:rsidRPr="000E3CF5">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_Toc231918445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6" w:history="1">
        <w:r w:rsidRPr="000E3CF5">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_Toc231918446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7" w:history="1">
        <w:r w:rsidRPr="000E3CF5">
          <w:rPr>
            <w:rStyle w:val="Hyperlink"/>
            <w:noProof/>
            <w:rtl/>
          </w:rPr>
          <w:t>2. آفاق البحث</w:t>
        </w:r>
        <w:r>
          <w:rPr>
            <w:noProof/>
            <w:webHidden/>
          </w:rPr>
          <w:tab/>
        </w:r>
        <w:r>
          <w:rPr>
            <w:noProof/>
            <w:webHidden/>
          </w:rPr>
          <w:fldChar w:fldCharType="begin"/>
        </w:r>
        <w:r>
          <w:rPr>
            <w:noProof/>
            <w:webHidden/>
          </w:rPr>
          <w:instrText xml:space="preserve"> PAGEREF _Toc231918447 \h </w:instrText>
        </w:r>
        <w:r>
          <w:rPr>
            <w:noProof/>
            <w:webHidden/>
          </w:rPr>
        </w:r>
        <w:r>
          <w:rPr>
            <w:noProof/>
            <w:webHidden/>
          </w:rPr>
          <w:fldChar w:fldCharType="separate"/>
        </w:r>
        <w:r>
          <w:rPr>
            <w:noProof/>
            <w:webHidden/>
          </w:rPr>
          <w:t>44</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48" w:history="1">
        <w:r w:rsidRPr="000E3CF5">
          <w:rPr>
            <w:rStyle w:val="Hyperlink"/>
            <w:noProof/>
            <w:rtl/>
          </w:rPr>
          <w:t>قائمة المصادر والمراجع</w:t>
        </w:r>
        <w:r>
          <w:rPr>
            <w:noProof/>
            <w:webHidden/>
          </w:rPr>
          <w:tab/>
        </w:r>
        <w:r>
          <w:rPr>
            <w:noProof/>
            <w:webHidden/>
          </w:rPr>
          <w:fldChar w:fldCharType="begin"/>
        </w:r>
        <w:r>
          <w:rPr>
            <w:noProof/>
            <w:webHidden/>
          </w:rPr>
          <w:instrText xml:space="preserve"> PAGEREF _Toc231918448 \h </w:instrText>
        </w:r>
        <w:r>
          <w:rPr>
            <w:noProof/>
            <w:webHidden/>
          </w:rPr>
        </w:r>
        <w:r>
          <w:rPr>
            <w:noProof/>
            <w:webHidden/>
          </w:rPr>
          <w:fldChar w:fldCharType="separate"/>
        </w:r>
        <w:r>
          <w:rPr>
            <w:noProof/>
            <w:webHidden/>
          </w:rPr>
          <w:t>47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49" w:history="1">
        <w:r w:rsidRPr="000E3CF5">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_Toc231918449 \h </w:instrText>
        </w:r>
        <w:r>
          <w:rPr>
            <w:noProof/>
            <w:webHidden/>
          </w:rPr>
        </w:r>
        <w:r>
          <w:rPr>
            <w:noProof/>
            <w:webHidden/>
          </w:rPr>
          <w:fldChar w:fldCharType="separate"/>
        </w:r>
        <w:r>
          <w:rPr>
            <w:noProof/>
            <w:webHidden/>
          </w:rPr>
          <w:t>47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0" w:history="1">
        <w:r w:rsidRPr="000E3CF5">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_Toc231918450 \h </w:instrText>
        </w:r>
        <w:r>
          <w:rPr>
            <w:noProof/>
            <w:webHidden/>
          </w:rPr>
        </w:r>
        <w:r>
          <w:rPr>
            <w:noProof/>
            <w:webHidden/>
          </w:rPr>
          <w:fldChar w:fldCharType="separate"/>
        </w:r>
        <w:r>
          <w:rPr>
            <w:noProof/>
            <w:webHidden/>
          </w:rPr>
          <w:t>48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1" w:history="1">
        <w:r w:rsidRPr="000E3CF5">
          <w:rPr>
            <w:rStyle w:val="Hyperlink"/>
            <w:noProof/>
            <w:rtl/>
          </w:rPr>
          <w:t xml:space="preserve">ثالثاً: المنهاج الدراسي </w:t>
        </w:r>
        <w:r w:rsidRPr="000E3CF5">
          <w:rPr>
            <w:rStyle w:val="Hyperlink"/>
            <w:noProof/>
          </w:rPr>
          <w:t>BTS GSL (TAG</w:t>
        </w:r>
        <w:r w:rsidRPr="000E3CF5">
          <w:rPr>
            <w:rStyle w:val="Hyperlink"/>
            <w:noProof/>
            <w:rtl/>
          </w:rPr>
          <w:t>1801)</w:t>
        </w:r>
        <w:r>
          <w:rPr>
            <w:noProof/>
            <w:webHidden/>
          </w:rPr>
          <w:tab/>
        </w:r>
        <w:r>
          <w:rPr>
            <w:noProof/>
            <w:webHidden/>
          </w:rPr>
          <w:fldChar w:fldCharType="begin"/>
        </w:r>
        <w:r>
          <w:rPr>
            <w:noProof/>
            <w:webHidden/>
          </w:rPr>
          <w:instrText xml:space="preserve"> PAGEREF _Toc231918451 \h </w:instrText>
        </w:r>
        <w:r>
          <w:rPr>
            <w:noProof/>
            <w:webHidden/>
          </w:rPr>
        </w:r>
        <w:r>
          <w:rPr>
            <w:noProof/>
            <w:webHidden/>
          </w:rPr>
          <w:fldChar w:fldCharType="separate"/>
        </w:r>
        <w:r>
          <w:rPr>
            <w:noProof/>
            <w:webHidden/>
          </w:rPr>
          <w:t>48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2" w:history="1">
        <w:r w:rsidRPr="000E3CF5">
          <w:rPr>
            <w:rStyle w:val="Hyperlink"/>
            <w:noProof/>
            <w:rtl/>
          </w:rPr>
          <w:t>رابعاً: المراجع التقنية</w:t>
        </w:r>
        <w:r>
          <w:rPr>
            <w:noProof/>
            <w:webHidden/>
          </w:rPr>
          <w:tab/>
        </w:r>
        <w:r>
          <w:rPr>
            <w:noProof/>
            <w:webHidden/>
          </w:rPr>
          <w:fldChar w:fldCharType="begin"/>
        </w:r>
        <w:r>
          <w:rPr>
            <w:noProof/>
            <w:webHidden/>
          </w:rPr>
          <w:instrText xml:space="preserve"> PAGEREF _Toc231918452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3" w:history="1">
        <w:r w:rsidRPr="000E3CF5">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_Toc231918453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4" w:history="1">
        <w:r w:rsidRPr="000E3CF5">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_Toc231918454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5" w:history="1">
        <w:r w:rsidRPr="000E3CF5">
          <w:rPr>
            <w:rStyle w:val="Hyperlink"/>
            <w:noProof/>
            <w:rtl/>
          </w:rPr>
          <w:t>سابعاً: المراجع البرمجية</w:t>
        </w:r>
        <w:r>
          <w:rPr>
            <w:noProof/>
            <w:webHidden/>
          </w:rPr>
          <w:tab/>
        </w:r>
        <w:r>
          <w:rPr>
            <w:noProof/>
            <w:webHidden/>
          </w:rPr>
          <w:fldChar w:fldCharType="begin"/>
        </w:r>
        <w:r>
          <w:rPr>
            <w:noProof/>
            <w:webHidden/>
          </w:rPr>
          <w:instrText xml:space="preserve"> PAGEREF _Toc231918455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56" w:history="1">
        <w:r w:rsidRPr="000E3CF5">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_Toc231918456 \h </w:instrText>
        </w:r>
        <w:r>
          <w:rPr>
            <w:noProof/>
            <w:webHidden/>
          </w:rPr>
        </w:r>
        <w:r>
          <w:rPr>
            <w:noProof/>
            <w:webHidden/>
          </w:rPr>
          <w:fldChar w:fldCharType="separate"/>
        </w:r>
        <w:r>
          <w:rPr>
            <w:noProof/>
            <w:webHidden/>
          </w:rPr>
          <w:t>52</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57" w:history="1">
        <w:r w:rsidRPr="000E3CF5">
          <w:rPr>
            <w:rStyle w:val="Hyperlink"/>
            <w:noProof/>
            <w:rtl/>
          </w:rPr>
          <w:t>قائمة المصطلحات</w:t>
        </w:r>
        <w:r>
          <w:rPr>
            <w:noProof/>
            <w:webHidden/>
          </w:rPr>
          <w:tab/>
        </w:r>
        <w:r>
          <w:rPr>
            <w:noProof/>
            <w:webHidden/>
          </w:rPr>
          <w:fldChar w:fldCharType="begin"/>
        </w:r>
        <w:r>
          <w:rPr>
            <w:noProof/>
            <w:webHidden/>
          </w:rPr>
          <w:instrText xml:space="preserve"> PAGEREF _Toc231918457 \h </w:instrText>
        </w:r>
        <w:r>
          <w:rPr>
            <w:noProof/>
            <w:webHidden/>
          </w:rPr>
        </w:r>
        <w:r>
          <w:rPr>
            <w:noProof/>
            <w:webHidden/>
          </w:rPr>
          <w:fldChar w:fldCharType="separate"/>
        </w:r>
        <w:r>
          <w:rPr>
            <w:noProof/>
            <w:webHidden/>
          </w:rPr>
          <w:t>53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8" w:history="1">
        <w:r w:rsidRPr="000E3CF5">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_Toc231918458 \h </w:instrText>
        </w:r>
        <w:r>
          <w:rPr>
            <w:noProof/>
            <w:webHidden/>
          </w:rPr>
        </w:r>
        <w:r>
          <w:rPr>
            <w:noProof/>
            <w:webHidden/>
          </w:rPr>
          <w:fldChar w:fldCharType="separate"/>
        </w:r>
        <w:r>
          <w:rPr>
            <w:noProof/>
            <w:webHidden/>
          </w:rPr>
          <w:t>53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9" w:history="1">
        <w:r w:rsidRPr="000E3CF5">
          <w:rPr>
            <w:rStyle w:val="Hyperlink"/>
            <w:noProof/>
            <w:rtl/>
          </w:rPr>
          <w:t>مصطلحات تقنية النظام</w:t>
        </w:r>
        <w:r>
          <w:rPr>
            <w:noProof/>
            <w:webHidden/>
          </w:rPr>
          <w:tab/>
        </w:r>
        <w:r>
          <w:rPr>
            <w:noProof/>
            <w:webHidden/>
          </w:rPr>
          <w:fldChar w:fldCharType="begin"/>
        </w:r>
        <w:r>
          <w:rPr>
            <w:noProof/>
            <w:webHidden/>
          </w:rPr>
          <w:instrText xml:space="preserve"> PAGEREF _Toc231918459 \h </w:instrText>
        </w:r>
        <w:r>
          <w:rPr>
            <w:noProof/>
            <w:webHidden/>
          </w:rPr>
        </w:r>
        <w:r>
          <w:rPr>
            <w:noProof/>
            <w:webHidden/>
          </w:rPr>
          <w:fldChar w:fldCharType="separate"/>
        </w:r>
        <w:r>
          <w:rPr>
            <w:noProof/>
            <w:webHidden/>
          </w:rPr>
          <w:t>55</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60" w:history="1">
        <w:r w:rsidRPr="000E3CF5">
          <w:rPr>
            <w:rStyle w:val="Hyperlink"/>
            <w:noProof/>
            <w:rtl/>
          </w:rPr>
          <w:t>الملاحق (</w:t>
        </w:r>
        <w:r w:rsidRPr="000E3CF5">
          <w:rPr>
            <w:rStyle w:val="Hyperlink"/>
            <w:noProof/>
          </w:rPr>
          <w:t>Annexes</w:t>
        </w:r>
        <w:r w:rsidRPr="000E3CF5">
          <w:rPr>
            <w:rStyle w:val="Hyperlink"/>
            <w:noProof/>
            <w:rtl/>
          </w:rPr>
          <w:t>)</w:t>
        </w:r>
        <w:r>
          <w:rPr>
            <w:noProof/>
            <w:webHidden/>
          </w:rPr>
          <w:tab/>
        </w:r>
        <w:r>
          <w:rPr>
            <w:noProof/>
            <w:webHidden/>
          </w:rPr>
          <w:fldChar w:fldCharType="begin"/>
        </w:r>
        <w:r>
          <w:rPr>
            <w:noProof/>
            <w:webHidden/>
          </w:rPr>
          <w:instrText xml:space="preserve"> PAGEREF _Toc231918460 \h </w:instrText>
        </w:r>
        <w:r>
          <w:rPr>
            <w:noProof/>
            <w:webHidden/>
          </w:rPr>
        </w:r>
        <w:r>
          <w:rPr>
            <w:noProof/>
            <w:webHidden/>
          </w:rPr>
          <w:fldChar w:fldCharType="separate"/>
        </w:r>
        <w:r>
          <w:rPr>
            <w:noProof/>
            <w:webHidden/>
          </w:rPr>
          <w:t>56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1" w:history="1">
        <w:r w:rsidRPr="000E3CF5">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_Toc231918461 \h </w:instrText>
        </w:r>
        <w:r>
          <w:rPr>
            <w:noProof/>
            <w:webHidden/>
          </w:rPr>
        </w:r>
        <w:r>
          <w:rPr>
            <w:noProof/>
            <w:webHidden/>
          </w:rPr>
          <w:fldChar w:fldCharType="separate"/>
        </w:r>
        <w:r>
          <w:rPr>
            <w:noProof/>
            <w:webHidden/>
          </w:rPr>
          <w:t>56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2" w:history="1">
        <w:r w:rsidRPr="000E3CF5">
          <w:rPr>
            <w:rStyle w:val="Hyperlink"/>
            <w:noProof/>
            <w:rtl/>
          </w:rPr>
          <w:t xml:space="preserve">الملحق الثاني: وحدات </w:t>
        </w:r>
        <w:r w:rsidRPr="000E3CF5">
          <w:rPr>
            <w:rStyle w:val="Hyperlink"/>
            <w:noProof/>
          </w:rPr>
          <w:t>VBA</w:t>
        </w:r>
        <w:r w:rsidRPr="000E3CF5">
          <w:rPr>
            <w:rStyle w:val="Hyperlink"/>
            <w:noProof/>
            <w:rtl/>
          </w:rPr>
          <w:t xml:space="preserve"> الرئيسية</w:t>
        </w:r>
        <w:r>
          <w:rPr>
            <w:noProof/>
            <w:webHidden/>
          </w:rPr>
          <w:tab/>
        </w:r>
        <w:r>
          <w:rPr>
            <w:noProof/>
            <w:webHidden/>
          </w:rPr>
          <w:fldChar w:fldCharType="begin"/>
        </w:r>
        <w:r>
          <w:rPr>
            <w:noProof/>
            <w:webHidden/>
          </w:rPr>
          <w:instrText xml:space="preserve"> PAGEREF _Toc231918462 \h </w:instrText>
        </w:r>
        <w:r>
          <w:rPr>
            <w:noProof/>
            <w:webHidden/>
          </w:rPr>
        </w:r>
        <w:r>
          <w:rPr>
            <w:noProof/>
            <w:webHidden/>
          </w:rPr>
          <w:fldChar w:fldCharType="separate"/>
        </w:r>
        <w:r>
          <w:rPr>
            <w:noProof/>
            <w:webHidden/>
          </w:rPr>
          <w:t>56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3" w:history="1">
        <w:r w:rsidRPr="000E3CF5">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_Toc231918463 \h </w:instrText>
        </w:r>
        <w:r>
          <w:rPr>
            <w:noProof/>
            <w:webHidden/>
          </w:rPr>
        </w:r>
        <w:r>
          <w:rPr>
            <w:noProof/>
            <w:webHidden/>
          </w:rPr>
          <w:fldChar w:fldCharType="separate"/>
        </w:r>
        <w:r>
          <w:rPr>
            <w:noProof/>
            <w:webHidden/>
          </w:rPr>
          <w:t>57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4" w:history="1">
        <w:r w:rsidRPr="000E3CF5">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_Toc231918464 \h </w:instrText>
        </w:r>
        <w:r>
          <w:rPr>
            <w:noProof/>
            <w:webHidden/>
          </w:rPr>
        </w:r>
        <w:r>
          <w:rPr>
            <w:noProof/>
            <w:webHidden/>
          </w:rPr>
          <w:fldChar w:fldCharType="separate"/>
        </w:r>
        <w:r>
          <w:rPr>
            <w:noProof/>
            <w:webHidden/>
          </w:rPr>
          <w:t>57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5" w:history="1">
        <w:r w:rsidRPr="000E3CF5">
          <w:rPr>
            <w:rStyle w:val="Hyperlink"/>
            <w:noProof/>
            <w:rtl/>
          </w:rPr>
          <w:t>الملحق الخامس: نشر النماذج اللغوية الكبيرة (</w:t>
        </w:r>
        <w:r w:rsidRPr="000E3CF5">
          <w:rPr>
            <w:rStyle w:val="Hyperlink"/>
            <w:noProof/>
          </w:rPr>
          <w:t>LLM Deployment</w:t>
        </w:r>
        <w:r w:rsidRPr="000E3CF5">
          <w:rPr>
            <w:rStyle w:val="Hyperlink"/>
            <w:noProof/>
            <w:rtl/>
          </w:rPr>
          <w:t>)</w:t>
        </w:r>
        <w:r>
          <w:rPr>
            <w:noProof/>
            <w:webHidden/>
          </w:rPr>
          <w:tab/>
        </w:r>
        <w:r>
          <w:rPr>
            <w:noProof/>
            <w:webHidden/>
          </w:rPr>
          <w:fldChar w:fldCharType="begin"/>
        </w:r>
        <w:r>
          <w:rPr>
            <w:noProof/>
            <w:webHidden/>
          </w:rPr>
          <w:instrText xml:space="preserve"> PAGEREF _Toc231918465 \h </w:instrText>
        </w:r>
        <w:r>
          <w:rPr>
            <w:noProof/>
            <w:webHidden/>
          </w:rPr>
        </w:r>
        <w:r>
          <w:rPr>
            <w:noProof/>
            <w:webHidden/>
          </w:rPr>
          <w:fldChar w:fldCharType="separate"/>
        </w:r>
        <w:r>
          <w:rPr>
            <w:noProof/>
            <w:webHidden/>
          </w:rPr>
          <w:t>58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6" w:history="1">
        <w:r w:rsidRPr="000E3CF5">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_Toc231918466 \h </w:instrText>
        </w:r>
        <w:r>
          <w:rPr>
            <w:noProof/>
            <w:webHidden/>
          </w:rPr>
        </w:r>
        <w:r>
          <w:rPr>
            <w:noProof/>
            <w:webHidden/>
          </w:rPr>
          <w:fldChar w:fldCharType="separate"/>
        </w:r>
        <w:r>
          <w:rPr>
            <w:noProof/>
            <w:webHidden/>
          </w:rPr>
          <w:t>59</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67" w:history="1">
        <w:r w:rsidRPr="000E3CF5">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_Toc231918467 \h </w:instrText>
        </w:r>
        <w:r>
          <w:rPr>
            <w:noProof/>
            <w:webHidden/>
          </w:rPr>
        </w:r>
        <w:r>
          <w:rPr>
            <w:noProof/>
            <w:webHidden/>
          </w:rPr>
          <w:fldChar w:fldCharType="separate"/>
        </w:r>
        <w:r>
          <w:rPr>
            <w:noProof/>
            <w:webHidden/>
          </w:rPr>
          <w:t>59</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68" w:history="1">
        <w:r w:rsidRPr="000E3CF5">
          <w:rPr>
            <w:rStyle w:val="Hyperlink"/>
            <w:bCs/>
            <w:noProof/>
          </w:rPr>
          <w:t>2</w:t>
        </w:r>
        <w:r w:rsidRPr="000E3CF5">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_Toc231918468 \h </w:instrText>
        </w:r>
        <w:r>
          <w:rPr>
            <w:noProof/>
            <w:webHidden/>
          </w:rPr>
        </w:r>
        <w:r>
          <w:rPr>
            <w:noProof/>
            <w:webHidden/>
          </w:rPr>
          <w:fldChar w:fldCharType="separate"/>
        </w:r>
        <w:r>
          <w:rPr>
            <w:noProof/>
            <w:webHidden/>
          </w:rPr>
          <w:t>60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69" w:history="1">
        <w:r w:rsidRPr="000E3CF5">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_Toc231918469 \h </w:instrText>
        </w:r>
        <w:r>
          <w:rPr>
            <w:noProof/>
            <w:webHidden/>
          </w:rPr>
        </w:r>
        <w:r>
          <w:rPr>
            <w:noProof/>
            <w:webHidden/>
          </w:rPr>
          <w:fldChar w:fldCharType="separate"/>
        </w:r>
        <w:r>
          <w:rPr>
            <w:noProof/>
            <w:webHidden/>
          </w:rPr>
          <w:t>60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0" w:history="1">
        <w:r w:rsidRPr="000E3CF5">
          <w:rPr>
            <w:rStyle w:val="Hyperlink"/>
            <w:noProof/>
            <w:rtl/>
          </w:rPr>
          <w:t xml:space="preserve">4. التوافق مع معايير تقييم لجنة </w:t>
        </w:r>
        <w:r w:rsidRPr="000E3CF5">
          <w:rPr>
            <w:rStyle w:val="Hyperlink"/>
            <w:noProof/>
          </w:rPr>
          <w:t>CNEPD</w:t>
        </w:r>
        <w:r>
          <w:rPr>
            <w:noProof/>
            <w:webHidden/>
          </w:rPr>
          <w:tab/>
        </w:r>
        <w:r>
          <w:rPr>
            <w:noProof/>
            <w:webHidden/>
          </w:rPr>
          <w:fldChar w:fldCharType="begin"/>
        </w:r>
        <w:r>
          <w:rPr>
            <w:noProof/>
            <w:webHidden/>
          </w:rPr>
          <w:instrText xml:space="preserve"> PAGEREF _Toc231918470 \h </w:instrText>
        </w:r>
        <w:r>
          <w:rPr>
            <w:noProof/>
            <w:webHidden/>
          </w:rPr>
        </w:r>
        <w:r>
          <w:rPr>
            <w:noProof/>
            <w:webHidden/>
          </w:rPr>
          <w:fldChar w:fldCharType="separate"/>
        </w:r>
        <w:r>
          <w:rPr>
            <w:noProof/>
            <w:webHidden/>
          </w:rPr>
          <w:t>62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1" w:history="1">
        <w:r w:rsidRPr="000E3CF5">
          <w:rPr>
            <w:rStyle w:val="Hyperlink"/>
            <w:noProof/>
            <w:rtl/>
          </w:rPr>
          <w:t xml:space="preserve">5. خارطة طريق التكامل مع منظومة </w:t>
        </w:r>
        <w:r w:rsidRPr="000E3CF5">
          <w:rPr>
            <w:rStyle w:val="Hyperlink"/>
            <w:noProof/>
          </w:rPr>
          <w:t>SIGLE</w:t>
        </w:r>
        <w:r>
          <w:rPr>
            <w:noProof/>
            <w:webHidden/>
          </w:rPr>
          <w:tab/>
        </w:r>
        <w:r>
          <w:rPr>
            <w:noProof/>
            <w:webHidden/>
          </w:rPr>
          <w:fldChar w:fldCharType="begin"/>
        </w:r>
        <w:r>
          <w:rPr>
            <w:noProof/>
            <w:webHidden/>
          </w:rPr>
          <w:instrText xml:space="preserve"> PAGEREF _Toc231918471 \h </w:instrText>
        </w:r>
        <w:r>
          <w:rPr>
            <w:noProof/>
            <w:webHidden/>
          </w:rPr>
        </w:r>
        <w:r>
          <w:rPr>
            <w:noProof/>
            <w:webHidden/>
          </w:rPr>
          <w:fldChar w:fldCharType="separate"/>
        </w:r>
        <w:r>
          <w:rPr>
            <w:noProof/>
            <w:webHidden/>
          </w:rPr>
          <w:t>62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2" w:history="1">
        <w:r w:rsidRPr="000E3CF5">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_Toc231918472 \h </w:instrText>
        </w:r>
        <w:r>
          <w:rPr>
            <w:noProof/>
            <w:webHidden/>
          </w:rPr>
        </w:r>
        <w:r>
          <w:rPr>
            <w:noProof/>
            <w:webHidden/>
          </w:rPr>
          <w:fldChar w:fldCharType="separate"/>
        </w:r>
        <w:r>
          <w:rPr>
            <w:noProof/>
            <w:webHidden/>
          </w:rPr>
          <w:t>63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3" w:history="1">
        <w:r w:rsidRPr="000E3CF5">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_Toc231918473 \h </w:instrText>
        </w:r>
        <w:r>
          <w:rPr>
            <w:noProof/>
            <w:webHidden/>
          </w:rPr>
        </w:r>
        <w:r>
          <w:rPr>
            <w:noProof/>
            <w:webHidden/>
          </w:rPr>
          <w:fldChar w:fldCharType="separate"/>
        </w:r>
        <w:r>
          <w:rPr>
            <w:noProof/>
            <w:webHidden/>
          </w:rPr>
          <w:t>64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4" w:history="1">
        <w:r w:rsidRPr="000E3CF5">
          <w:rPr>
            <w:rStyle w:val="Hyperlink"/>
            <w:noProof/>
            <w:rtl/>
          </w:rPr>
          <w:t xml:space="preserve">8. مقارنة التكلفة: </w:t>
        </w:r>
        <w:r w:rsidRPr="000E3CF5">
          <w:rPr>
            <w:rStyle w:val="Hyperlink"/>
            <w:noProof/>
          </w:rPr>
          <w:t>DSS</w:t>
        </w:r>
        <w:r w:rsidRPr="000E3CF5">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_Toc231918474 \h </w:instrText>
        </w:r>
        <w:r>
          <w:rPr>
            <w:noProof/>
            <w:webHidden/>
          </w:rPr>
        </w:r>
        <w:r>
          <w:rPr>
            <w:noProof/>
            <w:webHidden/>
          </w:rPr>
          <w:fldChar w:fldCharType="separate"/>
        </w:r>
        <w:r>
          <w:rPr>
            <w:noProof/>
            <w:webHidden/>
          </w:rPr>
          <w:t>64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5" w:history="1">
        <w:r w:rsidRPr="000E3CF5">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_Toc231918475 \h </w:instrText>
        </w:r>
        <w:r>
          <w:rPr>
            <w:noProof/>
            <w:webHidden/>
          </w:rPr>
        </w:r>
        <w:r>
          <w:rPr>
            <w:noProof/>
            <w:webHidden/>
          </w:rPr>
          <w:fldChar w:fldCharType="separate"/>
        </w:r>
        <w:r>
          <w:rPr>
            <w:noProof/>
            <w:webHidden/>
          </w:rPr>
          <w:t>65</w:t>
        </w:r>
        <w:r>
          <w:rPr>
            <w:noProof/>
            <w:webHidden/>
          </w:rPr>
          <w:fldChar w:fldCharType="end"/>
        </w:r>
      </w:hyperlink>
    </w:p>
    <w:p w:rsidR="00E32E73" w:rsidRDefault="00453AAB" w:rsidP="00226B99">
      <w:pPr>
        <w:bidi/>
      </w:pPr>
      <w:r>
        <w:fldChar w:fldCharType="end"/>
      </w:r>
    </w:p>
    <w:p w:rsidR="00E32E73" w:rsidRDefault="00453AAB" w:rsidP="00226B99">
      <w:pPr>
        <w:bidi/>
      </w:pPr>
      <w:r>
        <w:rPr>
          <w:rtl/>
        </w:rPr>
        <w:t>...</w:t>
      </w:r>
    </w:p>
    <w:p w:rsidR="00404C64" w:rsidRDefault="00404C64" w:rsidP="00226B99">
      <w:pPr>
        <w:bidi/>
        <w:rPr>
          <w:rFonts w:eastAsiaTheme="majorEastAsia" w:cstheme="majorBidi"/>
          <w:b/>
          <w:color w:val="0C447C"/>
          <w:sz w:val="32"/>
          <w:szCs w:val="24"/>
          <w:rtl/>
        </w:rPr>
      </w:pPr>
      <w:bookmarkStart w:id="3" w:name="قائمة-الجداول"/>
      <w:bookmarkEnd w:id="1"/>
      <w:r>
        <w:rPr>
          <w:rtl/>
        </w:rPr>
        <w:br w:type="page"/>
      </w:r>
    </w:p>
    <w:p w:rsidR="00E32E73" w:rsidRDefault="00453AAB" w:rsidP="00AA0445">
      <w:pPr>
        <w:pStyle w:val="Heading3"/>
        <w:bidi/>
        <w:jc w:val="left"/>
      </w:pPr>
      <w:bookmarkStart w:id="4" w:name="_Toc231918371"/>
      <w:r>
        <w:rPr>
          <w:bidi/>
          <w:rtl/>
        </w:rPr>
        <w:lastRenderedPageBreak/>
        <w:t>قائمة الجداول</w:t>
      </w:r>
      <w:bookmarkEnd w:id="4"/>
    </w:p>
    <w:p w:rsidR="00D14235" w:rsidRDefault="00453AAB">
      <w:pPr>
        <w:bidi/>
        <w:pStyle w:val="TableofFigures"/>
        <w:tabs>
          <w:tab w:val="right" w:leader="dot" w:pos="9062"/>
        </w:tabs>
        <w:rPr>
          <w:rFonts w:asciiTheme="minorHAnsi" w:eastAsiaTheme="minorEastAsia" w:hAnsiTheme="minorHAnsi" w:cstheme="minorBidi"/>
          <w:noProof/>
          <w:sz w:val="22"/>
          <w:szCs w:val="22"/>
        </w:rPr>
      </w:pPr>
      <w:r>
        <w:fldChar w:fldCharType="begin"/>
      </w:r>
      <w:r>
        <w:instrText>TOC \c "جدول"</w:instrText>
      </w:r>
      <w:r>
        <w:fldChar w:fldCharType="separate"/>
      </w:r>
      <w:r w:rsidR="00D14235" w:rsidRPr="0055010D">
        <w:rPr>
          <w:b/>
          <w:noProof/>
        </w:rPr>
        <w:t xml:space="preserve">1: </w:t>
      </w:r>
      <w:r w:rsidR="00D14235" w:rsidRPr="0055010D">
        <w:rPr>
          <w:bidi/>
          <w:b/>
          <w:noProof/>
          <w:rtl/>
        </w:rPr>
        <w:t>الانسجام</w:t>
      </w:r>
      <w:r w:rsidR="00D14235" w:rsidRPr="0055010D">
        <w:rPr>
          <w:b/>
          <w:noProof/>
        </w:rPr>
        <w:t xml:space="preserve"> </w:t>
      </w:r>
      <w:r w:rsidR="00D14235" w:rsidRPr="0055010D">
        <w:rPr>
          <w:bidi/>
          <w:b/>
          <w:noProof/>
          <w:rtl/>
        </w:rPr>
        <w:t>مع</w:t>
      </w:r>
      <w:r w:rsidR="00D14235" w:rsidRPr="0055010D">
        <w:rPr>
          <w:b/>
          <w:noProof/>
        </w:rPr>
        <w:t xml:space="preserve"> </w:t>
      </w:r>
      <w:r w:rsidR="00D14235" w:rsidRPr="0055010D">
        <w:rPr>
          <w:bidi/>
          <w:b/>
          <w:noProof/>
          <w:rtl/>
        </w:rPr>
        <w:t>منهاج</w:t>
      </w:r>
      <w:r w:rsidR="00D14235" w:rsidRPr="0055010D">
        <w:rPr>
          <w:b/>
          <w:noProof/>
        </w:rPr>
        <w:t xml:space="preserve"> BTS </w:t>
      </w:r>
      <w:r w:rsidR="00D14235" w:rsidRPr="0055010D">
        <w:rPr>
          <w:bidi/>
          <w:b/>
          <w:noProof/>
          <w:rtl/>
        </w:rPr>
        <w:t>في</w:t>
      </w:r>
      <w:r w:rsidR="00D14235" w:rsidRPr="0055010D">
        <w:rPr>
          <w:b/>
          <w:noProof/>
        </w:rPr>
        <w:t xml:space="preserve"> </w:t>
      </w:r>
      <w:r w:rsidR="00D14235" w:rsidRPr="0055010D">
        <w:rPr>
          <w:bidi/>
          <w:b/>
          <w:noProof/>
          <w:rtl/>
        </w:rPr>
        <w:t>تسيير</w:t>
      </w:r>
      <w:r w:rsidR="00D14235" w:rsidRPr="0055010D">
        <w:rPr>
          <w:b/>
          <w:noProof/>
        </w:rPr>
        <w:t xml:space="preserve"> </w:t>
      </w:r>
      <w:r w:rsidR="00D14235" w:rsidRPr="0055010D">
        <w:rPr>
          <w:bidi/>
          <w:b/>
          <w:noProof/>
          <w:rtl/>
        </w:rPr>
        <w:t>المخزونات</w:t>
      </w:r>
      <w:r w:rsidR="00D14235" w:rsidRPr="0055010D">
        <w:rPr>
          <w:b/>
          <w:noProof/>
        </w:rPr>
        <w:t xml:space="preserve"> </w:t>
      </w:r>
      <w:r w:rsidR="00D14235" w:rsidRPr="0055010D">
        <w:rPr>
          <w:bidi/>
          <w:b/>
          <w:noProof/>
          <w:rtl/>
        </w:rPr>
        <w:t>واللوجستيك</w:t>
      </w:r>
      <w:r w:rsidR="00D14235" w:rsidRPr="0055010D">
        <w:rPr>
          <w:b/>
          <w:noProof/>
        </w:rPr>
        <w:t xml:space="preserve"> (TAG1801)</w:t>
      </w:r>
      <w:r w:rsidR="00D14235">
        <w:rPr>
          <w:noProof/>
        </w:rPr>
        <w:tab/>
      </w:r>
      <w:r w:rsidR="00D14235">
        <w:rPr>
          <w:noProof/>
        </w:rPr>
        <w:fldChar w:fldCharType="begin"/>
      </w:r>
      <w:r w:rsidR="00D14235">
        <w:rPr>
          <w:noProof/>
        </w:rPr>
        <w:instrText xml:space="preserve"> PAGEREF _Toc231918476 \h </w:instrText>
      </w:r>
      <w:r w:rsidR="00D14235">
        <w:rPr>
          <w:noProof/>
        </w:rPr>
      </w:r>
      <w:r w:rsidR="00D14235">
        <w:rPr>
          <w:noProof/>
        </w:rPr>
        <w:fldChar w:fldCharType="separate"/>
      </w:r>
      <w:r w:rsidR="00D14235">
        <w:rPr>
          <w:noProof/>
        </w:rPr>
        <w:t>3</w:t>
      </w:r>
      <w:r w:rsidR="00D14235">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 </w:t>
      </w:r>
      <w:r w:rsidRPr="0055010D">
        <w:rPr>
          <w:bidi/>
          <w:b/>
          <w:noProof/>
          <w:rtl/>
        </w:rPr>
        <w:t>ثانياً</w:t>
      </w:r>
      <w:r w:rsidRPr="0055010D">
        <w:rPr>
          <w:b/>
          <w:noProof/>
        </w:rPr>
        <w:t xml:space="preserve">: </w:t>
      </w:r>
      <w:r w:rsidRPr="0055010D">
        <w:rPr>
          <w:bidi/>
          <w:b/>
          <w:noProof/>
          <w:rtl/>
        </w:rPr>
        <w:t>التطبيق</w:t>
      </w:r>
      <w:r w:rsidRPr="0055010D">
        <w:rPr>
          <w:b/>
          <w:noProof/>
        </w:rPr>
        <w:t xml:space="preserve"> </w:t>
      </w:r>
      <w:r w:rsidRPr="0055010D">
        <w:rPr>
          <w:bidi/>
          <w:b/>
          <w:noProof/>
          <w:rtl/>
        </w:rPr>
        <w:t>على</w:t>
      </w:r>
      <w:r w:rsidRPr="0055010D">
        <w:rPr>
          <w:b/>
          <w:noProof/>
        </w:rPr>
        <w:t xml:space="preserve"> </w:t>
      </w:r>
      <w:r w:rsidRPr="0055010D">
        <w:rPr>
          <w:bidi/>
          <w:b/>
          <w:noProof/>
          <w:rtl/>
        </w:rPr>
        <w:t>الصنف</w:t>
      </w:r>
      <w:r w:rsidRPr="0055010D">
        <w:rPr>
          <w:b/>
          <w:noProof/>
        </w:rPr>
        <w:t xml:space="preserve"> </w:t>
      </w:r>
      <w:r w:rsidRPr="0055010D">
        <w:rPr>
          <w:bidi/>
          <w:b/>
          <w:noProof/>
          <w:rtl/>
        </w:rPr>
        <w:t>المرجعي</w:t>
      </w:r>
      <w:r w:rsidRPr="0055010D">
        <w:rPr>
          <w:b/>
          <w:noProof/>
        </w:rPr>
        <w:t xml:space="preserve"> ART-001</w:t>
      </w:r>
      <w:r>
        <w:rPr>
          <w:noProof/>
        </w:rPr>
        <w:tab/>
      </w:r>
      <w:r>
        <w:rPr>
          <w:noProof/>
        </w:rPr>
        <w:fldChar w:fldCharType="begin"/>
      </w:r>
      <w:r>
        <w:rPr>
          <w:noProof/>
        </w:rPr>
        <w:instrText xml:space="preserve"> PAGEREF _Toc231918477 \h </w:instrText>
      </w:r>
      <w:r>
        <w:rPr>
          <w:noProof/>
        </w:rPr>
      </w:r>
      <w:r>
        <w:rPr>
          <w:noProof/>
        </w:rPr>
        <w:fldChar w:fldCharType="separate"/>
      </w:r>
      <w:r>
        <w:rPr>
          <w:noProof/>
        </w:rPr>
        <w:t>19</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3: </w:t>
      </w:r>
      <w:r w:rsidRPr="0055010D">
        <w:rPr>
          <w:bidi/>
          <w:b/>
          <w:noProof/>
          <w:rtl/>
        </w:rPr>
        <w:t>أولاً</w:t>
      </w:r>
      <w:r w:rsidRPr="0055010D">
        <w:rPr>
          <w:b/>
          <w:noProof/>
        </w:rPr>
        <w:t xml:space="preserve">: </w:t>
      </w:r>
      <w:r w:rsidRPr="0055010D">
        <w:rPr>
          <w:bidi/>
          <w:b/>
          <w:noProof/>
          <w:rtl/>
        </w:rPr>
        <w:t>منهجية</w:t>
      </w:r>
      <w:r w:rsidRPr="0055010D">
        <w:rPr>
          <w:b/>
          <w:noProof/>
        </w:rPr>
        <w:t xml:space="preserve"> </w:t>
      </w:r>
      <w:r w:rsidRPr="0055010D">
        <w:rPr>
          <w:bidi/>
          <w:b/>
          <w:noProof/>
          <w:rtl/>
        </w:rPr>
        <w:t>التصنيف</w:t>
      </w:r>
      <w:r w:rsidRPr="0055010D">
        <w:rPr>
          <w:b/>
          <w:noProof/>
        </w:rPr>
        <w:t xml:space="preserve"> </w:t>
      </w:r>
      <w:r w:rsidRPr="0055010D">
        <w:rPr>
          <w:bidi/>
          <w:b/>
          <w:noProof/>
          <w:rtl/>
        </w:rPr>
        <w:t>ومعاييره</w:t>
      </w:r>
      <w:r w:rsidRPr="0055010D">
        <w:rPr>
          <w:b/>
          <w:noProof/>
        </w:rPr>
        <w:t xml:space="preserve"> </w:t>
      </w:r>
      <w:r w:rsidRPr="0055010D">
        <w:rPr>
          <w:bidi/>
          <w:b/>
          <w:noProof/>
          <w:rtl/>
        </w:rPr>
        <w:t>الكمية</w:t>
      </w:r>
      <w:r>
        <w:rPr>
          <w:noProof/>
        </w:rPr>
        <w:tab/>
      </w:r>
      <w:r>
        <w:rPr>
          <w:noProof/>
        </w:rPr>
        <w:fldChar w:fldCharType="begin"/>
      </w:r>
      <w:r>
        <w:rPr>
          <w:noProof/>
        </w:rPr>
        <w:instrText xml:space="preserve"> PAGEREF _Toc231918478 \h </w:instrText>
      </w:r>
      <w:r>
        <w:rPr>
          <w:noProof/>
        </w:rPr>
      </w:r>
      <w:r>
        <w:rPr>
          <w:noProof/>
        </w:rPr>
        <w:fldChar w:fldCharType="separate"/>
      </w:r>
      <w:r>
        <w:rPr>
          <w:noProof/>
        </w:rPr>
        <w:t>20</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4: </w:t>
      </w:r>
      <w:r w:rsidRPr="0055010D">
        <w:rPr>
          <w:bidi/>
          <w:b/>
          <w:noProof/>
          <w:rtl/>
        </w:rPr>
        <w:t>المطلب</w:t>
      </w:r>
      <w:r w:rsidRPr="0055010D">
        <w:rPr>
          <w:b/>
          <w:noProof/>
        </w:rPr>
        <w:t xml:space="preserve"> </w:t>
      </w:r>
      <w:r w:rsidRPr="0055010D">
        <w:rPr>
          <w:bidi/>
          <w:b/>
          <w:noProof/>
          <w:rtl/>
        </w:rPr>
        <w:t>الثالث</w:t>
      </w:r>
      <w:r w:rsidRPr="0055010D">
        <w:rPr>
          <w:b/>
          <w:noProof/>
        </w:rPr>
        <w:t xml:space="preserve">: </w:t>
      </w:r>
      <w:r w:rsidRPr="0055010D">
        <w:rPr>
          <w:bidi/>
          <w:b/>
          <w:noProof/>
          <w:rtl/>
        </w:rPr>
        <w:t>تحليل</w:t>
      </w:r>
      <w:r w:rsidRPr="0055010D">
        <w:rPr>
          <w:b/>
          <w:noProof/>
        </w:rPr>
        <w:t xml:space="preserve"> XYZ </w:t>
      </w:r>
      <w:r w:rsidRPr="0055010D">
        <w:rPr>
          <w:bidi/>
          <w:b/>
          <w:noProof/>
          <w:rtl/>
        </w:rPr>
        <w:t>ومصفوفة</w:t>
      </w:r>
      <w:r w:rsidRPr="0055010D">
        <w:rPr>
          <w:b/>
          <w:noProof/>
        </w:rPr>
        <w:t xml:space="preserve"> </w:t>
      </w:r>
      <w:r w:rsidRPr="0055010D">
        <w:rPr>
          <w:bidi/>
          <w:b/>
          <w:noProof/>
          <w:rtl/>
        </w:rPr>
        <w:t>القرار</w:t>
      </w:r>
      <w:r w:rsidRPr="0055010D">
        <w:rPr>
          <w:b/>
          <w:noProof/>
        </w:rPr>
        <w:t xml:space="preserve"> ABC-XYZ</w:t>
      </w:r>
      <w:r>
        <w:rPr>
          <w:noProof/>
        </w:rPr>
        <w:tab/>
      </w:r>
      <w:r>
        <w:rPr>
          <w:noProof/>
        </w:rPr>
        <w:fldChar w:fldCharType="begin"/>
      </w:r>
      <w:r>
        <w:rPr>
          <w:noProof/>
        </w:rPr>
        <w:instrText xml:space="preserve"> PAGEREF _Toc231918479 \h </w:instrText>
      </w:r>
      <w:r>
        <w:rPr>
          <w:noProof/>
        </w:rPr>
      </w:r>
      <w:r>
        <w:rPr>
          <w:noProof/>
        </w:rPr>
        <w:fldChar w:fldCharType="separate"/>
      </w:r>
      <w:r>
        <w:rPr>
          <w:noProof/>
        </w:rPr>
        <w:t>21</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5: </w:t>
      </w:r>
      <w:r w:rsidRPr="0055010D">
        <w:rPr>
          <w:bidi/>
          <w:b/>
          <w:noProof/>
          <w:rtl/>
        </w:rPr>
        <w:t>جدول</w:t>
      </w:r>
      <w:r w:rsidRPr="0055010D">
        <w:rPr>
          <w:b/>
          <w:noProof/>
        </w:rPr>
        <w:t xml:space="preserve"> </w:t>
      </w:r>
      <w:r w:rsidRPr="0055010D">
        <w:rPr>
          <w:bidi/>
          <w:b/>
          <w:noProof/>
          <w:rtl/>
        </w:rPr>
        <w:t>رقم</w:t>
      </w:r>
      <w:r w:rsidRPr="0055010D">
        <w:rPr>
          <w:b/>
          <w:noProof/>
        </w:rPr>
        <w:t xml:space="preserve"> 04: </w:t>
      </w:r>
      <w:r w:rsidRPr="0055010D">
        <w:rPr>
          <w:bidi/>
          <w:b/>
          <w:noProof/>
          <w:rtl/>
        </w:rPr>
        <w:t>المؤشرات</w:t>
      </w:r>
      <w:r w:rsidRPr="0055010D">
        <w:rPr>
          <w:b/>
          <w:noProof/>
        </w:rPr>
        <w:t xml:space="preserve"> </w:t>
      </w:r>
      <w:r w:rsidRPr="0055010D">
        <w:rPr>
          <w:bidi/>
          <w:b/>
          <w:noProof/>
          <w:rtl/>
        </w:rPr>
        <w:t>الكمية</w:t>
      </w:r>
      <w:r w:rsidRPr="0055010D">
        <w:rPr>
          <w:b/>
          <w:noProof/>
        </w:rPr>
        <w:t xml:space="preserve"> </w:t>
      </w:r>
      <w:r w:rsidRPr="0055010D">
        <w:rPr>
          <w:bidi/>
          <w:b/>
          <w:noProof/>
          <w:rtl/>
        </w:rPr>
        <w:t>المثالية</w:t>
      </w:r>
      <w:r w:rsidRPr="0055010D">
        <w:rPr>
          <w:b/>
          <w:noProof/>
        </w:rPr>
        <w:t xml:space="preserve"> </w:t>
      </w:r>
      <w:r w:rsidRPr="0055010D">
        <w:rPr>
          <w:bidi/>
          <w:b/>
          <w:noProof/>
          <w:rtl/>
        </w:rPr>
        <w:t>للأصناف</w:t>
      </w:r>
      <w:r w:rsidRPr="0055010D">
        <w:rPr>
          <w:b/>
          <w:noProof/>
        </w:rPr>
        <w:t xml:space="preserve"> </w:t>
      </w:r>
      <w:r w:rsidRPr="0055010D">
        <w:rPr>
          <w:bidi/>
          <w:b/>
          <w:noProof/>
          <w:rtl/>
        </w:rPr>
        <w:t>الاستراتيجية</w:t>
      </w:r>
      <w:r>
        <w:rPr>
          <w:noProof/>
        </w:rPr>
        <w:tab/>
      </w:r>
      <w:r>
        <w:rPr>
          <w:noProof/>
        </w:rPr>
        <w:fldChar w:fldCharType="begin"/>
      </w:r>
      <w:r>
        <w:rPr>
          <w:noProof/>
        </w:rPr>
        <w:instrText xml:space="preserve"> PAGEREF _Toc231918480 \h </w:instrText>
      </w:r>
      <w:r>
        <w:rPr>
          <w:noProof/>
        </w:rPr>
      </w:r>
      <w:r>
        <w:rPr>
          <w:noProof/>
        </w:rPr>
        <w:fldChar w:fldCharType="separate"/>
      </w:r>
      <w:r>
        <w:rPr>
          <w:noProof/>
        </w:rPr>
        <w:t>26</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6: </w:t>
      </w:r>
      <w:r w:rsidRPr="0055010D">
        <w:rPr>
          <w:bidi/>
          <w:b/>
          <w:noProof/>
          <w:rtl/>
        </w:rPr>
        <w:t>جدول</w:t>
      </w:r>
      <w:r w:rsidRPr="0055010D">
        <w:rPr>
          <w:b/>
          <w:noProof/>
        </w:rPr>
        <w:t xml:space="preserve"> </w:t>
      </w:r>
      <w:r w:rsidRPr="0055010D">
        <w:rPr>
          <w:bidi/>
          <w:b/>
          <w:noProof/>
          <w:rtl/>
        </w:rPr>
        <w:t>رقم</w:t>
      </w:r>
      <w:r w:rsidRPr="0055010D">
        <w:rPr>
          <w:b/>
          <w:noProof/>
        </w:rPr>
        <w:t xml:space="preserve"> 05: </w:t>
      </w:r>
      <w:r w:rsidRPr="0055010D">
        <w:rPr>
          <w:bidi/>
          <w:b/>
          <w:noProof/>
          <w:rtl/>
        </w:rPr>
        <w:t>تحليل</w:t>
      </w:r>
      <w:r w:rsidRPr="0055010D">
        <w:rPr>
          <w:b/>
          <w:noProof/>
        </w:rPr>
        <w:t xml:space="preserve"> </w:t>
      </w:r>
      <w:r w:rsidRPr="0055010D">
        <w:rPr>
          <w:bidi/>
          <w:b/>
          <w:noProof/>
          <w:rtl/>
        </w:rPr>
        <w:t>الفجوة</w:t>
      </w:r>
      <w:r w:rsidRPr="0055010D">
        <w:rPr>
          <w:b/>
          <w:noProof/>
        </w:rPr>
        <w:t xml:space="preserve"> </w:t>
      </w:r>
      <w:r w:rsidRPr="0055010D">
        <w:rPr>
          <w:bidi/>
          <w:b/>
          <w:noProof/>
          <w:rtl/>
        </w:rPr>
        <w:t>التشغيلية</w:t>
      </w:r>
      <w:r w:rsidRPr="0055010D">
        <w:rPr>
          <w:b/>
          <w:noProof/>
        </w:rPr>
        <w:t xml:space="preserve"> </w:t>
      </w:r>
      <w:r w:rsidRPr="0055010D">
        <w:rPr>
          <w:bidi/>
          <w:b/>
          <w:noProof/>
          <w:rtl/>
        </w:rPr>
        <w:t>بين</w:t>
      </w:r>
      <w:r w:rsidRPr="0055010D">
        <w:rPr>
          <w:b/>
          <w:noProof/>
        </w:rPr>
        <w:t xml:space="preserve"> </w:t>
      </w:r>
      <w:r w:rsidRPr="0055010D">
        <w:rPr>
          <w:bidi/>
          <w:b/>
          <w:noProof/>
          <w:rtl/>
        </w:rPr>
        <w:t>التسيير</w:t>
      </w:r>
      <w:r w:rsidRPr="0055010D">
        <w:rPr>
          <w:b/>
          <w:noProof/>
        </w:rPr>
        <w:t xml:space="preserve"> </w:t>
      </w:r>
      <w:r w:rsidRPr="0055010D">
        <w:rPr>
          <w:bidi/>
          <w:b/>
          <w:noProof/>
          <w:rtl/>
        </w:rPr>
        <w:t>اليدوي</w:t>
      </w:r>
      <w:r w:rsidRPr="0055010D">
        <w:rPr>
          <w:b/>
          <w:noProof/>
        </w:rPr>
        <w:t xml:space="preserve"> </w:t>
      </w:r>
      <w:r w:rsidRPr="0055010D">
        <w:rPr>
          <w:bidi/>
          <w:b/>
          <w:noProof/>
          <w:rtl/>
        </w:rPr>
        <w:t>ونظام</w:t>
      </w:r>
      <w:r w:rsidRPr="0055010D">
        <w:rPr>
          <w:b/>
          <w:noProof/>
        </w:rPr>
        <w:t xml:space="preserve"> </w:t>
      </w:r>
      <w:r w:rsidRPr="0055010D">
        <w:rPr>
          <w:bidi/>
          <w:b/>
          <w:noProof/>
          <w:rtl/>
        </w:rPr>
        <w:t>دعم</w:t>
      </w:r>
      <w:r w:rsidRPr="0055010D">
        <w:rPr>
          <w:b/>
          <w:noProof/>
        </w:rPr>
        <w:t xml:space="preserve"> </w:t>
      </w:r>
      <w:r w:rsidRPr="0055010D">
        <w:rPr>
          <w:bidi/>
          <w:b/>
          <w:noProof/>
          <w:rtl/>
        </w:rPr>
        <w:t>القرار</w:t>
      </w:r>
      <w:r>
        <w:rPr>
          <w:noProof/>
        </w:rPr>
        <w:tab/>
      </w:r>
      <w:r>
        <w:rPr>
          <w:noProof/>
        </w:rPr>
        <w:fldChar w:fldCharType="begin"/>
      </w:r>
      <w:r>
        <w:rPr>
          <w:noProof/>
        </w:rPr>
        <w:instrText xml:space="preserve"> PAGEREF _Toc231918481 \h </w:instrText>
      </w:r>
      <w:r>
        <w:rPr>
          <w:noProof/>
        </w:rPr>
      </w:r>
      <w:r>
        <w:rPr>
          <w:noProof/>
        </w:rPr>
        <w:fldChar w:fldCharType="separate"/>
      </w:r>
      <w:r>
        <w:rPr>
          <w:noProof/>
        </w:rPr>
        <w:t>27</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7: </w:t>
      </w:r>
      <w:r w:rsidRPr="0055010D">
        <w:rPr>
          <w:bidi/>
          <w:b/>
          <w:noProof/>
          <w:rtl/>
        </w:rPr>
        <w:t>لقياس</w:t>
      </w:r>
      <w:r w:rsidRPr="0055010D">
        <w:rPr>
          <w:b/>
          <w:noProof/>
        </w:rPr>
        <w:t xml:space="preserve"> </w:t>
      </w:r>
      <w:r w:rsidRPr="0055010D">
        <w:rPr>
          <w:bidi/>
          <w:b/>
          <w:noProof/>
          <w:rtl/>
        </w:rPr>
        <w:t>أثر</w:t>
      </w:r>
      <w:r w:rsidRPr="0055010D">
        <w:rPr>
          <w:b/>
          <w:noProof/>
        </w:rPr>
        <w:t xml:space="preserve"> </w:t>
      </w:r>
      <w:r w:rsidRPr="0055010D">
        <w:rPr>
          <w:bidi/>
          <w:b/>
          <w:noProof/>
          <w:rtl/>
        </w:rPr>
        <w:t>النظام</w:t>
      </w:r>
      <w:r w:rsidRPr="0055010D">
        <w:rPr>
          <w:b/>
          <w:noProof/>
        </w:rPr>
        <w:t xml:space="preserve"> </w:t>
      </w:r>
      <w:r w:rsidRPr="0055010D">
        <w:rPr>
          <w:bidi/>
          <w:b/>
          <w:noProof/>
          <w:rtl/>
        </w:rPr>
        <w:t>على</w:t>
      </w:r>
      <w:r w:rsidRPr="0055010D">
        <w:rPr>
          <w:b/>
          <w:noProof/>
        </w:rPr>
        <w:t xml:space="preserve"> </w:t>
      </w:r>
      <w:r w:rsidRPr="0055010D">
        <w:rPr>
          <w:bidi/>
          <w:b/>
          <w:noProof/>
          <w:rtl/>
        </w:rPr>
        <w:t>أداء</w:t>
      </w:r>
      <w:r w:rsidRPr="0055010D">
        <w:rPr>
          <w:b/>
          <w:noProof/>
        </w:rPr>
        <w:t xml:space="preserve"> </w:t>
      </w:r>
      <w:r w:rsidRPr="0055010D">
        <w:rPr>
          <w:bidi/>
          <w:b/>
          <w:noProof/>
          <w:rtl/>
        </w:rPr>
        <w:t>مصلحة</w:t>
      </w:r>
      <w:r w:rsidRPr="0055010D">
        <w:rPr>
          <w:b/>
          <w:noProof/>
        </w:rPr>
        <w:t xml:space="preserve"> </w:t>
      </w:r>
      <w:r w:rsidRPr="0055010D">
        <w:rPr>
          <w:bidi/>
          <w:b/>
          <w:noProof/>
          <w:rtl/>
        </w:rPr>
        <w:t>المخازن،</w:t>
      </w:r>
      <w:r w:rsidRPr="0055010D">
        <w:rPr>
          <w:b/>
          <w:noProof/>
        </w:rPr>
        <w:t xml:space="preserve"> </w:t>
      </w:r>
      <w:r w:rsidRPr="0055010D">
        <w:rPr>
          <w:bidi/>
          <w:b/>
          <w:noProof/>
          <w:rtl/>
        </w:rPr>
        <w:t>جرت</w:t>
      </w:r>
      <w:r w:rsidRPr="0055010D">
        <w:rPr>
          <w:b/>
          <w:noProof/>
        </w:rPr>
        <w:t xml:space="preserve"> </w:t>
      </w:r>
      <w:r w:rsidRPr="0055010D">
        <w:rPr>
          <w:bidi/>
          <w:b/>
          <w:noProof/>
          <w:rtl/>
        </w:rPr>
        <w:t>مقارنة</w:t>
      </w:r>
      <w:r w:rsidRPr="0055010D">
        <w:rPr>
          <w:b/>
          <w:noProof/>
        </w:rPr>
        <w:t xml:space="preserve"> </w:t>
      </w:r>
      <w:r w:rsidRPr="0055010D">
        <w:rPr>
          <w:bidi/>
          <w:b/>
          <w:noProof/>
          <w:rtl/>
        </w:rPr>
        <w:t>كمية</w:t>
      </w:r>
      <w:r w:rsidRPr="0055010D">
        <w:rPr>
          <w:b/>
          <w:noProof/>
        </w:rPr>
        <w:t xml:space="preserve"> </w:t>
      </w:r>
      <w:r w:rsidRPr="0055010D">
        <w:rPr>
          <w:bidi/>
          <w:b/>
          <w:noProof/>
          <w:rtl/>
        </w:rPr>
        <w:t>بين</w:t>
      </w:r>
      <w:r w:rsidRPr="0055010D">
        <w:rPr>
          <w:b/>
          <w:noProof/>
        </w:rPr>
        <w:t xml:space="preserve"> </w:t>
      </w:r>
      <w:r w:rsidRPr="0055010D">
        <w:rPr>
          <w:bidi/>
          <w:b/>
          <w:noProof/>
          <w:rtl/>
        </w:rPr>
        <w:t>المؤشرات</w:t>
      </w:r>
      <w:r w:rsidRPr="0055010D">
        <w:rPr>
          <w:b/>
          <w:noProof/>
        </w:rPr>
        <w:t xml:space="preserve"> </w:t>
      </w:r>
      <w:r w:rsidRPr="0055010D">
        <w:rPr>
          <w:bidi/>
          <w:b/>
          <w:noProof/>
          <w:rtl/>
        </w:rPr>
        <w:t>التشغيلية</w:t>
      </w:r>
      <w:r w:rsidRPr="0055010D">
        <w:rPr>
          <w:b/>
          <w:noProof/>
        </w:rPr>
        <w:t xml:space="preserve"> </w:t>
      </w:r>
      <w:r w:rsidRPr="0055010D">
        <w:rPr>
          <w:bidi/>
          <w:b/>
          <w:noProof/>
          <w:rtl/>
        </w:rPr>
        <w:t>المُرصَدة</w:t>
      </w:r>
      <w:r w:rsidRPr="0055010D">
        <w:rPr>
          <w:b/>
          <w:noProof/>
        </w:rPr>
        <w:t xml:space="preserve"> </w:t>
      </w:r>
      <w:r w:rsidRPr="0055010D">
        <w:rPr>
          <w:bidi/>
          <w:b/>
          <w:noProof/>
          <w:rtl/>
        </w:rPr>
        <w:t>قبل</w:t>
      </w:r>
      <w:r w:rsidRPr="0055010D">
        <w:rPr>
          <w:b/>
          <w:noProof/>
        </w:rPr>
        <w:t xml:space="preserve"> </w:t>
      </w:r>
      <w:r w:rsidRPr="0055010D">
        <w:rPr>
          <w:bidi/>
          <w:b/>
          <w:noProof/>
          <w:rtl/>
        </w:rPr>
        <w:t>التطبيق</w:t>
      </w:r>
      <w:r w:rsidRPr="0055010D">
        <w:rPr>
          <w:b/>
          <w:noProof/>
        </w:rPr>
        <w:t xml:space="preserve"> (</w:t>
      </w:r>
      <w:r w:rsidRPr="0055010D">
        <w:rPr>
          <w:bidi/>
          <w:b/>
          <w:noProof/>
          <w:rtl/>
        </w:rPr>
        <w:t>المرحلة</w:t>
      </w:r>
      <w:r w:rsidRPr="0055010D">
        <w:rPr>
          <w:b/>
          <w:noProof/>
        </w:rPr>
        <w:t xml:space="preserve"> </w:t>
      </w:r>
      <w:r w:rsidRPr="0055010D">
        <w:rPr>
          <w:bidi/>
          <w:b/>
          <w:noProof/>
          <w:rtl/>
        </w:rPr>
        <w:t>اليدوية</w:t>
      </w:r>
      <w:r w:rsidRPr="0055010D">
        <w:rPr>
          <w:b/>
          <w:noProof/>
        </w:rPr>
        <w:t xml:space="preserve">) </w:t>
      </w:r>
      <w:r w:rsidRPr="0055010D">
        <w:rPr>
          <w:bidi/>
          <w:b/>
          <w:noProof/>
          <w:rtl/>
        </w:rPr>
        <w:t>وبعده</w:t>
      </w:r>
      <w:r w:rsidRPr="0055010D">
        <w:rPr>
          <w:b/>
          <w:noProof/>
        </w:rPr>
        <w:t xml:space="preserve"> (</w:t>
      </w:r>
      <w:r w:rsidRPr="0055010D">
        <w:rPr>
          <w:bidi/>
          <w:b/>
          <w:noProof/>
          <w:rtl/>
        </w:rPr>
        <w:t>مرحلة</w:t>
      </w:r>
      <w:r w:rsidRPr="0055010D">
        <w:rPr>
          <w:b/>
          <w:noProof/>
        </w:rPr>
        <w:t xml:space="preserve"> </w:t>
      </w:r>
      <w:r w:rsidRPr="0055010D">
        <w:rPr>
          <w:bidi/>
          <w:b/>
          <w:noProof/>
          <w:rtl/>
        </w:rPr>
        <w:t>نظام</w:t>
      </w:r>
      <w:r w:rsidRPr="0055010D">
        <w:rPr>
          <w:b/>
          <w:noProof/>
        </w:rPr>
        <w:t xml:space="preserve"> ERP). </w:t>
      </w:r>
      <w:r w:rsidRPr="0055010D">
        <w:rPr>
          <w:bidi/>
          <w:b/>
          <w:noProof/>
          <w:rtl/>
        </w:rPr>
        <w:t>تُعرض</w:t>
      </w:r>
      <w:r w:rsidRPr="0055010D">
        <w:rPr>
          <w:b/>
          <w:noProof/>
        </w:rPr>
        <w:t xml:space="preserve"> </w:t>
      </w:r>
      <w:r w:rsidRPr="0055010D">
        <w:rPr>
          <w:bidi/>
          <w:b/>
          <w:noProof/>
          <w:rtl/>
        </w:rPr>
        <w:t>النتائج</w:t>
      </w:r>
      <w:r w:rsidRPr="0055010D">
        <w:rPr>
          <w:b/>
          <w:noProof/>
        </w:rPr>
        <w:t xml:space="preserve"> </w:t>
      </w:r>
      <w:r w:rsidRPr="0055010D">
        <w:rPr>
          <w:bidi/>
          <w:b/>
          <w:noProof/>
          <w:rtl/>
        </w:rPr>
        <w:t>في</w:t>
      </w:r>
      <w:r w:rsidRPr="0055010D">
        <w:rPr>
          <w:b/>
          <w:noProof/>
        </w:rPr>
        <w:t xml:space="preserve"> </w:t>
      </w:r>
      <w:r w:rsidRPr="0055010D">
        <w:rPr>
          <w:bidi/>
          <w:b/>
          <w:noProof/>
          <w:rtl/>
        </w:rPr>
        <w:t>الجدول</w:t>
      </w:r>
      <w:r w:rsidRPr="0055010D">
        <w:rPr>
          <w:b/>
          <w:noProof/>
        </w:rPr>
        <w:t xml:space="preserve"> </w:t>
      </w:r>
      <w:r w:rsidRPr="0055010D">
        <w:rPr>
          <w:bidi/>
          <w:b/>
          <w:noProof/>
          <w:rtl/>
        </w:rPr>
        <w:t>أدناه</w:t>
      </w:r>
      <w:r w:rsidRPr="0055010D">
        <w:rPr>
          <w:b/>
          <w:noProof/>
        </w:rPr>
        <w:t xml:space="preserve">: </w:t>
      </w:r>
      <w:r w:rsidRPr="0055010D">
        <w:rPr>
          <w:bidi/>
          <w:b/>
          <w:noProof/>
          <w:rtl/>
        </w:rPr>
        <w:t>الجدول</w:t>
      </w:r>
      <w:r w:rsidRPr="0055010D">
        <w:rPr>
          <w:b/>
          <w:noProof/>
        </w:rPr>
        <w:t xml:space="preserve"> </w:t>
      </w:r>
      <w:r w:rsidRPr="0055010D">
        <w:rPr>
          <w:bidi/>
          <w:b/>
          <w:noProof/>
          <w:rtl/>
        </w:rPr>
        <w:t>رقم</w:t>
      </w:r>
      <w:r w:rsidRPr="0055010D">
        <w:rPr>
          <w:b/>
          <w:noProof/>
        </w:rPr>
        <w:t xml:space="preserve"> 06: </w:t>
      </w:r>
      <w:r w:rsidRPr="0055010D">
        <w:rPr>
          <w:bidi/>
          <w:b/>
          <w:noProof/>
          <w:rtl/>
        </w:rPr>
        <w:t>مقارنة</w:t>
      </w:r>
      <w:r w:rsidRPr="0055010D">
        <w:rPr>
          <w:b/>
          <w:noProof/>
        </w:rPr>
        <w:t xml:space="preserve"> </w:t>
      </w:r>
      <w:r w:rsidRPr="0055010D">
        <w:rPr>
          <w:bidi/>
          <w:b/>
          <w:noProof/>
          <w:rtl/>
        </w:rPr>
        <w:t>مؤشرات</w:t>
      </w:r>
      <w:r w:rsidRPr="0055010D">
        <w:rPr>
          <w:b/>
          <w:noProof/>
        </w:rPr>
        <w:t xml:space="preserve"> </w:t>
      </w:r>
      <w:r w:rsidRPr="0055010D">
        <w:rPr>
          <w:bidi/>
          <w:b/>
          <w:noProof/>
          <w:rtl/>
        </w:rPr>
        <w:t>الأداء</w:t>
      </w:r>
      <w:r w:rsidRPr="0055010D">
        <w:rPr>
          <w:b/>
          <w:noProof/>
        </w:rPr>
        <w:t xml:space="preserve"> </w:t>
      </w:r>
      <w:r w:rsidRPr="0055010D">
        <w:rPr>
          <w:bidi/>
          <w:b/>
          <w:noProof/>
          <w:rtl/>
        </w:rPr>
        <w:t>اللوجستي</w:t>
      </w:r>
      <w:r w:rsidRPr="0055010D">
        <w:rPr>
          <w:b/>
          <w:noProof/>
        </w:rPr>
        <w:t xml:space="preserve"> </w:t>
      </w:r>
      <w:r w:rsidRPr="0055010D">
        <w:rPr>
          <w:bidi/>
          <w:b/>
          <w:noProof/>
          <w:rtl/>
        </w:rPr>
        <w:t>قبل</w:t>
      </w:r>
      <w:r w:rsidRPr="0055010D">
        <w:rPr>
          <w:b/>
          <w:noProof/>
        </w:rPr>
        <w:t xml:space="preserve"> </w:t>
      </w:r>
      <w:r w:rsidRPr="0055010D">
        <w:rPr>
          <w:bidi/>
          <w:b/>
          <w:noProof/>
          <w:rtl/>
        </w:rPr>
        <w:t>وبعد</w:t>
      </w:r>
      <w:r w:rsidRPr="0055010D">
        <w:rPr>
          <w:b/>
          <w:noProof/>
        </w:rPr>
        <w:t xml:space="preserve"> </w:t>
      </w:r>
      <w:r w:rsidRPr="0055010D">
        <w:rPr>
          <w:bidi/>
          <w:b/>
          <w:noProof/>
          <w:rtl/>
        </w:rPr>
        <w:t>تطبيق</w:t>
      </w:r>
      <w:r w:rsidRPr="0055010D">
        <w:rPr>
          <w:b/>
          <w:noProof/>
        </w:rPr>
        <w:t xml:space="preserve"> </w:t>
      </w:r>
      <w:r w:rsidRPr="0055010D">
        <w:rPr>
          <w:bidi/>
          <w:b/>
          <w:noProof/>
          <w:rtl/>
        </w:rPr>
        <w:t>نظام</w:t>
      </w:r>
      <w:r w:rsidRPr="0055010D">
        <w:rPr>
          <w:b/>
          <w:noProof/>
        </w:rPr>
        <w:t xml:space="preserve"> </w:t>
      </w:r>
      <w:r w:rsidRPr="0055010D">
        <w:rPr>
          <w:bidi/>
          <w:b/>
          <w:noProof/>
          <w:rtl/>
        </w:rPr>
        <w:t>دعم</w:t>
      </w:r>
      <w:r w:rsidRPr="0055010D">
        <w:rPr>
          <w:b/>
          <w:noProof/>
        </w:rPr>
        <w:t xml:space="preserve"> </w:t>
      </w:r>
      <w:r w:rsidRPr="0055010D">
        <w:rPr>
          <w:bidi/>
          <w:b/>
          <w:noProof/>
          <w:rtl/>
        </w:rPr>
        <w:t>القرار</w:t>
      </w:r>
      <w:r>
        <w:rPr>
          <w:noProof/>
        </w:rPr>
        <w:tab/>
      </w:r>
      <w:r>
        <w:rPr>
          <w:noProof/>
        </w:rPr>
        <w:fldChar w:fldCharType="begin"/>
      </w:r>
      <w:r>
        <w:rPr>
          <w:noProof/>
        </w:rPr>
        <w:instrText xml:space="preserve"> PAGEREF _Toc231918482 \h </w:instrText>
      </w:r>
      <w:r>
        <w:rPr>
          <w:noProof/>
        </w:rPr>
      </w:r>
      <w:r>
        <w:rPr>
          <w:noProof/>
        </w:rPr>
        <w:fldChar w:fldCharType="separate"/>
      </w:r>
      <w:r>
        <w:rPr>
          <w:noProof/>
        </w:rPr>
        <w:t>40</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8: </w:t>
      </w:r>
      <w:r w:rsidRPr="0055010D">
        <w:rPr>
          <w:bidi/>
          <w:b/>
          <w:noProof/>
          <w:rtl/>
        </w:rPr>
        <w:t>الجدول</w:t>
      </w:r>
      <w:r w:rsidRPr="0055010D">
        <w:rPr>
          <w:b/>
          <w:noProof/>
        </w:rPr>
        <w:t xml:space="preserve"> </w:t>
      </w:r>
      <w:r w:rsidRPr="0055010D">
        <w:rPr>
          <w:bidi/>
          <w:b/>
          <w:noProof/>
          <w:rtl/>
        </w:rPr>
        <w:t>رقم</w:t>
      </w:r>
      <w:r w:rsidRPr="0055010D">
        <w:rPr>
          <w:b/>
          <w:noProof/>
        </w:rPr>
        <w:t xml:space="preserve"> 07: --- </w:t>
      </w:r>
      <w:r w:rsidRPr="0055010D">
        <w:rPr>
          <w:bidi/>
          <w:b/>
          <w:noProof/>
          <w:rtl/>
        </w:rPr>
        <w:t>نتائج</w:t>
      </w:r>
      <w:r w:rsidRPr="0055010D">
        <w:rPr>
          <w:b/>
          <w:noProof/>
        </w:rPr>
        <w:t xml:space="preserve"> </w:t>
      </w:r>
      <w:r w:rsidRPr="0055010D">
        <w:rPr>
          <w:bidi/>
          <w:b/>
          <w:noProof/>
          <w:rtl/>
        </w:rPr>
        <w:t>التحقق</w:t>
      </w:r>
      <w:r w:rsidRPr="0055010D">
        <w:rPr>
          <w:b/>
          <w:noProof/>
        </w:rPr>
        <w:t xml:space="preserve"> </w:t>
      </w:r>
      <w:r w:rsidRPr="0055010D">
        <w:rPr>
          <w:bidi/>
          <w:b/>
          <w:noProof/>
          <w:rtl/>
        </w:rPr>
        <w:t>من</w:t>
      </w:r>
      <w:r w:rsidRPr="0055010D">
        <w:rPr>
          <w:b/>
          <w:noProof/>
        </w:rPr>
        <w:t xml:space="preserve"> </w:t>
      </w:r>
      <w:r w:rsidRPr="0055010D">
        <w:rPr>
          <w:bidi/>
          <w:b/>
          <w:noProof/>
          <w:rtl/>
        </w:rPr>
        <w:t>فرضيتَي</w:t>
      </w:r>
      <w:r w:rsidRPr="0055010D">
        <w:rPr>
          <w:b/>
          <w:noProof/>
        </w:rPr>
        <w:t xml:space="preserve"> </w:t>
      </w:r>
      <w:r w:rsidRPr="0055010D">
        <w:rPr>
          <w:bidi/>
          <w:b/>
          <w:noProof/>
          <w:rtl/>
        </w:rPr>
        <w:t>البحث</w:t>
      </w:r>
      <w:r w:rsidRPr="0055010D">
        <w:rPr>
          <w:b/>
          <w:noProof/>
        </w:rPr>
        <w:t xml:space="preserve"> --- </w:t>
      </w:r>
      <w:r w:rsidRPr="0055010D">
        <w:rPr>
          <w:bidi/>
          <w:b/>
          <w:noProof/>
          <w:rtl/>
        </w:rPr>
        <w:t>الدليل</w:t>
      </w:r>
      <w:r w:rsidRPr="0055010D">
        <w:rPr>
          <w:b/>
          <w:noProof/>
        </w:rPr>
        <w:t xml:space="preserve"> </w:t>
      </w:r>
      <w:r w:rsidRPr="0055010D">
        <w:rPr>
          <w:bidi/>
          <w:b/>
          <w:noProof/>
          <w:rtl/>
        </w:rPr>
        <w:t>الميداني</w:t>
      </w:r>
      <w:r>
        <w:rPr>
          <w:noProof/>
        </w:rPr>
        <w:tab/>
      </w:r>
      <w:r>
        <w:rPr>
          <w:noProof/>
        </w:rPr>
        <w:fldChar w:fldCharType="begin"/>
      </w:r>
      <w:r>
        <w:rPr>
          <w:noProof/>
        </w:rPr>
        <w:instrText xml:space="preserve"> PAGEREF _Toc231918483 \h </w:instrText>
      </w:r>
      <w:r>
        <w:rPr>
          <w:noProof/>
        </w:rPr>
      </w:r>
      <w:r>
        <w:rPr>
          <w:noProof/>
        </w:rPr>
        <w:fldChar w:fldCharType="separate"/>
      </w:r>
      <w:r>
        <w:rPr>
          <w:noProof/>
        </w:rPr>
        <w:t>41</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9: </w:t>
      </w:r>
      <w:r w:rsidRPr="0055010D">
        <w:rPr>
          <w:bidi/>
          <w:b/>
          <w:noProof/>
          <w:rtl/>
        </w:rPr>
        <w:t>الجدول</w:t>
      </w:r>
      <w:r w:rsidRPr="0055010D">
        <w:rPr>
          <w:b/>
          <w:noProof/>
        </w:rPr>
        <w:t xml:space="preserve"> </w:t>
      </w:r>
      <w:r w:rsidRPr="0055010D">
        <w:rPr>
          <w:bidi/>
          <w:b/>
          <w:noProof/>
          <w:rtl/>
        </w:rPr>
        <w:t>رقم</w:t>
      </w:r>
      <w:r w:rsidRPr="0055010D">
        <w:rPr>
          <w:b/>
          <w:noProof/>
        </w:rPr>
        <w:t xml:space="preserve"> 08: --- </w:t>
      </w:r>
      <w:r w:rsidRPr="0055010D">
        <w:rPr>
          <w:bidi/>
          <w:b/>
          <w:noProof/>
          <w:rtl/>
        </w:rPr>
        <w:t>مقارنة</w:t>
      </w:r>
      <w:r w:rsidRPr="0055010D">
        <w:rPr>
          <w:b/>
          <w:noProof/>
        </w:rPr>
        <w:t xml:space="preserve"> </w:t>
      </w:r>
      <w:r w:rsidRPr="0055010D">
        <w:rPr>
          <w:bidi/>
          <w:b/>
          <w:noProof/>
          <w:rtl/>
        </w:rPr>
        <w:t>عددية</w:t>
      </w:r>
      <w:r w:rsidRPr="0055010D">
        <w:rPr>
          <w:b/>
          <w:noProof/>
        </w:rPr>
        <w:t xml:space="preserve"> </w:t>
      </w:r>
      <w:r w:rsidRPr="0055010D">
        <w:rPr>
          <w:bidi/>
          <w:b/>
          <w:noProof/>
          <w:rtl/>
        </w:rPr>
        <w:t>مباشرة</w:t>
      </w:r>
      <w:r w:rsidRPr="0055010D">
        <w:rPr>
          <w:b/>
          <w:noProof/>
        </w:rPr>
        <w:t xml:space="preserve"> </w:t>
      </w:r>
      <w:r w:rsidRPr="0055010D">
        <w:rPr>
          <w:bidi/>
          <w:b/>
          <w:noProof/>
          <w:rtl/>
        </w:rPr>
        <w:t>قبل</w:t>
      </w:r>
      <w:r w:rsidRPr="0055010D">
        <w:rPr>
          <w:b/>
          <w:noProof/>
        </w:rPr>
        <w:t xml:space="preserve"> </w:t>
      </w:r>
      <w:r w:rsidRPr="0055010D">
        <w:rPr>
          <w:bidi/>
          <w:b/>
          <w:noProof/>
          <w:rtl/>
        </w:rPr>
        <w:t>وبعد</w:t>
      </w:r>
      <w:r w:rsidRPr="0055010D">
        <w:rPr>
          <w:b/>
          <w:noProof/>
        </w:rPr>
        <w:t xml:space="preserve"> </w:t>
      </w:r>
      <w:r w:rsidRPr="0055010D">
        <w:rPr>
          <w:bidi/>
          <w:b/>
          <w:noProof/>
          <w:rtl/>
        </w:rPr>
        <w:t>التطبيق</w:t>
      </w:r>
      <w:r>
        <w:rPr>
          <w:noProof/>
        </w:rPr>
        <w:tab/>
      </w:r>
      <w:r>
        <w:rPr>
          <w:noProof/>
        </w:rPr>
        <w:fldChar w:fldCharType="begin"/>
      </w:r>
      <w:r>
        <w:rPr>
          <w:noProof/>
        </w:rPr>
        <w:instrText xml:space="preserve"> PAGEREF _Toc231918484 \h </w:instrText>
      </w:r>
      <w:r>
        <w:rPr>
          <w:noProof/>
        </w:rPr>
      </w:r>
      <w:r>
        <w:rPr>
          <w:noProof/>
        </w:rPr>
        <w:fldChar w:fldCharType="separate"/>
      </w:r>
      <w:r>
        <w:rPr>
          <w:noProof/>
        </w:rPr>
        <w:t>42</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10: </w:t>
      </w:r>
      <w:r w:rsidRPr="0055010D">
        <w:rPr>
          <w:bidi/>
          <w:b/>
          <w:noProof/>
          <w:rtl/>
        </w:rPr>
        <w:t>الجدول</w:t>
      </w:r>
      <w:r w:rsidRPr="0055010D">
        <w:rPr>
          <w:b/>
          <w:noProof/>
        </w:rPr>
        <w:t xml:space="preserve"> </w:t>
      </w:r>
      <w:r w:rsidRPr="0055010D">
        <w:rPr>
          <w:bidi/>
          <w:b/>
          <w:noProof/>
          <w:rtl/>
        </w:rPr>
        <w:t>رقم</w:t>
      </w:r>
      <w:r w:rsidRPr="0055010D">
        <w:rPr>
          <w:b/>
          <w:noProof/>
        </w:rPr>
        <w:t xml:space="preserve"> 09: --- </w:t>
      </w:r>
      <w:r w:rsidRPr="0055010D">
        <w:rPr>
          <w:bidi/>
          <w:b/>
          <w:noProof/>
          <w:rtl/>
        </w:rPr>
        <w:t>التوصيات</w:t>
      </w:r>
      <w:r w:rsidRPr="0055010D">
        <w:rPr>
          <w:b/>
          <w:noProof/>
        </w:rPr>
        <w:t xml:space="preserve"> </w:t>
      </w:r>
      <w:r w:rsidRPr="0055010D">
        <w:rPr>
          <w:bidi/>
          <w:b/>
          <w:noProof/>
          <w:rtl/>
        </w:rPr>
        <w:t>المقدَّمة</w:t>
      </w:r>
      <w:r w:rsidRPr="0055010D">
        <w:rPr>
          <w:b/>
          <w:noProof/>
        </w:rPr>
        <w:t xml:space="preserve"> </w:t>
      </w:r>
      <w:r w:rsidRPr="0055010D">
        <w:rPr>
          <w:bidi/>
          <w:b/>
          <w:noProof/>
          <w:rtl/>
        </w:rPr>
        <w:t>لمديرية</w:t>
      </w:r>
      <w:r w:rsidRPr="0055010D">
        <w:rPr>
          <w:b/>
          <w:noProof/>
        </w:rPr>
        <w:t xml:space="preserve"> </w:t>
      </w:r>
      <w:r w:rsidRPr="0055010D">
        <w:rPr>
          <w:bidi/>
          <w:b/>
          <w:noProof/>
          <w:rtl/>
        </w:rPr>
        <w:t>التربية</w:t>
      </w:r>
      <w:r w:rsidRPr="0055010D">
        <w:rPr>
          <w:b/>
          <w:noProof/>
        </w:rPr>
        <w:t xml:space="preserve"> </w:t>
      </w:r>
      <w:r w:rsidRPr="0055010D">
        <w:rPr>
          <w:bidi/>
          <w:b/>
          <w:noProof/>
          <w:rtl/>
        </w:rPr>
        <w:t>لولاية</w:t>
      </w:r>
      <w:r w:rsidRPr="0055010D">
        <w:rPr>
          <w:b/>
          <w:noProof/>
        </w:rPr>
        <w:t xml:space="preserve"> </w:t>
      </w:r>
      <w:r w:rsidRPr="0055010D">
        <w:rPr>
          <w:bidi/>
          <w:b/>
          <w:noProof/>
          <w:rtl/>
        </w:rPr>
        <w:t>البيض</w:t>
      </w:r>
      <w:r>
        <w:rPr>
          <w:noProof/>
        </w:rPr>
        <w:tab/>
      </w:r>
      <w:r>
        <w:rPr>
          <w:noProof/>
        </w:rPr>
        <w:fldChar w:fldCharType="begin"/>
      </w:r>
      <w:r>
        <w:rPr>
          <w:noProof/>
        </w:rPr>
        <w:instrText xml:space="preserve"> PAGEREF _Toc231918485 \h </w:instrText>
      </w:r>
      <w:r>
        <w:rPr>
          <w:noProof/>
        </w:rPr>
      </w:r>
      <w:r>
        <w:rPr>
          <w:noProof/>
        </w:rPr>
        <w:fldChar w:fldCharType="separate"/>
      </w:r>
      <w:r>
        <w:rPr>
          <w:noProof/>
        </w:rPr>
        <w:t>43</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11: </w:t>
      </w:r>
      <w:r w:rsidRPr="0055010D">
        <w:rPr>
          <w:bidi/>
          <w:b/>
          <w:noProof/>
          <w:rtl/>
        </w:rPr>
        <w:t>جدول</w:t>
      </w:r>
      <w:r w:rsidRPr="0055010D">
        <w:rPr>
          <w:b/>
          <w:noProof/>
        </w:rPr>
        <w:t xml:space="preserve"> </w:t>
      </w:r>
      <w:r w:rsidRPr="0055010D">
        <w:rPr>
          <w:bidi/>
          <w:b/>
          <w:noProof/>
          <w:rtl/>
        </w:rPr>
        <w:t>المختصرات</w:t>
      </w:r>
      <w:r w:rsidRPr="0055010D">
        <w:rPr>
          <w:b/>
          <w:noProof/>
        </w:rPr>
        <w:t xml:space="preserve"> </w:t>
      </w:r>
      <w:r w:rsidRPr="0055010D">
        <w:rPr>
          <w:bidi/>
          <w:b/>
          <w:noProof/>
          <w:rtl/>
        </w:rPr>
        <w:t>والرموز</w:t>
      </w:r>
      <w:r w:rsidRPr="0055010D">
        <w:rPr>
          <w:b/>
          <w:noProof/>
        </w:rPr>
        <w:t xml:space="preserve"> </w:t>
      </w:r>
      <w:r w:rsidRPr="0055010D">
        <w:rPr>
          <w:bidi/>
          <w:b/>
          <w:noProof/>
          <w:rtl/>
        </w:rPr>
        <w:t>التقنية</w:t>
      </w:r>
      <w:r>
        <w:rPr>
          <w:noProof/>
        </w:rPr>
        <w:tab/>
      </w:r>
      <w:r>
        <w:rPr>
          <w:noProof/>
        </w:rPr>
        <w:fldChar w:fldCharType="begin"/>
      </w:r>
      <w:r>
        <w:rPr>
          <w:noProof/>
        </w:rPr>
        <w:instrText xml:space="preserve"> PAGEREF _Toc231918486 \h </w:instrText>
      </w:r>
      <w:r>
        <w:rPr>
          <w:noProof/>
        </w:rPr>
      </w:r>
      <w:r>
        <w:rPr>
          <w:noProof/>
        </w:rPr>
        <w:fldChar w:fldCharType="separate"/>
      </w:r>
      <w:r>
        <w:rPr>
          <w:noProof/>
        </w:rPr>
        <w:t>52</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12: </w:t>
      </w:r>
      <w:r w:rsidRPr="0055010D">
        <w:rPr>
          <w:bidi/>
          <w:b/>
          <w:noProof/>
          <w:rtl/>
        </w:rPr>
        <w:t>المصطلحات</w:t>
      </w:r>
      <w:r w:rsidRPr="0055010D">
        <w:rPr>
          <w:b/>
          <w:noProof/>
        </w:rPr>
        <w:t xml:space="preserve"> </w:t>
      </w:r>
      <w:r w:rsidRPr="0055010D">
        <w:rPr>
          <w:bidi/>
          <w:b/>
          <w:noProof/>
          <w:rtl/>
        </w:rPr>
        <w:t>اللوجستية</w:t>
      </w:r>
      <w:r w:rsidRPr="0055010D">
        <w:rPr>
          <w:b/>
          <w:noProof/>
        </w:rPr>
        <w:t xml:space="preserve"> </w:t>
      </w:r>
      <w:r w:rsidRPr="0055010D">
        <w:rPr>
          <w:bidi/>
          <w:b/>
          <w:noProof/>
          <w:rtl/>
        </w:rPr>
        <w:t>والتسييرية</w:t>
      </w:r>
      <w:r>
        <w:rPr>
          <w:noProof/>
        </w:rPr>
        <w:tab/>
      </w:r>
      <w:r>
        <w:rPr>
          <w:noProof/>
        </w:rPr>
        <w:fldChar w:fldCharType="begin"/>
      </w:r>
      <w:r>
        <w:rPr>
          <w:noProof/>
        </w:rPr>
        <w:instrText xml:space="preserve"> PAGEREF _Toc231918487 \h </w:instrText>
      </w:r>
      <w:r>
        <w:rPr>
          <w:noProof/>
        </w:rPr>
      </w:r>
      <w:r>
        <w:rPr>
          <w:noProof/>
        </w:rPr>
        <w:fldChar w:fldCharType="separate"/>
      </w:r>
      <w:r>
        <w:rPr>
          <w:noProof/>
        </w:rPr>
        <w:t>53</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13: </w:t>
      </w:r>
      <w:r w:rsidRPr="0055010D">
        <w:rPr>
          <w:bidi/>
          <w:b/>
          <w:noProof/>
          <w:rtl/>
        </w:rPr>
        <w:t>مصطلحات</w:t>
      </w:r>
      <w:r w:rsidRPr="0055010D">
        <w:rPr>
          <w:b/>
          <w:noProof/>
        </w:rPr>
        <w:t xml:space="preserve"> </w:t>
      </w:r>
      <w:r w:rsidRPr="0055010D">
        <w:rPr>
          <w:bidi/>
          <w:b/>
          <w:noProof/>
          <w:rtl/>
        </w:rPr>
        <w:t>تقنية</w:t>
      </w:r>
      <w:r w:rsidRPr="0055010D">
        <w:rPr>
          <w:b/>
          <w:noProof/>
        </w:rPr>
        <w:t xml:space="preserve"> </w:t>
      </w:r>
      <w:r w:rsidRPr="0055010D">
        <w:rPr>
          <w:bidi/>
          <w:b/>
          <w:noProof/>
          <w:rtl/>
        </w:rPr>
        <w:t>النظام</w:t>
      </w:r>
      <w:r>
        <w:rPr>
          <w:noProof/>
        </w:rPr>
        <w:tab/>
      </w:r>
      <w:r>
        <w:rPr>
          <w:noProof/>
        </w:rPr>
        <w:fldChar w:fldCharType="begin"/>
      </w:r>
      <w:r>
        <w:rPr>
          <w:noProof/>
        </w:rPr>
        <w:instrText xml:space="preserve"> PAGEREF _Toc231918488 \h </w:instrText>
      </w:r>
      <w:r>
        <w:rPr>
          <w:noProof/>
        </w:rPr>
      </w:r>
      <w:r>
        <w:rPr>
          <w:noProof/>
        </w:rPr>
        <w:fldChar w:fldCharType="separate"/>
      </w:r>
      <w:r>
        <w:rPr>
          <w:noProof/>
        </w:rPr>
        <w:t>55</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14: </w:t>
      </w:r>
      <w:r w:rsidRPr="0055010D">
        <w:rPr>
          <w:bidi/>
          <w:b/>
          <w:noProof/>
          <w:rtl/>
        </w:rPr>
        <w:t>الملحق</w:t>
      </w:r>
      <w:r w:rsidRPr="0055010D">
        <w:rPr>
          <w:b/>
          <w:noProof/>
        </w:rPr>
        <w:t xml:space="preserve"> </w:t>
      </w:r>
      <w:r w:rsidRPr="0055010D">
        <w:rPr>
          <w:bidi/>
          <w:b/>
          <w:noProof/>
          <w:rtl/>
        </w:rPr>
        <w:t>الأول</w:t>
      </w:r>
      <w:r w:rsidRPr="0055010D">
        <w:rPr>
          <w:b/>
          <w:noProof/>
        </w:rPr>
        <w:t xml:space="preserve">: </w:t>
      </w:r>
      <w:r w:rsidRPr="0055010D">
        <w:rPr>
          <w:bidi/>
          <w:b/>
          <w:noProof/>
          <w:rtl/>
        </w:rPr>
        <w:t>هيكل</w:t>
      </w:r>
      <w:r w:rsidRPr="0055010D">
        <w:rPr>
          <w:b/>
          <w:noProof/>
        </w:rPr>
        <w:t xml:space="preserve"> </w:t>
      </w:r>
      <w:r w:rsidRPr="0055010D">
        <w:rPr>
          <w:bidi/>
          <w:b/>
          <w:noProof/>
          <w:rtl/>
        </w:rPr>
        <w:t>ملف</w:t>
      </w:r>
      <w:r w:rsidRPr="0055010D">
        <w:rPr>
          <w:b/>
          <w:noProof/>
        </w:rPr>
        <w:t xml:space="preserve"> </w:t>
      </w:r>
      <w:r w:rsidRPr="0055010D">
        <w:rPr>
          <w:bidi/>
          <w:b/>
          <w:noProof/>
          <w:rtl/>
        </w:rPr>
        <w:t>النظام</w:t>
      </w:r>
      <w:r>
        <w:rPr>
          <w:noProof/>
        </w:rPr>
        <w:tab/>
      </w:r>
      <w:r>
        <w:rPr>
          <w:noProof/>
        </w:rPr>
        <w:fldChar w:fldCharType="begin"/>
      </w:r>
      <w:r>
        <w:rPr>
          <w:noProof/>
        </w:rPr>
        <w:instrText xml:space="preserve"> PAGEREF _Toc231918489 \h </w:instrText>
      </w:r>
      <w:r>
        <w:rPr>
          <w:noProof/>
        </w:rPr>
      </w:r>
      <w:r>
        <w:rPr>
          <w:noProof/>
        </w:rPr>
        <w:fldChar w:fldCharType="separate"/>
      </w:r>
      <w:r>
        <w:rPr>
          <w:noProof/>
        </w:rPr>
        <w:t>56</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15: </w:t>
      </w:r>
      <w:r w:rsidRPr="0055010D">
        <w:rPr>
          <w:bidi/>
          <w:b/>
          <w:noProof/>
          <w:rtl/>
        </w:rPr>
        <w:t>الملحق</w:t>
      </w:r>
      <w:r w:rsidRPr="0055010D">
        <w:rPr>
          <w:b/>
          <w:noProof/>
        </w:rPr>
        <w:t xml:space="preserve"> </w:t>
      </w:r>
      <w:r w:rsidRPr="0055010D">
        <w:rPr>
          <w:bidi/>
          <w:b/>
          <w:noProof/>
          <w:rtl/>
        </w:rPr>
        <w:t>الثاني</w:t>
      </w:r>
      <w:r w:rsidRPr="0055010D">
        <w:rPr>
          <w:b/>
          <w:noProof/>
        </w:rPr>
        <w:t xml:space="preserve">: </w:t>
      </w:r>
      <w:r w:rsidRPr="0055010D">
        <w:rPr>
          <w:bidi/>
          <w:b/>
          <w:noProof/>
          <w:rtl/>
        </w:rPr>
        <w:t>وحدات</w:t>
      </w:r>
      <w:r w:rsidRPr="0055010D">
        <w:rPr>
          <w:b/>
          <w:noProof/>
        </w:rPr>
        <w:t xml:space="preserve"> VBA </w:t>
      </w:r>
      <w:r w:rsidRPr="0055010D">
        <w:rPr>
          <w:bidi/>
          <w:b/>
          <w:noProof/>
          <w:rtl/>
        </w:rPr>
        <w:t>الرئيسية</w:t>
      </w:r>
      <w:r>
        <w:rPr>
          <w:noProof/>
        </w:rPr>
        <w:tab/>
      </w:r>
      <w:r>
        <w:rPr>
          <w:noProof/>
        </w:rPr>
        <w:fldChar w:fldCharType="begin"/>
      </w:r>
      <w:r>
        <w:rPr>
          <w:noProof/>
        </w:rPr>
        <w:instrText xml:space="preserve"> PAGEREF _Toc231918490 \h </w:instrText>
      </w:r>
      <w:r>
        <w:rPr>
          <w:noProof/>
        </w:rPr>
      </w:r>
      <w:r>
        <w:rPr>
          <w:noProof/>
        </w:rPr>
        <w:fldChar w:fldCharType="separate"/>
      </w:r>
      <w:r>
        <w:rPr>
          <w:noProof/>
        </w:rPr>
        <w:t>56</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16: </w:t>
      </w:r>
      <w:r w:rsidRPr="0055010D">
        <w:rPr>
          <w:bidi/>
          <w:b/>
          <w:noProof/>
          <w:rtl/>
        </w:rPr>
        <w:t>الملحق</w:t>
      </w:r>
      <w:r w:rsidRPr="0055010D">
        <w:rPr>
          <w:b/>
          <w:noProof/>
        </w:rPr>
        <w:t xml:space="preserve"> </w:t>
      </w:r>
      <w:r w:rsidRPr="0055010D">
        <w:rPr>
          <w:bidi/>
          <w:b/>
          <w:noProof/>
          <w:rtl/>
        </w:rPr>
        <w:t>الثالث</w:t>
      </w:r>
      <w:r w:rsidRPr="0055010D">
        <w:rPr>
          <w:b/>
          <w:noProof/>
        </w:rPr>
        <w:t xml:space="preserve">: </w:t>
      </w:r>
      <w:r w:rsidRPr="0055010D">
        <w:rPr>
          <w:bidi/>
          <w:b/>
          <w:noProof/>
          <w:rtl/>
        </w:rPr>
        <w:t>بيانات</w:t>
      </w:r>
      <w:r w:rsidRPr="0055010D">
        <w:rPr>
          <w:b/>
          <w:noProof/>
        </w:rPr>
        <w:t xml:space="preserve"> </w:t>
      </w:r>
      <w:r w:rsidRPr="0055010D">
        <w:rPr>
          <w:bidi/>
          <w:b/>
          <w:noProof/>
          <w:rtl/>
        </w:rPr>
        <w:t>المخزون</w:t>
      </w:r>
      <w:r w:rsidRPr="0055010D">
        <w:rPr>
          <w:b/>
          <w:noProof/>
        </w:rPr>
        <w:t xml:space="preserve"> </w:t>
      </w:r>
      <w:r w:rsidRPr="0055010D">
        <w:rPr>
          <w:bidi/>
          <w:b/>
          <w:noProof/>
          <w:rtl/>
        </w:rPr>
        <w:t>الميدانية</w:t>
      </w:r>
      <w:r>
        <w:rPr>
          <w:noProof/>
        </w:rPr>
        <w:tab/>
      </w:r>
      <w:r>
        <w:rPr>
          <w:noProof/>
        </w:rPr>
        <w:fldChar w:fldCharType="begin"/>
      </w:r>
      <w:r>
        <w:rPr>
          <w:noProof/>
        </w:rPr>
        <w:instrText xml:space="preserve"> PAGEREF _Toc231918491 \h </w:instrText>
      </w:r>
      <w:r>
        <w:rPr>
          <w:noProof/>
        </w:rPr>
      </w:r>
      <w:r>
        <w:rPr>
          <w:noProof/>
        </w:rPr>
        <w:fldChar w:fldCharType="separate"/>
      </w:r>
      <w:r>
        <w:rPr>
          <w:noProof/>
        </w:rPr>
        <w:t>57</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17: </w:t>
      </w:r>
      <w:r w:rsidRPr="0055010D">
        <w:rPr>
          <w:bidi/>
          <w:b/>
          <w:noProof/>
          <w:rtl/>
        </w:rPr>
        <w:t>الملحق</w:t>
      </w:r>
      <w:r w:rsidRPr="0055010D">
        <w:rPr>
          <w:b/>
          <w:noProof/>
        </w:rPr>
        <w:t xml:space="preserve"> </w:t>
      </w:r>
      <w:r w:rsidRPr="0055010D">
        <w:rPr>
          <w:bidi/>
          <w:b/>
          <w:noProof/>
          <w:rtl/>
        </w:rPr>
        <w:t>الخامس</w:t>
      </w:r>
      <w:r w:rsidRPr="0055010D">
        <w:rPr>
          <w:b/>
          <w:noProof/>
        </w:rPr>
        <w:t xml:space="preserve">: </w:t>
      </w:r>
      <w:r w:rsidRPr="0055010D">
        <w:rPr>
          <w:bidi/>
          <w:b/>
          <w:noProof/>
          <w:rtl/>
        </w:rPr>
        <w:t>نشر</w:t>
      </w:r>
      <w:r w:rsidRPr="0055010D">
        <w:rPr>
          <w:b/>
          <w:noProof/>
        </w:rPr>
        <w:t xml:space="preserve"> </w:t>
      </w:r>
      <w:r w:rsidRPr="0055010D">
        <w:rPr>
          <w:bidi/>
          <w:b/>
          <w:noProof/>
          <w:rtl/>
        </w:rPr>
        <w:t>النماذج</w:t>
      </w:r>
      <w:r w:rsidRPr="0055010D">
        <w:rPr>
          <w:b/>
          <w:noProof/>
        </w:rPr>
        <w:t xml:space="preserve"> </w:t>
      </w:r>
      <w:r w:rsidRPr="0055010D">
        <w:rPr>
          <w:bidi/>
          <w:b/>
          <w:noProof/>
          <w:rtl/>
        </w:rPr>
        <w:t>اللغوية</w:t>
      </w:r>
      <w:r w:rsidRPr="0055010D">
        <w:rPr>
          <w:b/>
          <w:noProof/>
        </w:rPr>
        <w:t xml:space="preserve"> </w:t>
      </w:r>
      <w:r w:rsidRPr="0055010D">
        <w:rPr>
          <w:bidi/>
          <w:b/>
          <w:noProof/>
          <w:rtl/>
        </w:rPr>
        <w:t>الكبيرة</w:t>
      </w:r>
      <w:r w:rsidRPr="0055010D">
        <w:rPr>
          <w:b/>
          <w:noProof/>
        </w:rPr>
        <w:t xml:space="preserve"> (LLM Deployment)</w:t>
      </w:r>
      <w:r>
        <w:rPr>
          <w:noProof/>
        </w:rPr>
        <w:tab/>
      </w:r>
      <w:r>
        <w:rPr>
          <w:noProof/>
        </w:rPr>
        <w:fldChar w:fldCharType="begin"/>
      </w:r>
      <w:r>
        <w:rPr>
          <w:noProof/>
        </w:rPr>
        <w:instrText xml:space="preserve"> PAGEREF _Toc231918492 \h </w:instrText>
      </w:r>
      <w:r>
        <w:rPr>
          <w:noProof/>
        </w:rPr>
      </w:r>
      <w:r>
        <w:rPr>
          <w:noProof/>
        </w:rPr>
        <w:fldChar w:fldCharType="separate"/>
      </w:r>
      <w:r>
        <w:rPr>
          <w:noProof/>
        </w:rPr>
        <w:t>58</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18: 1. </w:t>
      </w:r>
      <w:r w:rsidRPr="0055010D">
        <w:rPr>
          <w:bidi/>
          <w:b/>
          <w:noProof/>
          <w:rtl/>
        </w:rPr>
        <w:t>الإطار</w:t>
      </w:r>
      <w:r w:rsidRPr="0055010D">
        <w:rPr>
          <w:b/>
          <w:noProof/>
        </w:rPr>
        <w:t xml:space="preserve"> </w:t>
      </w:r>
      <w:r w:rsidRPr="0055010D">
        <w:rPr>
          <w:bidi/>
          <w:b/>
          <w:noProof/>
          <w:rtl/>
        </w:rPr>
        <w:t>المرجعي</w:t>
      </w:r>
      <w:r w:rsidRPr="0055010D">
        <w:rPr>
          <w:b/>
          <w:noProof/>
        </w:rPr>
        <w:t xml:space="preserve"> </w:t>
      </w:r>
      <w:r w:rsidRPr="0055010D">
        <w:rPr>
          <w:bidi/>
          <w:b/>
          <w:noProof/>
          <w:rtl/>
        </w:rPr>
        <w:t>لنظام</w:t>
      </w:r>
      <w:r w:rsidRPr="0055010D">
        <w:rPr>
          <w:b/>
          <w:noProof/>
        </w:rPr>
        <w:t xml:space="preserve"> </w:t>
      </w:r>
      <w:r w:rsidRPr="0055010D">
        <w:rPr>
          <w:bidi/>
          <w:b/>
          <w:noProof/>
          <w:rtl/>
        </w:rPr>
        <w:t>دعم</w:t>
      </w:r>
      <w:r w:rsidRPr="0055010D">
        <w:rPr>
          <w:b/>
          <w:noProof/>
        </w:rPr>
        <w:t xml:space="preserve"> </w:t>
      </w:r>
      <w:r w:rsidRPr="0055010D">
        <w:rPr>
          <w:bidi/>
          <w:b/>
          <w:noProof/>
          <w:rtl/>
        </w:rPr>
        <w:t>القرار</w:t>
      </w:r>
      <w:r w:rsidRPr="0055010D">
        <w:rPr>
          <w:b/>
          <w:noProof/>
        </w:rPr>
        <w:t xml:space="preserve"> </w:t>
      </w:r>
      <w:r w:rsidRPr="0055010D">
        <w:rPr>
          <w:bidi/>
          <w:b/>
          <w:noProof/>
          <w:rtl/>
        </w:rPr>
        <w:t>في</w:t>
      </w:r>
      <w:r w:rsidRPr="0055010D">
        <w:rPr>
          <w:b/>
          <w:noProof/>
        </w:rPr>
        <w:t xml:space="preserve"> </w:t>
      </w:r>
      <w:r w:rsidRPr="0055010D">
        <w:rPr>
          <w:bidi/>
          <w:b/>
          <w:noProof/>
          <w:rtl/>
        </w:rPr>
        <w:t>القطاع</w:t>
      </w:r>
      <w:r w:rsidRPr="0055010D">
        <w:rPr>
          <w:b/>
          <w:noProof/>
        </w:rPr>
        <w:t xml:space="preserve"> </w:t>
      </w:r>
      <w:r w:rsidRPr="0055010D">
        <w:rPr>
          <w:bidi/>
          <w:b/>
          <w:noProof/>
          <w:rtl/>
        </w:rPr>
        <w:t>التعليمي</w:t>
      </w:r>
      <w:r w:rsidRPr="0055010D">
        <w:rPr>
          <w:b/>
          <w:noProof/>
        </w:rPr>
        <w:t xml:space="preserve"> </w:t>
      </w:r>
      <w:r w:rsidRPr="0055010D">
        <w:rPr>
          <w:bidi/>
          <w:b/>
          <w:noProof/>
          <w:rtl/>
        </w:rPr>
        <w:t>الجزائري</w:t>
      </w:r>
      <w:r>
        <w:rPr>
          <w:noProof/>
        </w:rPr>
        <w:tab/>
      </w:r>
      <w:r>
        <w:rPr>
          <w:noProof/>
        </w:rPr>
        <w:fldChar w:fldCharType="begin"/>
      </w:r>
      <w:r>
        <w:rPr>
          <w:noProof/>
        </w:rPr>
        <w:instrText xml:space="preserve"> PAGEREF _Toc231918493 \h </w:instrText>
      </w:r>
      <w:r>
        <w:rPr>
          <w:noProof/>
        </w:rPr>
      </w:r>
      <w:r>
        <w:rPr>
          <w:noProof/>
        </w:rPr>
        <w:fldChar w:fldCharType="separate"/>
      </w:r>
      <w:r>
        <w:rPr>
          <w:noProof/>
        </w:rPr>
        <w:t>59</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19: 2. </w:t>
      </w:r>
      <w:r w:rsidRPr="0055010D">
        <w:rPr>
          <w:bidi/>
          <w:b/>
          <w:noProof/>
          <w:rtl/>
        </w:rPr>
        <w:t>التوافق</w:t>
      </w:r>
      <w:r w:rsidRPr="0055010D">
        <w:rPr>
          <w:b/>
          <w:noProof/>
        </w:rPr>
        <w:t xml:space="preserve"> </w:t>
      </w:r>
      <w:r w:rsidRPr="0055010D">
        <w:rPr>
          <w:bidi/>
          <w:b/>
          <w:noProof/>
          <w:rtl/>
        </w:rPr>
        <w:t>مع</w:t>
      </w:r>
      <w:r w:rsidRPr="0055010D">
        <w:rPr>
          <w:b/>
          <w:noProof/>
        </w:rPr>
        <w:t xml:space="preserve"> </w:t>
      </w:r>
      <w:r w:rsidRPr="0055010D">
        <w:rPr>
          <w:bidi/>
          <w:b/>
          <w:noProof/>
          <w:rtl/>
        </w:rPr>
        <w:t>التشريعات</w:t>
      </w:r>
      <w:r w:rsidRPr="0055010D">
        <w:rPr>
          <w:b/>
          <w:noProof/>
        </w:rPr>
        <w:t xml:space="preserve"> </w:t>
      </w:r>
      <w:r w:rsidRPr="0055010D">
        <w:rPr>
          <w:bidi/>
          <w:b/>
          <w:noProof/>
          <w:rtl/>
        </w:rPr>
        <w:t>الجزائرية</w:t>
      </w:r>
      <w:r>
        <w:rPr>
          <w:noProof/>
        </w:rPr>
        <w:tab/>
      </w:r>
      <w:r>
        <w:rPr>
          <w:noProof/>
        </w:rPr>
        <w:fldChar w:fldCharType="begin"/>
      </w:r>
      <w:r>
        <w:rPr>
          <w:noProof/>
        </w:rPr>
        <w:instrText xml:space="preserve"> PAGEREF _Toc231918494 \h </w:instrText>
      </w:r>
      <w:r>
        <w:rPr>
          <w:noProof/>
        </w:rPr>
      </w:r>
      <w:r>
        <w:rPr>
          <w:noProof/>
        </w:rPr>
        <w:fldChar w:fldCharType="separate"/>
      </w:r>
      <w:r>
        <w:rPr>
          <w:noProof/>
        </w:rPr>
        <w:t>60</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lastRenderedPageBreak/>
        <w:t xml:space="preserve">20: </w:t>
      </w:r>
      <w:r w:rsidRPr="0055010D">
        <w:rPr>
          <w:bidi/>
          <w:b/>
          <w:noProof/>
          <w:rtl/>
        </w:rPr>
        <w:t>أ</w:t>
      </w:r>
      <w:r w:rsidRPr="0055010D">
        <w:rPr>
          <w:b/>
          <w:noProof/>
        </w:rPr>
        <w:t xml:space="preserve">. </w:t>
      </w:r>
      <w:r w:rsidRPr="0055010D">
        <w:rPr>
          <w:bidi/>
          <w:b/>
          <w:noProof/>
          <w:rtl/>
        </w:rPr>
        <w:t>من</w:t>
      </w:r>
      <w:r w:rsidRPr="0055010D">
        <w:rPr>
          <w:b/>
          <w:noProof/>
        </w:rPr>
        <w:t xml:space="preserve"> </w:t>
      </w:r>
      <w:r w:rsidRPr="0055010D">
        <w:rPr>
          <w:bidi/>
          <w:b/>
          <w:noProof/>
          <w:rtl/>
        </w:rPr>
        <w:t>المنهاج</w:t>
      </w:r>
      <w:r w:rsidRPr="0055010D">
        <w:rPr>
          <w:b/>
          <w:noProof/>
        </w:rPr>
        <w:t xml:space="preserve"> </w:t>
      </w:r>
      <w:r w:rsidRPr="0055010D">
        <w:rPr>
          <w:bidi/>
          <w:b/>
          <w:noProof/>
          <w:rtl/>
        </w:rPr>
        <w:t>إلى</w:t>
      </w:r>
      <w:r w:rsidRPr="0055010D">
        <w:rPr>
          <w:b/>
          <w:noProof/>
        </w:rPr>
        <w:t xml:space="preserve"> </w:t>
      </w:r>
      <w:r w:rsidRPr="0055010D">
        <w:rPr>
          <w:bidi/>
          <w:b/>
          <w:noProof/>
          <w:rtl/>
        </w:rPr>
        <w:t>الكود</w:t>
      </w:r>
      <w:r>
        <w:rPr>
          <w:noProof/>
        </w:rPr>
        <w:tab/>
      </w:r>
      <w:r>
        <w:rPr>
          <w:noProof/>
        </w:rPr>
        <w:fldChar w:fldCharType="begin"/>
      </w:r>
      <w:r>
        <w:rPr>
          <w:noProof/>
        </w:rPr>
        <w:instrText xml:space="preserve"> PAGEREF _Toc231918495 \h </w:instrText>
      </w:r>
      <w:r>
        <w:rPr>
          <w:noProof/>
        </w:rPr>
      </w:r>
      <w:r>
        <w:rPr>
          <w:noProof/>
        </w:rPr>
        <w:fldChar w:fldCharType="separate"/>
      </w:r>
      <w:r>
        <w:rPr>
          <w:noProof/>
        </w:rPr>
        <w:t>61</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21: </w:t>
      </w:r>
      <w:r w:rsidRPr="0055010D">
        <w:rPr>
          <w:bidi/>
          <w:b/>
          <w:noProof/>
          <w:rtl/>
        </w:rPr>
        <w:t>ب</w:t>
      </w:r>
      <w:r w:rsidRPr="0055010D">
        <w:rPr>
          <w:b/>
          <w:noProof/>
        </w:rPr>
        <w:t xml:space="preserve">. </w:t>
      </w:r>
      <w:r w:rsidRPr="0055010D">
        <w:rPr>
          <w:bidi/>
          <w:b/>
          <w:noProof/>
          <w:rtl/>
        </w:rPr>
        <w:t>من</w:t>
      </w:r>
      <w:r w:rsidRPr="0055010D">
        <w:rPr>
          <w:b/>
          <w:noProof/>
        </w:rPr>
        <w:t xml:space="preserve"> </w:t>
      </w:r>
      <w:r w:rsidRPr="0055010D">
        <w:rPr>
          <w:bidi/>
          <w:b/>
          <w:noProof/>
          <w:rtl/>
        </w:rPr>
        <w:t>النظرية</w:t>
      </w:r>
      <w:r w:rsidRPr="0055010D">
        <w:rPr>
          <w:b/>
          <w:noProof/>
        </w:rPr>
        <w:t xml:space="preserve"> </w:t>
      </w:r>
      <w:r w:rsidRPr="0055010D">
        <w:rPr>
          <w:bidi/>
          <w:b/>
          <w:noProof/>
          <w:rtl/>
        </w:rPr>
        <w:t>إلى</w:t>
      </w:r>
      <w:r w:rsidRPr="0055010D">
        <w:rPr>
          <w:b/>
          <w:noProof/>
        </w:rPr>
        <w:t xml:space="preserve"> </w:t>
      </w:r>
      <w:r w:rsidRPr="0055010D">
        <w:rPr>
          <w:bidi/>
          <w:b/>
          <w:noProof/>
          <w:rtl/>
        </w:rPr>
        <w:t>الميدان</w:t>
      </w:r>
      <w:r>
        <w:rPr>
          <w:noProof/>
        </w:rPr>
        <w:tab/>
      </w:r>
      <w:r>
        <w:rPr>
          <w:noProof/>
        </w:rPr>
        <w:fldChar w:fldCharType="begin"/>
      </w:r>
      <w:r>
        <w:rPr>
          <w:noProof/>
        </w:rPr>
        <w:instrText xml:space="preserve"> PAGEREF _Toc231918496 \h </w:instrText>
      </w:r>
      <w:r>
        <w:rPr>
          <w:noProof/>
        </w:rPr>
      </w:r>
      <w:r>
        <w:rPr>
          <w:noProof/>
        </w:rPr>
        <w:fldChar w:fldCharType="separate"/>
      </w:r>
      <w:r>
        <w:rPr>
          <w:noProof/>
        </w:rPr>
        <w:t>61</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22: 4. </w:t>
      </w:r>
      <w:r w:rsidRPr="0055010D">
        <w:rPr>
          <w:bidi/>
          <w:b/>
          <w:noProof/>
          <w:rtl/>
        </w:rPr>
        <w:t>التوافق</w:t>
      </w:r>
      <w:r w:rsidRPr="0055010D">
        <w:rPr>
          <w:b/>
          <w:noProof/>
        </w:rPr>
        <w:t xml:space="preserve"> </w:t>
      </w:r>
      <w:r w:rsidRPr="0055010D">
        <w:rPr>
          <w:bidi/>
          <w:b/>
          <w:noProof/>
          <w:rtl/>
        </w:rPr>
        <w:t>مع</w:t>
      </w:r>
      <w:r w:rsidRPr="0055010D">
        <w:rPr>
          <w:b/>
          <w:noProof/>
        </w:rPr>
        <w:t xml:space="preserve"> </w:t>
      </w:r>
      <w:r w:rsidRPr="0055010D">
        <w:rPr>
          <w:bidi/>
          <w:b/>
          <w:noProof/>
          <w:rtl/>
        </w:rPr>
        <w:t>معايير</w:t>
      </w:r>
      <w:r w:rsidRPr="0055010D">
        <w:rPr>
          <w:b/>
          <w:noProof/>
        </w:rPr>
        <w:t xml:space="preserve"> </w:t>
      </w:r>
      <w:r w:rsidRPr="0055010D">
        <w:rPr>
          <w:bidi/>
          <w:b/>
          <w:noProof/>
          <w:rtl/>
        </w:rPr>
        <w:t>تقييم</w:t>
      </w:r>
      <w:r w:rsidRPr="0055010D">
        <w:rPr>
          <w:b/>
          <w:noProof/>
        </w:rPr>
        <w:t xml:space="preserve"> </w:t>
      </w:r>
      <w:r w:rsidRPr="0055010D">
        <w:rPr>
          <w:bidi/>
          <w:b/>
          <w:noProof/>
          <w:rtl/>
        </w:rPr>
        <w:t>لجنة</w:t>
      </w:r>
      <w:r w:rsidRPr="0055010D">
        <w:rPr>
          <w:b/>
          <w:noProof/>
        </w:rPr>
        <w:t xml:space="preserve"> CNEPD</w:t>
      </w:r>
      <w:r>
        <w:rPr>
          <w:noProof/>
        </w:rPr>
        <w:tab/>
      </w:r>
      <w:r>
        <w:rPr>
          <w:noProof/>
        </w:rPr>
        <w:fldChar w:fldCharType="begin"/>
      </w:r>
      <w:r>
        <w:rPr>
          <w:noProof/>
        </w:rPr>
        <w:instrText xml:space="preserve"> PAGEREF _Toc231918497 \h </w:instrText>
      </w:r>
      <w:r>
        <w:rPr>
          <w:noProof/>
        </w:rPr>
      </w:r>
      <w:r>
        <w:rPr>
          <w:noProof/>
        </w:rPr>
        <w:fldChar w:fldCharType="separate"/>
      </w:r>
      <w:r>
        <w:rPr>
          <w:noProof/>
        </w:rPr>
        <w:t>62</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23: </w:t>
      </w:r>
      <w:r w:rsidRPr="0055010D">
        <w:rPr>
          <w:bidi/>
          <w:b/>
          <w:noProof/>
          <w:rtl/>
        </w:rPr>
        <w:t>أ</w:t>
      </w:r>
      <w:r w:rsidRPr="0055010D">
        <w:rPr>
          <w:b/>
          <w:noProof/>
        </w:rPr>
        <w:t xml:space="preserve">. </w:t>
      </w:r>
      <w:r w:rsidRPr="0055010D">
        <w:rPr>
          <w:bidi/>
          <w:b/>
          <w:noProof/>
          <w:rtl/>
        </w:rPr>
        <w:t>تحليل</w:t>
      </w:r>
      <w:r w:rsidRPr="0055010D">
        <w:rPr>
          <w:b/>
          <w:noProof/>
        </w:rPr>
        <w:t xml:space="preserve"> </w:t>
      </w:r>
      <w:r w:rsidRPr="0055010D">
        <w:rPr>
          <w:bidi/>
          <w:b/>
          <w:noProof/>
          <w:rtl/>
        </w:rPr>
        <w:t>الفجوة</w:t>
      </w:r>
      <w:r w:rsidRPr="0055010D">
        <w:rPr>
          <w:b/>
          <w:noProof/>
        </w:rPr>
        <w:t xml:space="preserve"> </w:t>
      </w:r>
      <w:r w:rsidRPr="0055010D">
        <w:rPr>
          <w:bidi/>
          <w:b/>
          <w:noProof/>
          <w:rtl/>
        </w:rPr>
        <w:t>بين</w:t>
      </w:r>
      <w:r w:rsidRPr="0055010D">
        <w:rPr>
          <w:b/>
          <w:noProof/>
        </w:rPr>
        <w:t xml:space="preserve"> </w:t>
      </w:r>
      <w:r w:rsidRPr="0055010D">
        <w:rPr>
          <w:bidi/>
          <w:b/>
          <w:noProof/>
          <w:rtl/>
        </w:rPr>
        <w:t>النظامين</w:t>
      </w:r>
      <w:r>
        <w:rPr>
          <w:noProof/>
        </w:rPr>
        <w:tab/>
      </w:r>
      <w:r>
        <w:rPr>
          <w:noProof/>
        </w:rPr>
        <w:fldChar w:fldCharType="begin"/>
      </w:r>
      <w:r>
        <w:rPr>
          <w:noProof/>
        </w:rPr>
        <w:instrText xml:space="preserve"> PAGEREF _Toc231918498 \h </w:instrText>
      </w:r>
      <w:r>
        <w:rPr>
          <w:noProof/>
        </w:rPr>
      </w:r>
      <w:r>
        <w:rPr>
          <w:noProof/>
        </w:rPr>
        <w:fldChar w:fldCharType="separate"/>
      </w:r>
      <w:r>
        <w:rPr>
          <w:noProof/>
        </w:rPr>
        <w:t>62</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24: 6. </w:t>
      </w:r>
      <w:r w:rsidRPr="0055010D">
        <w:rPr>
          <w:bidi/>
          <w:b/>
          <w:noProof/>
          <w:rtl/>
        </w:rPr>
        <w:t>الانسجام</w:t>
      </w:r>
      <w:r w:rsidRPr="0055010D">
        <w:rPr>
          <w:b/>
          <w:noProof/>
        </w:rPr>
        <w:t xml:space="preserve"> </w:t>
      </w:r>
      <w:r w:rsidRPr="0055010D">
        <w:rPr>
          <w:bidi/>
          <w:b/>
          <w:noProof/>
          <w:rtl/>
        </w:rPr>
        <w:t>مع</w:t>
      </w:r>
      <w:r w:rsidRPr="0055010D">
        <w:rPr>
          <w:b/>
          <w:noProof/>
        </w:rPr>
        <w:t xml:space="preserve"> </w:t>
      </w:r>
      <w:r w:rsidRPr="0055010D">
        <w:rPr>
          <w:bidi/>
          <w:b/>
          <w:noProof/>
          <w:rtl/>
        </w:rPr>
        <w:t>الاستراتيجية</w:t>
      </w:r>
      <w:r w:rsidRPr="0055010D">
        <w:rPr>
          <w:b/>
          <w:noProof/>
        </w:rPr>
        <w:t xml:space="preserve"> </w:t>
      </w:r>
      <w:r w:rsidRPr="0055010D">
        <w:rPr>
          <w:bidi/>
          <w:b/>
          <w:noProof/>
          <w:rtl/>
        </w:rPr>
        <w:t>الوطنية</w:t>
      </w:r>
      <w:r w:rsidRPr="0055010D">
        <w:rPr>
          <w:b/>
          <w:noProof/>
        </w:rPr>
        <w:t xml:space="preserve"> </w:t>
      </w:r>
      <w:r w:rsidRPr="0055010D">
        <w:rPr>
          <w:bidi/>
          <w:b/>
          <w:noProof/>
          <w:rtl/>
        </w:rPr>
        <w:t>للتحول</w:t>
      </w:r>
      <w:r w:rsidRPr="0055010D">
        <w:rPr>
          <w:b/>
          <w:noProof/>
        </w:rPr>
        <w:t xml:space="preserve"> </w:t>
      </w:r>
      <w:r w:rsidRPr="0055010D">
        <w:rPr>
          <w:bidi/>
          <w:b/>
          <w:noProof/>
          <w:rtl/>
        </w:rPr>
        <w:t>الرقمي</w:t>
      </w:r>
      <w:r>
        <w:rPr>
          <w:noProof/>
        </w:rPr>
        <w:tab/>
      </w:r>
      <w:r>
        <w:rPr>
          <w:noProof/>
        </w:rPr>
        <w:fldChar w:fldCharType="begin"/>
      </w:r>
      <w:r>
        <w:rPr>
          <w:noProof/>
        </w:rPr>
        <w:instrText xml:space="preserve"> PAGEREF _Toc231918499 \h </w:instrText>
      </w:r>
      <w:r>
        <w:rPr>
          <w:noProof/>
        </w:rPr>
      </w:r>
      <w:r>
        <w:rPr>
          <w:noProof/>
        </w:rPr>
        <w:fldChar w:fldCharType="separate"/>
      </w:r>
      <w:r>
        <w:rPr>
          <w:noProof/>
        </w:rPr>
        <w:t>63</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25: 7. </w:t>
      </w:r>
      <w:r w:rsidRPr="0055010D">
        <w:rPr>
          <w:bidi/>
          <w:b/>
          <w:noProof/>
          <w:rtl/>
        </w:rPr>
        <w:t>إمكانية</w:t>
      </w:r>
      <w:r w:rsidRPr="0055010D">
        <w:rPr>
          <w:b/>
          <w:noProof/>
        </w:rPr>
        <w:t xml:space="preserve"> </w:t>
      </w:r>
      <w:r w:rsidRPr="0055010D">
        <w:rPr>
          <w:bidi/>
          <w:b/>
          <w:noProof/>
          <w:rtl/>
        </w:rPr>
        <w:t>التعميم</w:t>
      </w:r>
      <w:r w:rsidRPr="0055010D">
        <w:rPr>
          <w:b/>
          <w:noProof/>
        </w:rPr>
        <w:t xml:space="preserve"> </w:t>
      </w:r>
      <w:r w:rsidRPr="0055010D">
        <w:rPr>
          <w:bidi/>
          <w:b/>
          <w:noProof/>
          <w:rtl/>
        </w:rPr>
        <w:t>على</w:t>
      </w:r>
      <w:r w:rsidRPr="0055010D">
        <w:rPr>
          <w:b/>
          <w:noProof/>
        </w:rPr>
        <w:t xml:space="preserve"> </w:t>
      </w:r>
      <w:r w:rsidRPr="0055010D">
        <w:rPr>
          <w:bidi/>
          <w:b/>
          <w:noProof/>
          <w:rtl/>
        </w:rPr>
        <w:t>الولايات</w:t>
      </w:r>
      <w:r w:rsidRPr="0055010D">
        <w:rPr>
          <w:b/>
          <w:noProof/>
        </w:rPr>
        <w:t xml:space="preserve"> </w:t>
      </w:r>
      <w:r w:rsidRPr="0055010D">
        <w:rPr>
          <w:bidi/>
          <w:b/>
          <w:noProof/>
          <w:rtl/>
        </w:rPr>
        <w:t>الأخرى</w:t>
      </w:r>
      <w:r>
        <w:rPr>
          <w:noProof/>
        </w:rPr>
        <w:tab/>
      </w:r>
      <w:r>
        <w:rPr>
          <w:noProof/>
        </w:rPr>
        <w:fldChar w:fldCharType="begin"/>
      </w:r>
      <w:r>
        <w:rPr>
          <w:noProof/>
        </w:rPr>
        <w:instrText xml:space="preserve"> PAGEREF _Toc231918500 \h </w:instrText>
      </w:r>
      <w:r>
        <w:rPr>
          <w:noProof/>
        </w:rPr>
      </w:r>
      <w:r>
        <w:rPr>
          <w:noProof/>
        </w:rPr>
        <w:fldChar w:fldCharType="separate"/>
      </w:r>
      <w:r>
        <w:rPr>
          <w:noProof/>
        </w:rPr>
        <w:t>64</w:t>
      </w:r>
      <w:r>
        <w:rPr>
          <w:noProof/>
        </w:rPr>
        <w:fldChar w:fldCharType="end"/>
      </w:r>
    </w:p>
    <w:p w:rsidR="00D14235" w:rsidRDefault="00D14235">
      <w:pPr>
        <w:bidi/>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26: 8. </w:t>
      </w:r>
      <w:r w:rsidRPr="0055010D">
        <w:rPr>
          <w:bidi/>
          <w:b/>
          <w:noProof/>
          <w:rtl/>
        </w:rPr>
        <w:t>مقارنة</w:t>
      </w:r>
      <w:r w:rsidRPr="0055010D">
        <w:rPr>
          <w:b/>
          <w:noProof/>
        </w:rPr>
        <w:t xml:space="preserve"> </w:t>
      </w:r>
      <w:r w:rsidRPr="0055010D">
        <w:rPr>
          <w:bidi/>
          <w:b/>
          <w:noProof/>
          <w:rtl/>
        </w:rPr>
        <w:t>التكلفة</w:t>
      </w:r>
      <w:r w:rsidRPr="0055010D">
        <w:rPr>
          <w:b/>
          <w:noProof/>
        </w:rPr>
        <w:t xml:space="preserve">: DSS </w:t>
      </w:r>
      <w:r w:rsidRPr="0055010D">
        <w:rPr>
          <w:bidi/>
          <w:b/>
          <w:noProof/>
          <w:rtl/>
        </w:rPr>
        <w:t>مقابل</w:t>
      </w:r>
      <w:r w:rsidRPr="0055010D">
        <w:rPr>
          <w:b/>
          <w:noProof/>
        </w:rPr>
        <w:t xml:space="preserve"> </w:t>
      </w:r>
      <w:r w:rsidRPr="0055010D">
        <w:rPr>
          <w:bidi/>
          <w:b/>
          <w:noProof/>
          <w:rtl/>
        </w:rPr>
        <w:t>الحلول</w:t>
      </w:r>
      <w:r w:rsidRPr="0055010D">
        <w:rPr>
          <w:b/>
          <w:noProof/>
        </w:rPr>
        <w:t xml:space="preserve"> </w:t>
      </w:r>
      <w:r w:rsidRPr="0055010D">
        <w:rPr>
          <w:bidi/>
          <w:b/>
          <w:noProof/>
          <w:rtl/>
        </w:rPr>
        <w:t>التجارية</w:t>
      </w:r>
      <w:r>
        <w:rPr>
          <w:noProof/>
        </w:rPr>
        <w:tab/>
      </w:r>
      <w:r>
        <w:rPr>
          <w:noProof/>
        </w:rPr>
        <w:fldChar w:fldCharType="begin"/>
      </w:r>
      <w:r>
        <w:rPr>
          <w:noProof/>
        </w:rPr>
        <w:instrText xml:space="preserve"> PAGEREF _Toc231918501 \h </w:instrText>
      </w:r>
      <w:r>
        <w:rPr>
          <w:noProof/>
        </w:rPr>
      </w:r>
      <w:r>
        <w:rPr>
          <w:noProof/>
        </w:rPr>
        <w:fldChar w:fldCharType="separate"/>
      </w:r>
      <w:r>
        <w:rPr>
          <w:noProof/>
        </w:rPr>
        <w:t>64</w:t>
      </w:r>
      <w:r>
        <w:rPr>
          <w:noProof/>
        </w:rPr>
        <w:fldChar w:fldCharType="end"/>
      </w:r>
    </w:p>
    <w:p w:rsidR="00E32E73" w:rsidRDefault="00453AAB" w:rsidP="00AA0445">
      <w:pPr>
        <w:bidi/>
        <w:jc w:val="right"/>
      </w:pPr>
      <w:r>
        <w:fldChar w:fldCharType="end"/>
      </w:r>
    </w:p>
    <w:p w:rsidR="00E32E73" w:rsidRDefault="00453AAB" w:rsidP="00AA0445">
      <w:pPr>
        <w:bidi/>
      </w:pPr>
      <w:r>
        <w:rPr>
          <w:rtl/>
        </w:rPr>
        <w:t>...</w:t>
      </w:r>
    </w:p>
    <w:p w:rsidR="00B81852" w:rsidRDefault="00B81852" w:rsidP="00AA0445">
      <w:pPr>
        <w:bidi/>
        <w:jc w:val="right"/>
      </w:pPr>
      <w:r>
        <w:br w:type="page"/>
      </w:r>
    </w:p>
    <w:p w:rsidR="00E32E73" w:rsidRDefault="007F3BED">
      <w:pPr>
        <w:bidi/>
        <w:jc w:val="right"/>
      </w:pPr>
      <w:r>
        <w:lastRenderedPageBreak/>
        <w:pict w14:anchorId="0E4A3C79">
          <v:rect id="_x0000_i1025" style="width:0;height:1.5pt" o:hralign="center" o:hrstd="t" o:hr="t"/>
        </w:pict>
      </w:r>
    </w:p>
    <w:p w:rsidR="00E32E73" w:rsidRDefault="00453AAB" w:rsidP="00EC348F">
      <w:pPr>
        <w:pStyle w:val="Heading2"/>
        <w:bidi/>
      </w:pPr>
      <w:bookmarkStart w:id="5" w:name="الملخص"/>
      <w:bookmarkStart w:id="6" w:name="_Toc231918372"/>
      <w:bookmarkEnd w:id="3"/>
      <w:r>
        <w:rPr>
          <w:bidi/>
          <w:rFonts w:ascii="Traditional Arabic" w:hAnsi="Traditional Arabic"/>
          <w:rtl/>
        </w:rPr>
        <w:t>الملخص</w:t>
      </w:r>
      <w:bookmarkEnd w:id="6"/>
    </w:p>
    <w:p w:rsidR="00E32E73" w:rsidRDefault="00453AAB" w:rsidP="00EC348F">
      <w:pPr>
        <w:bidi/>
      </w:pPr>
      <w:r>
        <w:rPr>
          <w:bid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b/>
          <w:bCs/>
          <w:rtl/>
        </w:rPr>
        <w:t>38 يوم عمل ميداني</w:t>
      </w:r>
      <w:r>
        <w:rPr>
          <w:bidi/>
          <w:rtl/>
        </w:rPr>
        <w:t xml:space="preserve"> (شملت </w:t>
      </w:r>
      <w:r>
        <w:rPr>
          <w:bidi/>
          <w:b/>
          <w:bCs/>
          <w:rtl/>
        </w:rPr>
        <w:t>62 معاملة مخزنية</w:t>
      </w:r>
      <w:r>
        <w:rPr>
          <w:bidi/>
          <w:rtl/>
        </w:rPr>
        <w:t xml:space="preserve">). طُبِّقت ثلاثة نماذج كمية على الصنف المرجعي ART-001 (حبر الطابعة Toner G030): نموذج ويلسون الذي أنتج كمية طلب اقتصادية Q* = </w:t>
      </w:r>
      <w:r>
        <w:rPr>
          <w:bidi/>
          <w:b/>
          <w:bCs/>
          <w:rtl/>
        </w:rPr>
        <w:t>176 وحدة</w:t>
      </w:r>
      <w:r>
        <w:rPr>
          <w:bidi/>
          <w:rtl/>
        </w:rPr>
        <w:t xml:space="preserve">، ونقطة إعادة طلب ROP = </w:t>
      </w:r>
      <w:r>
        <w:rPr>
          <w:bidi/>
          <w:b/>
          <w:bCs/>
          <w:rtl/>
        </w:rPr>
        <w:t>212.4 وحدة</w:t>
      </w:r>
      <w:r>
        <w:rPr>
          <w:bidi/>
          <w:rtl/>
        </w:rPr>
        <w:t xml:space="preserve">، ومخزون أمان SS = </w:t>
      </w:r>
      <w:r>
        <w:rPr>
          <w:bidi/>
          <w:b/>
          <w:bCs/>
          <w:rtl/>
        </w:rPr>
        <w:t>200 وحدة</w:t>
      </w:r>
      <w:r>
        <w:rPr>
          <w:bidi/>
          <w:rtl/>
        </w:rPr>
        <w:t xml:space="preserve">. كشفت نتائج التطبيق أن النظام خفَّض وقت معالجة الطلبية الواحدة من 20--30 دقيقة إلى أقل من 5 ثوانٍ، أي بنسبة تخفيض </w:t>
      </w:r>
      <w:r>
        <w:rPr>
          <w:b/>
          <w:bCs/>
          <w:rtl/>
        </w:rPr>
        <w:t>99.7%</w:t>
      </w:r>
      <w:r>
        <w:rPr>
          <w:bid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EC348F">
      <w:pPr>
        <w:bidi/>
        <w:rPr>
          <w:rtl/>
        </w:rPr>
      </w:pPr>
      <w:r>
        <w:rPr>
          <w:bidi/>
          <w:b/>
          <w:bCs/>
          <w:rtl/>
        </w:rPr>
        <w:t>الكلمات المفتاحية:</w:t>
      </w:r>
      <w:r>
        <w:rPr>
          <w:bidi/>
          <w:rtl/>
        </w:rPr>
        <w:t xml:space="preserve"> نظام دعم القرار، تسيير المخزونات، نموذج ويلسون، تحليل ABC، Excel/VBA، القطاع التربوي.</w:t>
      </w:r>
    </w:p>
    <w:p w:rsidR="00DB4C95" w:rsidRDefault="00DB4C95">
      <w:pPr>
        <w:bidi/>
        <w:rPr>
          <w:rtl/>
        </w:rPr>
      </w:pPr>
      <w:r>
        <w:rPr>
          <w:rtl/>
        </w:rPr>
        <w:br w:type="page"/>
      </w:r>
    </w:p>
    <w:p w:rsidR="00E32E73" w:rsidRDefault="007F3BED" w:rsidP="00F47840">
      <w:pPr>
        <w:bidi/>
      </w:pPr>
      <w:r>
        <w:lastRenderedPageBreak/>
        <w:pict w14:anchorId="50FEA901">
          <v:rect id="_x0000_i1026" style="width:0;height:1.5pt" o:hralign="right" o:hrstd="t" o:hr="t"/>
        </w:pict>
      </w:r>
    </w:p>
    <w:p w:rsidR="00E32E73" w:rsidRPr="00655C05" w:rsidRDefault="00453AAB" w:rsidP="00632074">
      <w:pPr>
        <w:pStyle w:val="Heading2"/>
        <w:bidi/>
        <w:rPr>
          <w:lang w:val="fr-FR"/>
        </w:rPr>
      </w:pPr>
      <w:bookmarkStart w:id="7" w:name="résumé"/>
      <w:bookmarkStart w:id="8" w:name="_Toc231918373"/>
      <w:bookmarkEnd w:id="5"/>
      <w:r>
        <w:rPr>
          <w:rFonts w:ascii="Traditional Arabic" w:hAnsi="Traditional Arabic"/>
          <w:rtl/>
        </w:rPr>
        <w:t>Résumé</w:t>
      </w:r>
      <w:bookmarkEnd w:id="8"/>
    </w:p>
    <w:p w:rsidR="00E32E73" w:rsidRPr="00655C05" w:rsidRDefault="00453AAB" w:rsidP="00632074">
      <w:pPr>
        <w:bidi/>
        <w:jc w:val="right"/>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632074">
      <w:pPr>
        <w:bidi/>
        <w:jc w:val="right"/>
        <w:rPr>
          <w:lang w:val="fr-FR"/>
        </w:rPr>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E32E73" w:rsidRDefault="007F3BED" w:rsidP="00F47840">
      <w:pPr>
        <w:bidi/>
        <w:sectPr w:rsidR="00E32E73" w:rsidSect="00F264FB">
          <w:footerReference w:type="default" r:id="rId9"/>
          <w:footnotePr>
            <w:numRestart w:val="eachSect"/>
          </w:footnotePr>
          <w:pgSz w:w="11906" w:h="16838"/>
          <w:pgMar w:top="1417" w:right="1417" w:bottom="1417" w:left="1417" w:header="720" w:footer="720" w:gutter="0"/>
          <w:pgBorders w:display="firstPage" w:offsetFrom="page">
            <w:top w:val="flowersDaisies" w:sz="10" w:space="24" w:color="215E99" w:themeColor="text2" w:themeTint="BF"/>
            <w:left w:val="flowersDaisies" w:sz="10" w:space="24" w:color="215E99" w:themeColor="text2" w:themeTint="BF"/>
            <w:bottom w:val="flowersDaisies" w:sz="10" w:space="24" w:color="215E99" w:themeColor="text2" w:themeTint="BF"/>
            <w:right w:val="flowersDaisies" w:sz="10" w:space="24" w:color="215E99" w:themeColor="text2" w:themeTint="BF"/>
          </w:pgBorders>
          <w:pgNumType w:fmt="none"/>
          <w:cols w:space="720"/>
          <w:titlePg/>
          <w:docGrid w:linePitch="381"/>
        </w:sectPr>
      </w:pPr>
      <w:r>
        <w:pict w14:anchorId="54A65AF0">
          <v:rect id="_x0000_i1027" style="width:0;height:1.5pt" o:hralign="right" o:hrstd="t" o:hr="t"/>
        </w:pict>
      </w:r>
    </w:p>
    <w:p w:rsidR="00E32E73" w:rsidRDefault="00453AAB" w:rsidP="008B43C6">
      <w:pPr>
        <w:pStyle w:val="Heading1"/>
        <w:bidi/>
      </w:pPr>
      <w:bookmarkStart w:id="9" w:name="المقدمة-العامة"/>
      <w:bookmarkStart w:id="10" w:name="_Toc231918374"/>
      <w:bookmarkEnd w:id="7"/>
      <w:r>
        <w:rPr>
          <w:bidi/>
          <w:rFonts w:ascii="Traditional Arabic" w:hAnsi="Traditional Arabic"/>
          <w:sz w:val="44"/>
          <w:rtl/>
        </w:rPr>
        <w:lastRenderedPageBreak/>
        <w:t>المقدمة العامة</w:t>
      </w:r>
      <w:bookmarkEnd w:id="10"/>
    </w:p>
    <w:p w:rsidR="00E32E73" w:rsidRDefault="00453AAB" w:rsidP="008B43C6">
      <w:pPr>
        <w:pStyle w:val="Heading2"/>
        <w:bidi/>
      </w:pPr>
      <w:bookmarkStart w:id="11" w:name="تمهيد"/>
      <w:bookmarkStart w:id="12" w:name="_Toc231918375"/>
      <w:r>
        <w:rPr>
          <w:bidi/>
          <w:rFonts w:ascii="Traditional Arabic" w:hAnsi="Traditional Arabic"/>
          <w:rtl/>
        </w:rPr>
        <w:t>تمهيد</w:t>
      </w:r>
      <w:bookmarkEnd w:id="12"/>
    </w:p>
    <w:p w:rsidR="00E32E73" w:rsidRDefault="00453AAB" w:rsidP="008B43C6">
      <w:pPr>
        <w:bidi/>
      </w:pPr>
      <w:r>
        <w:rPr>
          <w:bid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8B43C6">
      <w:pPr>
        <w:pStyle w:val="Heading2"/>
        <w:bidi/>
      </w:pPr>
      <w:bookmarkStart w:id="13" w:name="الإشكالية"/>
      <w:bookmarkStart w:id="14" w:name="_Toc231918376"/>
      <w:bookmarkEnd w:id="11"/>
      <w:r>
        <w:rPr>
          <w:bidi/>
          <w:rFonts w:ascii="Traditional Arabic" w:hAnsi="Traditional Arabic"/>
          <w:rtl/>
        </w:rPr>
        <w:t>الإشكالية</w:t>
      </w:r>
      <w:bookmarkEnd w:id="14"/>
    </w:p>
    <w:p w:rsidR="00E32E73" w:rsidRDefault="00453AAB" w:rsidP="008B43C6">
      <w:pPr>
        <w:bidi/>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8B43C6">
      <w:pPr>
        <w:pStyle w:val="BlockText"/>
        <w:bidi/>
      </w:pP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8B43C6">
      <w:pPr>
        <w:pStyle w:val="Heading2"/>
        <w:bidi/>
      </w:pPr>
      <w:bookmarkStart w:id="15" w:name="الفرضيات"/>
      <w:bookmarkStart w:id="16" w:name="_Toc231918377"/>
      <w:bookmarkEnd w:id="13"/>
      <w:r>
        <w:rPr>
          <w:bidi/>
          <w:rFonts w:ascii="Traditional Arabic" w:hAnsi="Traditional Arabic"/>
          <w:rtl/>
        </w:rPr>
        <w:t>الفرضيات</w:t>
      </w:r>
      <w:bookmarkEnd w:id="16"/>
    </w:p>
    <w:p w:rsidR="00E32E73" w:rsidRDefault="00453AAB" w:rsidP="008B43C6">
      <w:pPr>
        <w:bidi/>
      </w:pPr>
      <w:r>
        <w:rPr>
          <w:bidi/>
          <w:rtl/>
        </w:rPr>
        <w:t>تنطلق الدراسة من فرضيتين رئيسيتين:</w:t>
      </w:r>
    </w:p>
    <w:p w:rsidR="00E32E73" w:rsidRDefault="00453AAB" w:rsidP="008B43C6">
      <w:pPr>
        <w:pStyle w:val="Compact"/>
        <w:numPr>
          <w:ilvl w:val="0"/>
          <w:numId w:val="2"/>
        </w:numPr>
        <w:bidi/>
      </w:pPr>
      <w:r>
        <w:rPr>
          <w:bidi/>
          <w:b/>
          <w:bCs/>
          <w:rtl/>
        </w:rPr>
        <w:t>الفرضية الأولى:</w:t>
      </w:r>
      <w:r>
        <w:rPr>
          <w:bidi/>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8B43C6">
      <w:pPr>
        <w:pStyle w:val="Compact"/>
        <w:numPr>
          <w:ilvl w:val="0"/>
          <w:numId w:val="2"/>
        </w:numPr>
        <w:bidi/>
      </w:pPr>
      <w:r>
        <w:rPr>
          <w:bidi/>
          <w:b/>
          <w:bCs/>
          <w:rtl/>
        </w:rPr>
        <w:t>الفرضية الثانية:</w:t>
      </w:r>
      <w:r>
        <w:rPr>
          <w:bid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8B43C6">
      <w:pPr>
        <w:pStyle w:val="Heading2"/>
        <w:bidi/>
      </w:pPr>
      <w:bookmarkStart w:id="17" w:name="أهداف-الدراسة"/>
      <w:bookmarkStart w:id="18" w:name="_Toc231918378"/>
      <w:bookmarkEnd w:id="15"/>
      <w:r>
        <w:rPr>
          <w:bidi/>
          <w:rFonts w:ascii="Traditional Arabic" w:hAnsi="Traditional Arabic"/>
          <w:rtl/>
        </w:rPr>
        <w:lastRenderedPageBreak/>
        <w:t>أهداف الدراسة</w:t>
      </w:r>
      <w:bookmarkEnd w:id="18"/>
    </w:p>
    <w:p w:rsidR="00E32E73" w:rsidRDefault="00453AAB" w:rsidP="008B43C6">
      <w:pPr>
        <w:bidi/>
      </w:pPr>
      <w:r>
        <w:rPr>
          <w:bidi/>
          <w:rtl/>
        </w:rPr>
        <w:t>تصبو هذه الدراسة إلى تحقيق مجموعة من الأهداف المنهجية والتطبيقية:</w:t>
      </w:r>
    </w:p>
    <w:p w:rsidR="00E32E73" w:rsidRDefault="00453AAB" w:rsidP="008B43C6">
      <w:pPr>
        <w:pStyle w:val="Compact"/>
        <w:numPr>
          <w:ilvl w:val="0"/>
          <w:numId w:val="3"/>
        </w:numPr>
        <w:bidi/>
      </w:pPr>
      <w:r>
        <w:rPr>
          <w:bidi/>
          <w:rtl/>
        </w:rPr>
        <w:t>تشخيص الواقع الفعلي لنظام التسيير المخزني في مديرية التربية لولاية البيض وتحديد نقاط الضعف البنيوية.</w:t>
      </w:r>
    </w:p>
    <w:p w:rsidR="00E32E73" w:rsidRDefault="00453AAB" w:rsidP="008B43C6">
      <w:pPr>
        <w:pStyle w:val="Compact"/>
        <w:numPr>
          <w:ilvl w:val="0"/>
          <w:numId w:val="3"/>
        </w:numPr>
        <w:bidi/>
      </w:pPr>
      <w:r>
        <w:rPr>
          <w:bidi/>
          <w:rtl/>
        </w:rPr>
        <w:t>تطبيق النماذج الكمية (EOQ، ABC، XYZ) على بيانات ميدانية حقيقية لاستخراج مؤشرات داعمة للقرار.</w:t>
      </w:r>
    </w:p>
    <w:p w:rsidR="00E32E73" w:rsidRDefault="00453AAB" w:rsidP="008B43C6">
      <w:pPr>
        <w:pStyle w:val="Compact"/>
        <w:numPr>
          <w:ilvl w:val="0"/>
          <w:numId w:val="3"/>
        </w:numPr>
        <w:bidi/>
      </w:pPr>
      <w:r>
        <w:rPr>
          <w:bidi/>
          <w:rtl/>
        </w:rPr>
        <w:t>تصميم وإنجاز نظام معلوماتي متكامل (نظام دعم القرار) يعمل ببيئة Excel/VBA يُؤتمت دورة الشراء والتخزين ويُوفِّر رقابة آنية.</w:t>
      </w:r>
    </w:p>
    <w:p w:rsidR="00E32E73" w:rsidRDefault="00453AAB" w:rsidP="008B43C6">
      <w:pPr>
        <w:pStyle w:val="Compact"/>
        <w:numPr>
          <w:ilvl w:val="0"/>
          <w:numId w:val="3"/>
        </w:numPr>
        <w:bidi/>
      </w:pPr>
      <w:r>
        <w:rPr>
          <w:bidi/>
          <w:rtl/>
        </w:rPr>
        <w:t>تقييم أثر النظام المقترح على مؤشرات الأداء التشغيلية قبل وبعد التطبيق من خلال مقارنة كمية.</w:t>
      </w:r>
    </w:p>
    <w:p w:rsidR="00E32E73" w:rsidRDefault="00453AAB" w:rsidP="008B43C6">
      <w:pPr>
        <w:pStyle w:val="Compact"/>
        <w:numPr>
          <w:ilvl w:val="0"/>
          <w:numId w:val="3"/>
        </w:numPr>
        <w:bidi/>
      </w:pPr>
      <w:r>
        <w:rPr>
          <w:bidi/>
          <w:rtl/>
        </w:rPr>
        <w:t>تقديم توصيات عملية قابلة للتنفيذ لتعميم التجربة على نطاق أوسع.</w:t>
      </w:r>
    </w:p>
    <w:p w:rsidR="00E32E73" w:rsidRDefault="00453AAB" w:rsidP="008B43C6">
      <w:pPr>
        <w:pStyle w:val="Heading2"/>
        <w:bidi/>
      </w:pPr>
      <w:bookmarkStart w:id="19" w:name="منهجية-البحث"/>
      <w:bookmarkStart w:id="20" w:name="_Toc231918379"/>
      <w:bookmarkEnd w:id="17"/>
      <w:r>
        <w:rPr>
          <w:bidi/>
          <w:rFonts w:ascii="Traditional Arabic" w:hAnsi="Traditional Arabic"/>
          <w:rtl/>
        </w:rPr>
        <w:t>منهجية البحث</w:t>
      </w:r>
      <w:bookmarkEnd w:id="20"/>
    </w:p>
    <w:p w:rsidR="00E32E73" w:rsidRDefault="00453AAB" w:rsidP="008B43C6">
      <w:pPr>
        <w:bidi/>
      </w:pPr>
      <w:r>
        <w:rPr>
          <w:bid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8B43C6">
      <w:pPr>
        <w:pStyle w:val="Heading2"/>
        <w:bidi/>
      </w:pPr>
      <w:bookmarkStart w:id="21" w:name="هيكل-الدراسة"/>
      <w:bookmarkStart w:id="22" w:name="_Toc231918380"/>
      <w:bookmarkEnd w:id="19"/>
      <w:r>
        <w:rPr>
          <w:bidi/>
          <w:rFonts w:ascii="Traditional Arabic" w:hAnsi="Traditional Arabic"/>
          <w:rtl/>
        </w:rPr>
        <w:t>هيكل الدراسة</w:t>
      </w:r>
      <w:bookmarkEnd w:id="22"/>
    </w:p>
    <w:p w:rsidR="00E32E73" w:rsidRDefault="00453AAB" w:rsidP="008B43C6">
      <w:pPr>
        <w:bidi/>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E32E73" w:rsidRDefault="00453AAB" w:rsidP="00393A90">
      <w:pPr>
        <w:pStyle w:val="Heading2"/>
        <w:bidi/>
      </w:pPr>
      <w:bookmarkStart w:id="23" w:name="Xf59180c5cc222249dc6a39c05bc19cdf400d056"/>
      <w:bookmarkStart w:id="24" w:name="_Toc231918381"/>
      <w:bookmarkEnd w:id="21"/>
      <w:r>
        <w:rPr>
          <w:bidi/>
          <w:rFonts w:ascii="Traditional Arabic" w:hAnsi="Traditional Arabic"/>
          <w:rtl/>
        </w:rPr>
        <w:lastRenderedPageBreak/>
        <w:t>الانسجام مع منهاج BTS في تسيير المخزونات واللوجستيك (TAG1801)</w:t>
      </w:r>
      <w:bookmarkEnd w:id="24"/>
    </w:p>
    <w:p w:rsidR="00E32E73" w:rsidRDefault="00453AAB" w:rsidP="00393A90">
      <w:pPr>
        <w:keepNext/>
        <w:bidi/>
      </w:pPr>
      <w:r>
        <w:rPr>
          <w:bidi/>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667D4F">
      <w:pPr>
        <w:bidi/>
        <w:spacing w:before="120" w:after="60"/>
      </w:pPr>
      <w:r>
        <w:rPr>
          <w:b/>
          <w:szCs w:val="24"/>
        </w:rPr>
        <w:fldChar w:fldCharType="begin"/>
      </w:r>
      <w:r>
        <w:rPr>
          <w:b/>
          <w:szCs w:val="24"/>
        </w:rPr>
        <w:instrText xml:space="preserve"> SEQ جدول \* ARABIC \r 1 </w:instrText>
      </w:r>
      <w:r>
        <w:rPr>
          <w:b/>
          <w:szCs w:val="24"/>
        </w:rPr>
        <w:fldChar w:fldCharType="separate"/>
      </w:r>
      <w:bookmarkStart w:id="25" w:name="_Toc231918476"/>
      <w:r w:rsidR="00D14235">
        <w:rPr>
          <w:b/>
          <w:noProof/>
          <w:szCs w:val="24"/>
        </w:rPr>
        <w:t>1</w:t>
      </w:r>
      <w:r>
        <w:rPr>
          <w:b/>
          <w:szCs w:val="24"/>
        </w:rPr>
        <w:fldChar w:fldCharType="end"/>
      </w:r>
      <w:r>
        <w:rPr>
          <w:bidi/>
          <w:b/>
          <w:szCs w:val="24"/>
          <w:rtl/>
        </w:rPr>
        <w:t>: الانسجام مع منهاج BTS في تسيير المخزونات واللوجستيك (TAG1801)</w:t>
      </w:r>
      <w:bookmarkEnd w:id="25"/>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24"/>
        <w:gridCol w:w="3024"/>
        <w:gridCol w:w="3024"/>
      </w:tblGrid>
      <w:tr w:rsidR="00E32E73" w:rsidRPr="00544CBA" w:rsidTr="00DA49E7">
        <w:trPr>
          <w:cnfStyle w:val="100000000000" w:firstRow="1" w:lastRow="0" w:firstColumn="0" w:lastColumn="0" w:oddVBand="0" w:evenVBand="0" w:oddHBand="0" w:evenHBand="0" w:firstRowFirstColumn="0" w:firstRowLastColumn="0" w:lastRowFirstColumn="0" w:lastRowLastColumn="0"/>
          <w:cantSplit/>
          <w:tblHeader/>
          <w:jc w:val="center"/>
        </w:trPr>
        <w:tc>
          <w:tcPr>
            <w:tcW w:w="3024" w:type="dxa"/>
            <w:shd w:val="clear" w:color="auto" w:fill="0C447C"/>
            <w:vAlign w:val="center"/>
          </w:tcPr>
          <w:p w:rsidR="00E32E73" w:rsidRPr="00544CBA" w:rsidRDefault="00453AAB" w:rsidP="00C25E13">
            <w:pPr>
              <w:pStyle w:val="Compact"/>
              <w:bidi/>
              <w:jc w:val="right"/>
              <w:rPr>
                <w:sz w:val="18"/>
                <w:szCs w:val="18"/>
              </w:rPr>
            </w:pPr>
            <w:r w:rsidRPr="00544CBA">
              <w:rPr>
                <w:bidi/>
                <w:b/>
                <w:color w:val="FFFFFF"/>
                <w:sz w:val="18"/>
                <w:szCs w:val="18"/>
                <w:rtl/>
              </w:rPr>
              <w:t>السداسي</w:t>
            </w:r>
          </w:p>
        </w:tc>
        <w:tc>
          <w:tcPr>
            <w:tcW w:w="3024" w:type="dxa"/>
            <w:shd w:val="clear" w:color="auto" w:fill="0C447C"/>
            <w:vAlign w:val="center"/>
          </w:tcPr>
          <w:p w:rsidR="00E32E73" w:rsidRPr="00544CBA" w:rsidRDefault="00453AAB" w:rsidP="00C25E13">
            <w:pPr>
              <w:pStyle w:val="Compact"/>
              <w:bidi/>
              <w:jc w:val="right"/>
              <w:rPr>
                <w:sz w:val="18"/>
                <w:szCs w:val="18"/>
              </w:rPr>
            </w:pPr>
            <w:r w:rsidRPr="00544CBA">
              <w:rPr>
                <w:bidi/>
                <w:b/>
                <w:color w:val="FFFFFF"/>
                <w:sz w:val="18"/>
                <w:szCs w:val="18"/>
                <w:rtl/>
              </w:rPr>
              <w:t>المقاييس المُغطَّاة</w:t>
            </w:r>
          </w:p>
        </w:tc>
        <w:tc>
          <w:tcPr>
            <w:tcW w:w="3024" w:type="dxa"/>
            <w:shd w:val="clear" w:color="auto" w:fill="0C447C"/>
            <w:vAlign w:val="center"/>
          </w:tcPr>
          <w:p w:rsidR="00E32E73" w:rsidRPr="00544CBA" w:rsidRDefault="00453AAB" w:rsidP="00C25E13">
            <w:pPr>
              <w:pStyle w:val="Compact"/>
              <w:bidi/>
              <w:jc w:val="right"/>
              <w:rPr>
                <w:sz w:val="18"/>
                <w:szCs w:val="18"/>
              </w:rPr>
            </w:pPr>
            <w:r w:rsidRPr="00544CBA">
              <w:rPr>
                <w:bidi/>
                <w:b/>
                <w:color w:val="FFFFFF"/>
                <w:sz w:val="18"/>
                <w:szCs w:val="18"/>
                <w:rtl/>
              </w:rPr>
              <w:t>مظاهر التغطية في المذكرة</w:t>
            </w:r>
          </w:p>
        </w:tc>
      </w:tr>
      <w:tr w:rsidR="00E32E73" w:rsidRPr="00544CBA" w:rsidTr="00DA49E7">
        <w:trPr>
          <w:cantSplit/>
          <w:jc w:val="center"/>
        </w:trPr>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bCs/>
                <w:color w:val="000000"/>
                <w:sz w:val="18"/>
                <w:szCs w:val="18"/>
                <w:rtl/>
              </w:rPr>
              <w:t>الأول</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تحديد وجمع المعلومات الداخلية والخارجية (18)</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التشخيص الميداني، جمع بيانات المخزون (الفصل الثاني)</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دراسة الأسعار وشروط التفاوض (19)</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تحليل تكاليف الطلب والاحتفاظ، معادلة ويلسون (الفصل الأول)</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القانون الاجتماعي (20)</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الإطار التنظيمي للوظيفة العمومية (الفصل الثاني)</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الإعلام الآلي (21)</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تصميم نظام Excel/VBA (الفصل الثالث)</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الرياضيات العامة (22)</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الاشتقاق الرياضي لنموذج EOQ وCMUP (الفصل الأول)</w:t>
            </w:r>
          </w:p>
        </w:tc>
      </w:tr>
      <w:tr w:rsidR="00E32E73" w:rsidRPr="00544CBA" w:rsidTr="00DA49E7">
        <w:trPr>
          <w:cantSplit/>
          <w:jc w:val="center"/>
        </w:trPr>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bCs/>
                <w:color w:val="000000"/>
                <w:sz w:val="18"/>
                <w:szCs w:val="18"/>
                <w:rtl/>
              </w:rPr>
              <w:t>الثاني</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البحث واختيار الموردين (23)</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معايير تقييم الموردين (الفصل الأول، المبحث الخامس)</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إعداد ومراقبة أمر الشراء (24)</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الدورة المستندية الكاملة (الفصل الأول، المبحث الثالث)</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الحساب التجاري (25)</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حسابات التكلفة الإجمالية، CMUP المتحرك (الفصل الأول)</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تطبيق قواعد الصحة والأمن والبيئة (26)</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حماية البيانات، ACID، الصلاحيات (الفصل الثالث)</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القانون التجاري (27)</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الصفقات العمومية، المرسوم 15-247 (الفصل الثاني)</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الوثائق التجارية (28)</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أوامر الشراء، وصل الاستلام، الفواتير (الفصل الأول)</w:t>
            </w:r>
          </w:p>
        </w:tc>
      </w:tr>
      <w:tr w:rsidR="00E32E73" w:rsidRPr="00544CBA" w:rsidTr="00DA49E7">
        <w:trPr>
          <w:cantSplit/>
          <w:jc w:val="center"/>
        </w:trPr>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bCs/>
                <w:color w:val="000000"/>
                <w:sz w:val="18"/>
                <w:szCs w:val="18"/>
                <w:rtl/>
              </w:rPr>
              <w:t>الثالث</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تسجيل ومراقبة التوريدات (29)</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سجل الحركات الرقمي، CMUP الآلي (الفصل الثالث)</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إجراء الجرد الفعلي (30)</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الجرد الآلي، مقارنة الرصيد الفعلي بالدفتري (الفصل الرابع)</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إجراء الجرد المحاسبي (31)</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تقييم المخزون، CMUP، FIFO (الفصل الأول)</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دراسة وسائل النقل (32)</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أثر الموقع الجغرافي على سلاسل الإمداد (الفصل الثاني)</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تحديد الاحتياجات وعناصر برنامج التوريد (33)</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تقدير D من البيانات الفعلية، ROP الفردي (الفصل الثالث)</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الإدارة الفعالة للتوريدات (34)</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محرك الذكاء المحلي، ABC-XYZ (الفصل الثالث)</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تقنيات التعبير والتواصل (35)</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واجهة المستخدم، لوحة القيادة (الفصل الرابع)</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اقتصاد المؤسسة (36)</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تحليل التكاليف، العائد على الاستثمار (الفصل الرابع)</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الإحصاء الوصفي (37)</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معامل التباين CV، تحليل XYZ (الفصل الثاني)</w:t>
            </w:r>
          </w:p>
        </w:tc>
      </w:tr>
      <w:tr w:rsidR="00E32E73" w:rsidRPr="00544CBA" w:rsidTr="00DA49E7">
        <w:trPr>
          <w:cantSplit/>
          <w:jc w:val="center"/>
        </w:trPr>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bCs/>
                <w:color w:val="000000"/>
                <w:sz w:val="18"/>
                <w:szCs w:val="18"/>
                <w:rtl/>
              </w:rPr>
              <w:t>الرابع</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التخطيط الاستراتيجي للوجستيك (38)</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مصفوفة ABC-XYZ، الاستراتيجيات الموجهة (الفصل الثاني)</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التخطيط الاستراتيجي (39)</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توصيات الانتقال نحو قاعدة بيانات Access/Odoo (الفصل الرابع)</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تجديد الأمر (40)</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أتمتة ROP، التنبيه الآلي (الفصل الثالث)</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المتابعة والتحكم في المواد المسلَّمة (41)</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سلسلة الحراسة السداسية (الفصل الثالث)</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تنظيم الوسائل اللوجستيكية (42)</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هندسة أوراق العمل، بنية المستودع (الفصل الثالث)</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التسيير الميزانياتي (43)</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تكلفة الطلب S المُستخرجة ميدانياً (الفصل الأول)</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الإنجليزية التجارية (44)</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الملخص الإنجليزي Résumé</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تنظيم المواد (45)</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تصنيف ABC، ترميز الأصناف ART-001→ART-012 (الفصل الثاني)</w:t>
            </w:r>
          </w:p>
        </w:tc>
      </w:tr>
      <w:tr w:rsidR="00E32E73" w:rsidRPr="00544CBA" w:rsidTr="00DA49E7">
        <w:trPr>
          <w:cantSplit/>
          <w:jc w:val="center"/>
        </w:trPr>
        <w:tc>
          <w:tcPr>
            <w:tcW w:w="3024" w:type="dxa"/>
            <w:shd w:val="clear" w:color="auto" w:fill="EBF5FB"/>
            <w:vAlign w:val="center"/>
          </w:tcPr>
          <w:p w:rsidR="00E32E73" w:rsidRPr="00544CBA" w:rsidRDefault="00E32E73" w:rsidP="00C25E13">
            <w:pPr>
              <w:pStyle w:val="Compact"/>
              <w:bidi/>
              <w:jc w:val="right"/>
              <w:rPr>
                <w:sz w:val="18"/>
                <w:szCs w:val="18"/>
              </w:rPr>
            </w:pP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المنهجية (46)</w:t>
            </w:r>
          </w:p>
        </w:tc>
        <w:tc>
          <w:tcPr>
            <w:tcW w:w="3024" w:type="dxa"/>
            <w:shd w:val="clear" w:color="auto" w:fill="EBF5FB"/>
            <w:vAlign w:val="center"/>
          </w:tcPr>
          <w:p w:rsidR="00E32E73" w:rsidRPr="00544CBA" w:rsidRDefault="00453AAB" w:rsidP="00C25E13">
            <w:pPr>
              <w:pStyle w:val="Compact"/>
              <w:bidi/>
              <w:jc w:val="right"/>
              <w:rPr>
                <w:sz w:val="18"/>
                <w:szCs w:val="18"/>
              </w:rPr>
            </w:pPr>
            <w:r w:rsidRPr="00544CBA">
              <w:rPr>
                <w:bidi/>
                <w:color w:val="000000"/>
                <w:sz w:val="18"/>
                <w:szCs w:val="18"/>
                <w:rtl/>
              </w:rPr>
              <w:t>المنهج الوصفي التحليلي + التجريبي التطبيقي (المقدمة)</w:t>
            </w:r>
          </w:p>
        </w:tc>
      </w:tr>
      <w:tr w:rsidR="00E32E73" w:rsidRPr="00544CBA" w:rsidTr="00DA49E7">
        <w:trPr>
          <w:cantSplit/>
          <w:jc w:val="center"/>
        </w:trPr>
        <w:tc>
          <w:tcPr>
            <w:tcW w:w="3024" w:type="dxa"/>
            <w:shd w:val="clear" w:color="auto" w:fill="FFFFFF"/>
            <w:vAlign w:val="center"/>
          </w:tcPr>
          <w:p w:rsidR="00E32E73" w:rsidRPr="00544CBA" w:rsidRDefault="00E32E73" w:rsidP="00C25E13">
            <w:pPr>
              <w:pStyle w:val="Compact"/>
              <w:bidi/>
              <w:jc w:val="right"/>
              <w:rPr>
                <w:sz w:val="18"/>
                <w:szCs w:val="18"/>
              </w:rPr>
            </w:pP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المعجم اللوجستيكي (47)</w:t>
            </w:r>
          </w:p>
        </w:tc>
        <w:tc>
          <w:tcPr>
            <w:tcW w:w="3024" w:type="dxa"/>
            <w:shd w:val="clear" w:color="auto" w:fill="FFFFFF"/>
            <w:vAlign w:val="center"/>
          </w:tcPr>
          <w:p w:rsidR="00E32E73" w:rsidRPr="00544CBA" w:rsidRDefault="00453AAB" w:rsidP="00C25E13">
            <w:pPr>
              <w:pStyle w:val="Compact"/>
              <w:bidi/>
              <w:jc w:val="right"/>
              <w:rPr>
                <w:sz w:val="18"/>
                <w:szCs w:val="18"/>
              </w:rPr>
            </w:pPr>
            <w:r w:rsidRPr="00544CBA">
              <w:rPr>
                <w:bidi/>
                <w:color w:val="000000"/>
                <w:sz w:val="18"/>
                <w:szCs w:val="18"/>
                <w:rtl/>
              </w:rPr>
              <w:t>جدول المختصرات والرموز التقنية (خاتمة المذكرة)</w:t>
            </w:r>
          </w:p>
        </w:tc>
      </w:tr>
    </w:tbl>
    <w:p w:rsidR="00E32E73" w:rsidRDefault="007F3BED" w:rsidP="00F47840">
      <w:pPr>
        <w:bidi/>
      </w:pPr>
      <w:r>
        <w:pict w14:anchorId="0CFB7F49">
          <v:rect id="_x0000_i1028" style="width:0;height:1.5pt" o:hralign="right" o:hrstd="t" o:hr="t"/>
        </w:pict>
      </w:r>
    </w:p>
    <w:p w:rsidR="00E32E73" w:rsidRDefault="00453AAB" w:rsidP="000F5089">
      <w:pPr>
        <w:pStyle w:val="Heading1"/>
        <w:pageBreakBefore/>
        <w:bidi/>
      </w:pPr>
      <w:bookmarkStart w:id="26" w:name="Xdded5c7f65391e1348f873ece249db48d441899"/>
      <w:bookmarkStart w:id="27" w:name="_Toc231918382"/>
      <w:bookmarkEnd w:id="9"/>
      <w:bookmarkEnd w:id="23"/>
      <w:r>
        <w:rPr>
          <w:bidi/>
          <w:rFonts w:ascii="Traditional Arabic" w:hAnsi="Traditional Arabic"/>
          <w:sz w:val="44"/>
          <w:rtl/>
        </w:rPr>
        <w:lastRenderedPageBreak/>
        <w:t>الفصل الأول: الإطار النظري للتسيير اللوجيستي</w:t>
      </w:r>
      <w:bookmarkEnd w:id="27"/>
    </w:p>
    <w:p w:rsidR="00E32E73" w:rsidRDefault="00453AAB" w:rsidP="000F5089">
      <w:pPr>
        <w:bidi/>
      </w:pPr>
      <w:r>
        <w:rPr>
          <w:bidi/>
          <w:i/>
          <w:iCs/>
          <w:rtl/>
        </w:rPr>
        <w:t>تمهيد الفصل</w:t>
      </w:r>
    </w:p>
    <w:p w:rsidR="00E32E73" w:rsidRDefault="00453AAB" w:rsidP="000F5089">
      <w:pPr>
        <w:bidi/>
      </w:pPr>
      <w:bookmarkStart w:id="28" w:name="Xf611bb0edf20bf1066e7eca580412f3b8334a9d"/>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0F5089">
      <w:pPr>
        <w:pStyle w:val="Heading2"/>
        <w:bidi/>
      </w:pPr>
      <w:bookmarkStart w:id="29" w:name="X948e1094553a531d6db6f4893473d29311c3135"/>
      <w:bookmarkStart w:id="30" w:name="_Toc231918383"/>
      <w:bookmarkEnd w:id="28"/>
      <w:r>
        <w:rPr>
          <w:bidi/>
          <w:rFonts w:ascii="Traditional Arabic" w:hAnsi="Traditional Arabic"/>
          <w:rtl/>
        </w:rPr>
        <w:t>المبحث الأول: المفاهيم الأساسية للتسيير اللوجيستي</w:t>
      </w:r>
      <w:bookmarkEnd w:id="30"/>
    </w:p>
    <w:p w:rsidR="00E32E73" w:rsidRDefault="00453AAB" w:rsidP="000F5089">
      <w:pPr>
        <w:pStyle w:val="Heading3"/>
        <w:bidi/>
        <w:jc w:val="left"/>
      </w:pPr>
      <w:bookmarkStart w:id="31" w:name="X6ae151a505b1cf0518b3edad6d35b811125f13b"/>
      <w:bookmarkStart w:id="32" w:name="_Toc231918384"/>
      <w:r>
        <w:rPr>
          <w:bidi/>
          <w:rtl/>
        </w:rPr>
        <w:t>1. مفهوم التسيير اللوجيستي (Logistics Management)</w:t>
      </w:r>
      <w:bookmarkEnd w:id="32"/>
    </w:p>
    <w:p w:rsidR="00E32E73" w:rsidRDefault="00453AAB" w:rsidP="000F5089">
      <w:pPr>
        <w:bidi/>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0321C1">
      <w:pPr>
        <w:pStyle w:val="Heading3"/>
        <w:bidi/>
        <w:jc w:val="left"/>
      </w:pPr>
      <w:bookmarkStart w:id="33" w:name="X0cc40933b11ca9c345543fa46db131b050093cf"/>
      <w:bookmarkStart w:id="34" w:name="_Toc231918385"/>
      <w:bookmarkEnd w:id="31"/>
      <w:r>
        <w:rPr>
          <w:bidi/>
          <w:rtl/>
        </w:rPr>
        <w:lastRenderedPageBreak/>
        <w:t>2. إدارة سلسلة التوريد (Supply Chain Management - SCM)</w:t>
      </w:r>
      <w:bookmarkEnd w:id="34"/>
    </w:p>
    <w:p w:rsidR="00E32E73" w:rsidRDefault="00453AAB" w:rsidP="000321C1">
      <w:pPr>
        <w:bidi/>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0321C1">
      <w:pPr>
        <w:pStyle w:val="Heading3"/>
        <w:bidi/>
        <w:jc w:val="left"/>
      </w:pPr>
      <w:bookmarkStart w:id="35" w:name="X964df9414599ec61ed7b3115d8f9a749868681b"/>
      <w:bookmarkStart w:id="36" w:name="_Toc231918386"/>
      <w:bookmarkEnd w:id="33"/>
      <w:r>
        <w:rPr>
          <w:bidi/>
          <w:rtl/>
        </w:rPr>
        <w:t>3. دور المستودعات وتصنيفها</w:t>
      </w:r>
      <w:bookmarkEnd w:id="36"/>
    </w:p>
    <w:p w:rsidR="00E32E73" w:rsidRDefault="00453AAB" w:rsidP="000321C1">
      <w:pPr>
        <w:bidi/>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0321C1">
      <w:pPr>
        <w:pStyle w:val="Compact"/>
        <w:numPr>
          <w:ilvl w:val="0"/>
          <w:numId w:val="4"/>
        </w:numPr>
        <w:bidi/>
      </w:pPr>
      <w:r>
        <w:rPr>
          <w:bidi/>
          <w:b/>
          <w:bCs/>
          <w:rtl/>
        </w:rPr>
        <w:t>تجميع الشحنات:</w:t>
      </w:r>
      <w:r>
        <w:rPr>
          <w:bidi/>
          <w:rtl/>
        </w:rPr>
        <w:t xml:space="preserve"> تجميع كميات صغيرة من موردين مختلفين في شحنة واحدة موحدة لتقليل تكاليف النقل وتحسين مردودية وسائل الشحن.</w:t>
      </w:r>
    </w:p>
    <w:p w:rsidR="00E32E73" w:rsidRDefault="00453AAB" w:rsidP="000321C1">
      <w:pPr>
        <w:pStyle w:val="Compact"/>
        <w:numPr>
          <w:ilvl w:val="0"/>
          <w:numId w:val="4"/>
        </w:numPr>
        <w:bidi/>
      </w:pPr>
      <w:r>
        <w:rPr>
          <w:bidi/>
          <w:b/>
          <w:bCs/>
          <w:rtl/>
        </w:rPr>
        <w:t>تجزئة الشحنات:</w:t>
      </w:r>
      <w:r>
        <w:rPr>
          <w:bidi/>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0321C1">
      <w:pPr>
        <w:pStyle w:val="Compact"/>
        <w:numPr>
          <w:ilvl w:val="0"/>
          <w:numId w:val="4"/>
        </w:numPr>
        <w:bidi/>
      </w:pPr>
      <w:r>
        <w:rPr>
          <w:bidi/>
          <w:b/>
          <w:bCs/>
          <w:rtl/>
        </w:rPr>
        <w:t>الحماية والتأمين:</w:t>
      </w:r>
      <w:r>
        <w:rPr>
          <w:bidi/>
          <w:rtl/>
        </w:rPr>
        <w:t xml:space="preserve"> الحفاظ على سلامة المخزون من التلف المادي أو الضياع أو السرقة، وضمان ظروف تخزين ملائمة (حرارة، رطوبة، تهوية).</w:t>
      </w:r>
    </w:p>
    <w:p w:rsidR="00E32E73" w:rsidRDefault="00453AAB" w:rsidP="000321C1">
      <w:pPr>
        <w:pStyle w:val="Compact"/>
        <w:numPr>
          <w:ilvl w:val="0"/>
          <w:numId w:val="4"/>
        </w:numPr>
        <w:bidi/>
      </w:pPr>
      <w:r>
        <w:rPr>
          <w:bidi/>
          <w:b/>
          <w:bCs/>
          <w:rtl/>
        </w:rPr>
        <w:lastRenderedPageBreak/>
        <w:t>تسهيل التوزيع:</w:t>
      </w:r>
      <w:r>
        <w:rPr>
          <w:bid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7F3BED" w:rsidP="000321C1">
      <w:pPr>
        <w:bidi/>
      </w:pPr>
      <w:r>
        <w:pict w14:anchorId="274EBBAF">
          <v:rect id="_x0000_i1029" style="width:0;height:1.5pt" o:hralign="right" o:hrstd="t" o:hr="t"/>
        </w:pict>
      </w:r>
    </w:p>
    <w:p w:rsidR="00E32E73" w:rsidRDefault="00453AAB" w:rsidP="000321C1">
      <w:pPr>
        <w:pStyle w:val="Heading2"/>
        <w:bidi/>
      </w:pPr>
      <w:bookmarkStart w:id="37" w:name="Xb98e67e6d1739a4d79f518326bb9bac61b25523"/>
      <w:bookmarkStart w:id="38" w:name="_Toc231918387"/>
      <w:bookmarkEnd w:id="29"/>
      <w:bookmarkEnd w:id="35"/>
      <w:r>
        <w:rPr>
          <w:bidi/>
          <w:rFonts w:ascii="Traditional Arabic" w:hAnsi="Traditional Arabic"/>
          <w:rtl/>
        </w:rPr>
        <w:t>المبحث الثاني: تسيير المخزونات في القطاع العام</w:t>
      </w:r>
      <w:bookmarkEnd w:id="38"/>
    </w:p>
    <w:p w:rsidR="00E32E73" w:rsidRDefault="00453AAB" w:rsidP="000321C1">
      <w:pPr>
        <w:pStyle w:val="Heading3"/>
        <w:bidi/>
      </w:pPr>
      <w:bookmarkStart w:id="39" w:name="X74e9138fa2e70dfaae98d362d5c20d245ce46e1"/>
      <w:bookmarkStart w:id="40" w:name="_Toc231918388"/>
      <w:r>
        <w:rPr>
          <w:bidi/>
          <w:rtl/>
        </w:rPr>
        <w:t>أولاً: تعريف المخزون وأهميته في المؤسسة العمومية</w:t>
      </w:r>
      <w:bookmarkEnd w:id="40"/>
    </w:p>
    <w:p w:rsidR="00E32E73" w:rsidRDefault="00453AAB" w:rsidP="000321C1">
      <w:pPr>
        <w:bidi/>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0321C1">
      <w:pPr>
        <w:pStyle w:val="Compact"/>
        <w:numPr>
          <w:ilvl w:val="0"/>
          <w:numId w:val="5"/>
        </w:numPr>
        <w:bidi/>
      </w:pPr>
      <w:r>
        <w:rPr>
          <w:bidi/>
          <w:b/>
          <w:bCs/>
          <w:rtl/>
        </w:rPr>
        <w:t>المواد الاستهلاكية ذات الدوران السريع:</w:t>
      </w:r>
      <w:r>
        <w:rPr>
          <w:bidi/>
          <w:rtl/>
        </w:rPr>
        <w:t xml:space="preserve"> كرزم الورق A4 (التي يبلغ استهلاكها السنوي أكثر من 5,000 رزمة)، وأحبار الطابعات (التي يتجاوز استهلاكها السنوي 1,500 خرطوشة)، </w:t>
      </w:r>
      <w:r>
        <w:rPr>
          <w:bidi/>
          <w:rtl/>
        </w:rPr>
        <w:lastRenderedPageBreak/>
        <w:t>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0321C1">
      <w:pPr>
        <w:pStyle w:val="Compact"/>
        <w:numPr>
          <w:ilvl w:val="0"/>
          <w:numId w:val="5"/>
        </w:numPr>
        <w:bidi/>
      </w:pPr>
      <w:r>
        <w:rPr>
          <w:bidi/>
          <w:b/>
          <w:bCs/>
          <w:rtl/>
        </w:rPr>
        <w:t>التجهيزات الدائمة:</w:t>
      </w:r>
      <w:r>
        <w:rPr>
          <w:bid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0321C1">
      <w:pPr>
        <w:pStyle w:val="Heading3"/>
        <w:bidi/>
      </w:pPr>
      <w:bookmarkStart w:id="41" w:name="ثانياً-أهمية-تسيير-المخزون"/>
      <w:bookmarkStart w:id="42" w:name="_Toc231918389"/>
      <w:bookmarkEnd w:id="39"/>
      <w:r>
        <w:rPr>
          <w:bidi/>
          <w:rtl/>
        </w:rPr>
        <w:t>ثانياً: أهمية تسيير المخزون</w:t>
      </w:r>
      <w:bookmarkEnd w:id="42"/>
    </w:p>
    <w:p w:rsidR="00E32E73" w:rsidRDefault="00453AAB" w:rsidP="000321C1">
      <w:pPr>
        <w:bidi/>
      </w:pPr>
      <w:r>
        <w:rPr>
          <w:bidi/>
          <w:rtl/>
        </w:rPr>
        <w:t>تبرز أهمية تسيير المخزون من خلال أربع وظائف استراتيجية متكاملة تتفاعل فيما بينها لتشكل منظومة الإدارة المخزنية:</w:t>
      </w:r>
    </w:p>
    <w:p w:rsidR="00E32E73" w:rsidRDefault="00453AAB" w:rsidP="000321C1">
      <w:pPr>
        <w:pStyle w:val="Compact"/>
        <w:numPr>
          <w:ilvl w:val="0"/>
          <w:numId w:val="6"/>
        </w:numPr>
        <w:bidi/>
      </w:pPr>
      <w:r>
        <w:rPr>
          <w:bidi/>
          <w:b/>
          <w:bCs/>
          <w:rtl/>
        </w:rPr>
        <w:t>وظيفة الأمان والاستمرارية:</w:t>
      </w:r>
      <w:r>
        <w:rPr>
          <w:bid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0321C1">
      <w:pPr>
        <w:pStyle w:val="Compact"/>
        <w:numPr>
          <w:ilvl w:val="0"/>
          <w:numId w:val="6"/>
        </w:numPr>
        <w:bidi/>
      </w:pPr>
      <w:r>
        <w:rPr>
          <w:bidi/>
          <w:b/>
          <w:bCs/>
          <w:rtl/>
        </w:rPr>
        <w:t>وظيفة التوازن الاقتصادي:</w:t>
      </w:r>
      <w:r>
        <w:rPr>
          <w:bid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0321C1">
      <w:pPr>
        <w:pStyle w:val="Compact"/>
        <w:numPr>
          <w:ilvl w:val="0"/>
          <w:numId w:val="6"/>
        </w:numPr>
        <w:bidi/>
      </w:pPr>
      <w:r>
        <w:rPr>
          <w:bidi/>
          <w:b/>
          <w:bCs/>
          <w:rtl/>
        </w:rPr>
        <w:t>وظيفة الرقابة والمساءلة (Accountability):</w:t>
      </w:r>
      <w:r>
        <w:rPr>
          <w:bid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0321C1">
      <w:pPr>
        <w:pStyle w:val="Compact"/>
        <w:numPr>
          <w:ilvl w:val="0"/>
          <w:numId w:val="6"/>
        </w:numPr>
        <w:bidi/>
      </w:pPr>
      <w:r>
        <w:rPr>
          <w:bidi/>
          <w:b/>
          <w:bCs/>
          <w:rtl/>
        </w:rPr>
        <w:t>وظيفة دعم القرار (Decision Support):</w:t>
      </w:r>
      <w:r>
        <w:rPr>
          <w:bidi/>
          <w:rtl/>
        </w:rPr>
        <w:t xml:space="preserve"> تُشكّل بيانات المخزون الدقيقة (الاستهلاكات الفعلية، معدلات الدوران، اتجاهات الطلب) مدخلاً أساسياً لتخطيط الميزانية السنوية وتقدير </w:t>
      </w:r>
      <w:r>
        <w:rPr>
          <w:bidi/>
          <w:rtl/>
        </w:rPr>
        <w:lastRenderedPageBreak/>
        <w:t>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0321C1">
      <w:pPr>
        <w:pStyle w:val="Heading3"/>
        <w:bidi/>
      </w:pPr>
      <w:bookmarkStart w:id="43" w:name="ثالثاً-الإطار-التنظيمي-الجزائري"/>
      <w:bookmarkStart w:id="44" w:name="_Toc231918390"/>
      <w:bookmarkEnd w:id="41"/>
      <w:r>
        <w:rPr>
          <w:bidi/>
          <w:rtl/>
        </w:rPr>
        <w:t>ثالثاً: الإطار التنظيمي الجزائري</w:t>
      </w:r>
      <w:bookmarkEnd w:id="44"/>
    </w:p>
    <w:p w:rsidR="00E32E73" w:rsidRDefault="00453AAB" w:rsidP="000321C1">
      <w:pPr>
        <w:bidi/>
      </w:pPr>
      <w:r>
        <w:rPr>
          <w:bid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b/>
          <w:bCs/>
          <w:rtl/>
        </w:rPr>
        <w:t>المرسوم الرئاسي رقم 15-247 المؤرخ في 16 سبتمبر 2015</w:t>
      </w:r>
      <w:r>
        <w:rPr>
          <w:bidi/>
          <w:rtl/>
        </w:rPr>
        <w:t xml:space="preserve"> المتعلق بتنظيم الصفقات العمومية وتسييرها المرجع الأساسي المنظّم لهذا المجال</w:t>
      </w:r>
      <w:r>
        <w:rPr>
          <w:rStyle w:val="FootnoteReference"/>
        </w:rPr>
        <w:footnoteReference w:id="5"/>
      </w:r>
      <w:r>
        <w:rPr>
          <w:bid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0321C1">
      <w:pPr>
        <w:pStyle w:val="Compact"/>
        <w:numPr>
          <w:ilvl w:val="0"/>
          <w:numId w:val="7"/>
        </w:numPr>
        <w:bidi/>
      </w:pPr>
      <w:r>
        <w:rPr>
          <w:bidi/>
          <w:b/>
          <w:bCs/>
          <w:rtl/>
        </w:rPr>
        <w:t>مبدأ الشفافية والمساواة:</w:t>
      </w:r>
      <w:r>
        <w:rPr>
          <w:bid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0321C1">
      <w:pPr>
        <w:pStyle w:val="Compact"/>
        <w:numPr>
          <w:ilvl w:val="0"/>
          <w:numId w:val="7"/>
        </w:numPr>
        <w:bidi/>
      </w:pPr>
      <w:r>
        <w:rPr>
          <w:bidi/>
          <w:b/>
          <w:bCs/>
          <w:rtl/>
        </w:rPr>
        <w:t>الرقابة المالية المُسبقة:</w:t>
      </w:r>
      <w:r>
        <w:rPr>
          <w:bid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0321C1">
      <w:pPr>
        <w:pStyle w:val="Compact"/>
        <w:numPr>
          <w:ilvl w:val="0"/>
          <w:numId w:val="7"/>
        </w:numPr>
        <w:bidi/>
      </w:pPr>
      <w:r>
        <w:rPr>
          <w:bidi/>
          <w:b/>
          <w:bCs/>
          <w:rtl/>
        </w:rPr>
        <w:t>التوثيق الإداري الإلزامي:</w:t>
      </w:r>
      <w:r>
        <w:rPr>
          <w:bid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0321C1">
      <w:pPr>
        <w:pStyle w:val="Compact"/>
        <w:numPr>
          <w:ilvl w:val="0"/>
          <w:numId w:val="7"/>
        </w:numPr>
        <w:bidi/>
      </w:pPr>
      <w:r>
        <w:rPr>
          <w:bidi/>
          <w:b/>
          <w:bCs/>
          <w:rtl/>
        </w:rPr>
        <w:t>تسيير المخزونات والجرد الدوري:</w:t>
      </w:r>
      <w:r>
        <w:rPr>
          <w:bid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w:t>
      </w:r>
      <w:r>
        <w:rPr>
          <w:bidi/>
          <w:rtl/>
        </w:rPr>
        <w:lastRenderedPageBreak/>
        <w:t>للتحول من النظام اليدوي الحالي (غير القادر على توفير الجرد الدائم) إلى نظام رقمي يُتيح التتبع اللحظي والجرد الدائم المحوسب.</w:t>
      </w:r>
    </w:p>
    <w:p w:rsidR="00E32E73" w:rsidRDefault="00453AAB" w:rsidP="000321C1">
      <w:pPr>
        <w:pStyle w:val="Compact"/>
        <w:numPr>
          <w:ilvl w:val="0"/>
          <w:numId w:val="7"/>
        </w:numPr>
        <w:bidi/>
      </w:pPr>
      <w:r>
        <w:rPr>
          <w:bidi/>
          <w:b/>
          <w:bCs/>
          <w:rtl/>
        </w:rPr>
        <w:t>الإعفاء من الرسم على القيمة المضافة (TVA):</w:t>
      </w:r>
      <w:r>
        <w:rPr>
          <w:bidi/>
          <w:rtl/>
        </w:rPr>
        <w:t xml:space="preserve"> تُعفى مؤسسات التربية الوطنية من الرسم على القيمة المضافة في إطار مشترياتها الخاصة بالنشاط التربوي، وذلك وفق </w:t>
      </w:r>
      <w:r>
        <w:rPr>
          <w:bidi/>
          <w:b/>
          <w:bCs/>
          <w:rtl/>
        </w:rPr>
        <w:t>التعليمة رقم 09-2018 الصادرة عن المديرية العامة للضرائب</w:t>
      </w:r>
      <w:r>
        <w:rPr>
          <w:rStyle w:val="FootnoteReference"/>
        </w:rPr>
        <w:footnoteReference w:id="6"/>
      </w:r>
      <w:r>
        <w:rPr>
          <w:bid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7F3BED" w:rsidP="000321C1">
      <w:pPr>
        <w:bidi/>
      </w:pPr>
      <w:r>
        <w:pict w14:anchorId="1282E9D7">
          <v:rect id="_x0000_i1030" style="width:0;height:1.5pt" o:hralign="right" o:hrstd="t" o:hr="t"/>
        </w:pict>
      </w:r>
    </w:p>
    <w:p w:rsidR="00E32E73" w:rsidRDefault="00453AAB" w:rsidP="000321C1">
      <w:pPr>
        <w:pStyle w:val="Heading2"/>
        <w:bidi/>
      </w:pPr>
      <w:bookmarkStart w:id="45" w:name="X0b33a1787aeef4eb8491627c0fcc2828f98e578"/>
      <w:bookmarkStart w:id="46" w:name="_Toc231918391"/>
      <w:bookmarkEnd w:id="37"/>
      <w:bookmarkEnd w:id="43"/>
      <w:r>
        <w:rPr>
          <w:bidi/>
          <w:rFonts w:ascii="Traditional Arabic" w:hAnsi="Traditional Arabic"/>
          <w:rtl/>
        </w:rPr>
        <w:t>المبحث الثالث: إدارة الشراء والدورة المستندية</w:t>
      </w:r>
      <w:bookmarkEnd w:id="46"/>
    </w:p>
    <w:p w:rsidR="00E32E73" w:rsidRDefault="00453AAB" w:rsidP="000321C1">
      <w:pPr>
        <w:pStyle w:val="Heading3"/>
        <w:bidi/>
        <w:jc w:val="left"/>
      </w:pPr>
      <w:bookmarkStart w:id="47" w:name="X840ddb239f67ba41aed2c5ab494f49871bfa89d"/>
      <w:bookmarkStart w:id="48" w:name="_Toc231918392"/>
      <w:r>
        <w:rPr>
          <w:bidi/>
          <w:rtl/>
        </w:rPr>
        <w:t>1. وظيفة الشراء (Procurement Function)</w:t>
      </w:r>
      <w:bookmarkEnd w:id="48"/>
    </w:p>
    <w:p w:rsidR="00E32E73" w:rsidRDefault="00453AAB" w:rsidP="000321C1">
      <w:pPr>
        <w:bidi/>
      </w:pPr>
      <w:r>
        <w:rPr>
          <w:bid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b/>
          <w:bCs/>
          <w:rtl/>
        </w:rPr>
        <w:t>النوعية</w:t>
      </w:r>
      <w:r>
        <w:rPr>
          <w:bidi/>
          <w:rtl/>
        </w:rPr>
        <w:t xml:space="preserve"> المناسبة (Right Quality)، </w:t>
      </w:r>
      <w:r>
        <w:rPr>
          <w:bidi/>
          <w:b/>
          <w:bCs/>
          <w:rtl/>
        </w:rPr>
        <w:t>بالكمية</w:t>
      </w:r>
      <w:r>
        <w:rPr>
          <w:bidi/>
          <w:rtl/>
        </w:rPr>
        <w:t xml:space="preserve"> المطلوبة (Right Quantity)، </w:t>
      </w:r>
      <w:r>
        <w:rPr>
          <w:bidi/>
          <w:b/>
          <w:bCs/>
          <w:rtl/>
        </w:rPr>
        <w:t>في الوقت</w:t>
      </w:r>
      <w:r>
        <w:rPr>
          <w:bidi/>
          <w:rtl/>
        </w:rPr>
        <w:t xml:space="preserve"> المحدد (Right Time)، </w:t>
      </w:r>
      <w:r>
        <w:rPr>
          <w:bidi/>
          <w:b/>
          <w:bCs/>
          <w:rtl/>
        </w:rPr>
        <w:t>من المصدر</w:t>
      </w:r>
      <w:r>
        <w:rPr>
          <w:bidi/>
          <w:rtl/>
        </w:rPr>
        <w:t xml:space="preserve"> الموثوق (Right Source)، </w:t>
      </w:r>
      <w:r>
        <w:rPr>
          <w:bidi/>
          <w:b/>
          <w:bCs/>
          <w:rtl/>
        </w:rPr>
        <w:t>وبالسعر</w:t>
      </w:r>
      <w:r>
        <w:rPr>
          <w:bidi/>
          <w:rtl/>
        </w:rPr>
        <w:t xml:space="preserve"> الأفضل (Right Price). في القطاع العام، تضاف معايير إضافية كالشفافية (Transparency)، والمساواة بين المتنافسين (Equal Treatment)، والالتزام </w:t>
      </w:r>
      <w:r>
        <w:rPr>
          <w:bidi/>
          <w:rtl/>
        </w:rPr>
        <w:lastRenderedPageBreak/>
        <w:t>بالإجراءات القانونية التنظيمية. تمر عملية الشراء بست مراحل متسلسلة</w:t>
      </w:r>
      <w:r>
        <w:rPr>
          <w:rStyle w:val="FootnoteReference"/>
        </w:rPr>
        <w:footnoteReference w:id="7"/>
      </w:r>
      <w:r>
        <w:rPr>
          <w:bid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0321C1">
      <w:pPr>
        <w:pStyle w:val="Heading3"/>
        <w:bidi/>
        <w:jc w:val="left"/>
      </w:pPr>
      <w:bookmarkStart w:id="49" w:name="X06d4b6dd68c173adbe5393b74c94cc066e0865d"/>
      <w:bookmarkStart w:id="50" w:name="_Toc231918393"/>
      <w:bookmarkEnd w:id="47"/>
      <w:r>
        <w:rPr>
          <w:bidi/>
          <w:rtl/>
        </w:rPr>
        <w:t>2. الدورة المستندية في الإدارة العمومية</w:t>
      </w:r>
      <w:bookmarkEnd w:id="50"/>
    </w:p>
    <w:p w:rsidR="00E32E73" w:rsidRDefault="00453AAB" w:rsidP="000321C1">
      <w:pPr>
        <w:bidi/>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0321C1">
      <w:pPr>
        <w:pStyle w:val="Compact"/>
        <w:numPr>
          <w:ilvl w:val="0"/>
          <w:numId w:val="8"/>
        </w:numPr>
        <w:bidi/>
      </w:pPr>
      <w:r>
        <w:rPr>
          <w:bidi/>
          <w:b/>
          <w:bCs/>
          <w:rtl/>
        </w:rPr>
        <w:t>طلب الاحتياجات:</w:t>
      </w:r>
      <w:r>
        <w:rPr>
          <w:bidi/>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0321C1">
      <w:pPr>
        <w:pStyle w:val="Compact"/>
        <w:numPr>
          <w:ilvl w:val="0"/>
          <w:numId w:val="8"/>
        </w:numPr>
        <w:bidi/>
      </w:pPr>
      <w:r>
        <w:rPr>
          <w:bidi/>
          <w:b/>
          <w:bCs/>
          <w:rtl/>
        </w:rPr>
        <w:t>طلب الشراء:</w:t>
      </w:r>
      <w:r>
        <w:rPr>
          <w:bid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0321C1">
      <w:pPr>
        <w:pStyle w:val="Compact"/>
        <w:numPr>
          <w:ilvl w:val="0"/>
          <w:numId w:val="8"/>
        </w:numPr>
        <w:bidi/>
      </w:pPr>
      <w:r>
        <w:rPr>
          <w:bidi/>
          <w:b/>
          <w:bCs/>
          <w:rtl/>
        </w:rPr>
        <w:t>استشارة الموردين:</w:t>
      </w:r>
      <w:r>
        <w:rPr>
          <w:bidi/>
          <w:rtl/>
        </w:rPr>
        <w:t xml:space="preserve"> يتم التواصل مع ثلاثة موردين على الأقل (وفقاً لمبدأ المنافسة) لطلب عروض الأسعار والمواصفات الفنية.</w:t>
      </w:r>
    </w:p>
    <w:p w:rsidR="00E32E73" w:rsidRDefault="00453AAB" w:rsidP="000321C1">
      <w:pPr>
        <w:pStyle w:val="Compact"/>
        <w:numPr>
          <w:ilvl w:val="0"/>
          <w:numId w:val="8"/>
        </w:numPr>
        <w:bidi/>
      </w:pPr>
      <w:r>
        <w:rPr>
          <w:bidi/>
          <w:b/>
          <w:bCs/>
          <w:rtl/>
        </w:rPr>
        <w:t>أمر الشراء:</w:t>
      </w:r>
      <w:r>
        <w:rPr>
          <w:bid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0321C1">
      <w:pPr>
        <w:pStyle w:val="Compact"/>
        <w:numPr>
          <w:ilvl w:val="0"/>
          <w:numId w:val="8"/>
        </w:numPr>
        <w:bidi/>
      </w:pPr>
      <w:r>
        <w:rPr>
          <w:bidi/>
          <w:b/>
          <w:bCs/>
          <w:rtl/>
        </w:rPr>
        <w:t>وصل الاستلام:</w:t>
      </w:r>
      <w:r>
        <w:rPr>
          <w:bidi/>
          <w:rtl/>
        </w:rPr>
        <w:t xml:space="preserve"> عند وصول السلع إلى المستودع، يتم فحصها كمياً ونوعياً ومطابقتها لأمر الشراء.</w:t>
      </w:r>
    </w:p>
    <w:p w:rsidR="00E32E73" w:rsidRDefault="00453AAB" w:rsidP="000321C1">
      <w:pPr>
        <w:pStyle w:val="Compact"/>
        <w:numPr>
          <w:ilvl w:val="0"/>
          <w:numId w:val="8"/>
        </w:numPr>
        <w:bidi/>
      </w:pPr>
      <w:r>
        <w:rPr>
          <w:bidi/>
          <w:b/>
          <w:bCs/>
          <w:rtl/>
        </w:rPr>
        <w:t>الفاتورة:</w:t>
      </w:r>
      <w:r>
        <w:rPr>
          <w:bid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w:t>
      </w:r>
      <w:r>
        <w:rPr>
          <w:bidi/>
          <w:rtl/>
        </w:rPr>
        <w:lastRenderedPageBreak/>
        <w:t>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0321C1">
      <w:pPr>
        <w:pStyle w:val="Heading3"/>
        <w:bidi/>
        <w:jc w:val="left"/>
      </w:pPr>
      <w:bookmarkStart w:id="51" w:name="X9159b7f41042f3a404490eab795f27fd591040b"/>
      <w:bookmarkStart w:id="52" w:name="_Toc231918394"/>
      <w:bookmarkEnd w:id="49"/>
      <w:r>
        <w:rPr>
          <w:bidi/>
          <w:rtl/>
        </w:rPr>
        <w:t>3. التكامل بين الشراء والتخزين</w:t>
      </w:r>
      <w:bookmarkEnd w:id="52"/>
    </w:p>
    <w:p w:rsidR="00E32E73" w:rsidRDefault="00453AAB" w:rsidP="000321C1">
      <w:pPr>
        <w:bidi/>
      </w:pPr>
      <w:bookmarkStart w:id="53" w:name="Xe1510e847e96308c371f0f90de707c60606e70e"/>
      <w:bookmarkEnd w:id="45"/>
      <w:bookmarkEnd w:id="51"/>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0321C1">
      <w:pPr>
        <w:pStyle w:val="Heading2"/>
        <w:bidi/>
      </w:pPr>
      <w:bookmarkStart w:id="54" w:name="Xe71e4b4fd93dee69f233a0223a30763675d81f6"/>
      <w:bookmarkStart w:id="55" w:name="_Toc231918395"/>
      <w:bookmarkEnd w:id="53"/>
      <w:r>
        <w:rPr>
          <w:bidi/>
          <w:rFonts w:ascii="Traditional Arabic" w:hAnsi="Traditional Arabic"/>
          <w:rtl/>
        </w:rPr>
        <w:t>المبحث الرابع: أدوات التقييم المحاسبي للمخزون</w:t>
      </w:r>
      <w:bookmarkEnd w:id="55"/>
    </w:p>
    <w:p w:rsidR="00E32E73" w:rsidRDefault="00453AAB" w:rsidP="000321C1">
      <w:pPr>
        <w:pStyle w:val="Heading3"/>
        <w:bidi/>
      </w:pPr>
      <w:bookmarkStart w:id="56" w:name="أولاً-تحليل-abc"/>
      <w:bookmarkStart w:id="57" w:name="_Toc231918396"/>
      <w:r>
        <w:rPr>
          <w:bidi/>
          <w:rtl/>
        </w:rPr>
        <w:t>أولاً: تحليل ABC</w:t>
      </w:r>
      <w:bookmarkEnd w:id="57"/>
    </w:p>
    <w:p w:rsidR="00E32E73" w:rsidRDefault="00453AAB" w:rsidP="000321C1">
      <w:pPr>
        <w:bidi/>
      </w:pPr>
      <w:r>
        <w:rPr>
          <w:bidi/>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0321C1">
      <w:pPr>
        <w:pStyle w:val="Compact"/>
        <w:numPr>
          <w:ilvl w:val="0"/>
          <w:numId w:val="9"/>
        </w:numPr>
        <w:bidi/>
      </w:pPr>
      <w:r>
        <w:rPr>
          <w:bidi/>
          <w:b/>
          <w:bCs/>
          <w:rtl/>
        </w:rPr>
        <w:t>الفئة A (VIP):</w:t>
      </w:r>
      <w:r>
        <w:rPr>
          <w:bid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0321C1">
      <w:pPr>
        <w:pStyle w:val="Compact"/>
        <w:numPr>
          <w:ilvl w:val="0"/>
          <w:numId w:val="9"/>
        </w:numPr>
        <w:bidi/>
      </w:pPr>
      <w:r>
        <w:rPr>
          <w:bidi/>
          <w:b/>
          <w:bCs/>
          <w:rtl/>
        </w:rPr>
        <w:t>الفئة B:</w:t>
      </w:r>
      <w:r>
        <w:rPr>
          <w:bid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0321C1">
      <w:pPr>
        <w:pStyle w:val="Compact"/>
        <w:numPr>
          <w:ilvl w:val="0"/>
          <w:numId w:val="9"/>
        </w:numPr>
        <w:bidi/>
      </w:pPr>
      <w:r>
        <w:rPr>
          <w:bidi/>
          <w:b/>
          <w:bCs/>
          <w:rtl/>
        </w:rPr>
        <w:lastRenderedPageBreak/>
        <w:t>الفئة C:</w:t>
      </w:r>
      <w:r>
        <w:rPr>
          <w:bid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E32E73" w:rsidRDefault="00453AAB" w:rsidP="000321C1">
      <w:pPr>
        <w:pStyle w:val="Heading3"/>
        <w:bidi/>
      </w:pPr>
      <w:bookmarkStart w:id="58" w:name="Xd131264382e8914601b54547c029e958735139c"/>
      <w:bookmarkStart w:id="59" w:name="_Toc231918397"/>
      <w:bookmarkEnd w:id="56"/>
      <w:r>
        <w:rPr>
          <w:bidi/>
          <w:rtl/>
        </w:rPr>
        <w:t>ثانياً: نموذج ويلسون للكمية الاقتصادية للطلب</w:t>
      </w:r>
      <w:bookmarkEnd w:id="59"/>
    </w:p>
    <w:p w:rsidR="00E32E73" w:rsidRDefault="00453AAB" w:rsidP="000321C1">
      <w:pPr>
        <w:bidi/>
      </w:pPr>
      <w:r>
        <w:rPr>
          <w:bidi/>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bid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b/>
          <w:bCs/>
          <w:rtl/>
        </w:rPr>
        <w:t>اشتقاق النموذج الرياضي:</w:t>
      </w:r>
      <w:r>
        <w:rPr>
          <w:bidi/>
          <w:rtl/>
        </w:rPr>
        <w:t xml:space="preserve"> تنطلق معادلة ويلسون من دالة التكلفة الإجمالية السنوية للمخزون (Total Annual Inventory Cost):</w:t>
      </w:r>
    </w:p>
    <w:p w:rsidR="00E32E73" w:rsidRDefault="00453AAB" w:rsidP="000321C1">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0321C1">
      <w:pPr>
        <w:bidi/>
      </w:pPr>
      <w:r>
        <w:rPr>
          <w:bidi/>
          <w:rtl/>
        </w:rPr>
        <w:t>حيث:</w:t>
      </w:r>
    </w:p>
    <w:p w:rsidR="00E32E73" w:rsidRDefault="00453AAB" w:rsidP="000321C1">
      <w:pPr>
        <w:pStyle w:val="Compact"/>
        <w:numPr>
          <w:ilvl w:val="0"/>
          <w:numId w:val="10"/>
        </w:numPr>
        <w:bidi/>
      </w:pPr>
      <w:r>
        <w:rPr>
          <w:b/>
          <w:bCs/>
          <w:rtl/>
        </w:rPr>
        <w:t>TC</w:t>
      </w:r>
      <w:r>
        <w:rPr>
          <w:bidi/>
          <w:rtl/>
        </w:rPr>
        <w:t>: التكلفة الإجمالية السنوية (دج)</w:t>
      </w:r>
    </w:p>
    <w:p w:rsidR="00E32E73" w:rsidRDefault="00453AAB" w:rsidP="000321C1">
      <w:pPr>
        <w:pStyle w:val="Compact"/>
        <w:numPr>
          <w:ilvl w:val="0"/>
          <w:numId w:val="10"/>
        </w:numPr>
        <w:bidi/>
      </w:pPr>
      <w:r>
        <w:rPr>
          <w:b/>
          <w:bCs/>
          <w:rtl/>
        </w:rPr>
        <w:t>D</w:t>
      </w:r>
      <w:r>
        <w:rPr>
          <w:bidi/>
          <w:rtl/>
        </w:rPr>
        <w:t>: الطلب السنوي (وحدة/سنة)</w:t>
      </w:r>
    </w:p>
    <w:p w:rsidR="00E32E73" w:rsidRDefault="00453AAB" w:rsidP="000321C1">
      <w:pPr>
        <w:pStyle w:val="Compact"/>
        <w:numPr>
          <w:ilvl w:val="0"/>
          <w:numId w:val="10"/>
        </w:numPr>
        <w:bidi/>
      </w:pPr>
      <w:r>
        <w:rPr>
          <w:b/>
          <w:bCs/>
          <w:rtl/>
        </w:rPr>
        <w:t>Q</w:t>
      </w:r>
      <w:r>
        <w:rPr>
          <w:bidi/>
          <w:rtl/>
        </w:rPr>
        <w:t>: كمية الطلب (متغير القرار)</w:t>
      </w:r>
    </w:p>
    <w:p w:rsidR="00E32E73" w:rsidRDefault="00453AAB" w:rsidP="000321C1">
      <w:pPr>
        <w:pStyle w:val="Compact"/>
        <w:numPr>
          <w:ilvl w:val="0"/>
          <w:numId w:val="10"/>
        </w:numPr>
        <w:bidi/>
      </w:pPr>
      <w:r>
        <w:rPr>
          <w:b/>
          <w:bCs/>
          <w:rtl/>
        </w:rPr>
        <w:lastRenderedPageBreak/>
        <w:t>S</w:t>
      </w:r>
      <w:r>
        <w:rPr>
          <w:bidi/>
          <w:rtl/>
        </w:rPr>
        <w:t>: تكلفة إصدار الطلبية الواحدة (دج)</w:t>
      </w:r>
    </w:p>
    <w:p w:rsidR="00E32E73" w:rsidRDefault="00453AAB" w:rsidP="000321C1">
      <w:pPr>
        <w:pStyle w:val="Compact"/>
        <w:numPr>
          <w:ilvl w:val="0"/>
          <w:numId w:val="10"/>
        </w:numPr>
        <w:bidi/>
      </w:pPr>
      <w:r>
        <w:rPr>
          <w:b/>
          <w:bCs/>
          <w:rtl/>
        </w:rPr>
        <w:t>I</w:t>
      </w:r>
      <w:r>
        <w:rPr>
          <w:bidi/>
          <w:rtl/>
        </w:rPr>
        <w:t>: معدل الاحتفاظ بالمخزون السنوي (%)</w:t>
      </w:r>
    </w:p>
    <w:p w:rsidR="00E32E73" w:rsidRDefault="00453AAB" w:rsidP="000321C1">
      <w:pPr>
        <w:pStyle w:val="Compact"/>
        <w:numPr>
          <w:ilvl w:val="0"/>
          <w:numId w:val="10"/>
        </w:numPr>
        <w:bidi/>
      </w:pPr>
      <w:r>
        <w:rPr>
          <w:b/>
          <w:bCs/>
          <w:rtl/>
        </w:rPr>
        <w:t>PU</w:t>
      </w:r>
      <w:r>
        <w:rPr>
          <w:bidi/>
          <w:rtl/>
        </w:rPr>
        <w:t>: سعر الوحدة (دج) لإيجاد القيمة المُثلى Q* التي تُدني التكلفة الإجمالية، نُشتق الدالة بالنسبة لـ Q ونساوي المشتقة بالصفر:</w:t>
      </w:r>
    </w:p>
    <w:p w:rsidR="00E32E73" w:rsidRDefault="007F3BED" w:rsidP="000321C1">
      <w:pPr>
        <w:pStyle w:val="Compact"/>
        <w:bidi/>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0321C1">
      <w:pPr>
        <w:pStyle w:val="Compact"/>
        <w:numPr>
          <w:ilvl w:val="0"/>
          <w:numId w:val="1"/>
        </w:numPr>
        <w:bidi/>
      </w:pPr>
      <w:r>
        <w:rPr>
          <w:bidi/>
          <w:rtl/>
        </w:rPr>
        <w:t>ومنه:</w:t>
      </w:r>
    </w:p>
    <w:p w:rsidR="00E32E73" w:rsidRDefault="007F3BED" w:rsidP="000321C1">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0321C1">
      <w:pPr>
        <w:pStyle w:val="Compact"/>
        <w:numPr>
          <w:ilvl w:val="0"/>
          <w:numId w:val="1"/>
        </w:numPr>
        <w:bidi/>
      </w:pPr>
      <w:r>
        <w:rPr>
          <w:bidi/>
          <w:rtl/>
        </w:rPr>
        <w:t xml:space="preserve">هذه هي الصيغة النهائية لنموذج ويلسون، وهي تُمثّل كمية الطلب التي تُحقّق التوازن الأمثل بين تكاليف الإصدار وتكاليف الاحتفاظ. </w:t>
      </w:r>
      <w:r>
        <w:rPr>
          <w:bidi/>
          <w:b/>
          <w:bCs/>
          <w:rtl/>
        </w:rPr>
        <w:t>تطبيق على بيانات المشروع الحقيقية:</w:t>
      </w:r>
      <w:r>
        <w:rPr>
          <w:bidi/>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7F3BED" w:rsidP="000321C1">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0321C1">
      <w:pPr>
        <w:pStyle w:val="Compact"/>
        <w:numPr>
          <w:ilvl w:val="0"/>
          <w:numId w:val="1"/>
        </w:numPr>
        <w:bidi/>
      </w:pPr>
      <w:r>
        <w:rPr>
          <w:bidi/>
          <w:rtl/>
        </w:rPr>
        <w:t>تكون التكلفة الإجمالية الدنيا عند هذه الكمية:</w:t>
      </w:r>
    </w:p>
    <w:p w:rsidR="00E32E73" w:rsidRDefault="00453AAB" w:rsidP="000321C1">
      <w:pPr>
        <w:pStyle w:val="Compact"/>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0321C1">
      <w:pPr>
        <w:pStyle w:val="Compact"/>
        <w:numPr>
          <w:ilvl w:val="0"/>
          <w:numId w:val="1"/>
        </w:numPr>
        <w:bidi/>
      </w:pPr>
      <w:r>
        <w:rPr>
          <w:bid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b/>
          <w:bCs/>
          <w:rtl/>
        </w:rPr>
        <w:t>العدد الأمثل للطلبيات سنوياً:</w:t>
      </w:r>
    </w:p>
    <w:p w:rsidR="00E32E73" w:rsidRDefault="00453AAB" w:rsidP="000321C1">
      <w:pPr>
        <w:pStyle w:val="Compact"/>
        <w:bidi/>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0321C1">
      <w:pPr>
        <w:pStyle w:val="Compact"/>
        <w:numPr>
          <w:ilvl w:val="0"/>
          <w:numId w:val="1"/>
        </w:numPr>
        <w:bidi/>
      </w:pPr>
      <w:r>
        <w:rPr>
          <w:bidi/>
          <w:rtl/>
        </w:rPr>
        <w:t>وهذا يعني أنه يجب تقديم طلبية واحدة كل 365/9 ≈ 40 يوماً، وهو تردد معقول مقارنة بأجال التموين في مؤسسات القطاع العام.</w:t>
      </w:r>
    </w:p>
    <w:p w:rsidR="00E32E73" w:rsidRDefault="00453AAB" w:rsidP="000321C1">
      <w:pPr>
        <w:pStyle w:val="Heading3"/>
        <w:bidi/>
      </w:pPr>
      <w:bookmarkStart w:id="60" w:name="ثالثاً-نقطة-إعادة-الطلب-ومخزون-الأمان"/>
      <w:bookmarkStart w:id="61" w:name="_Toc231918398"/>
      <w:bookmarkEnd w:id="58"/>
      <w:r>
        <w:rPr>
          <w:bidi/>
          <w:rtl/>
        </w:rPr>
        <w:lastRenderedPageBreak/>
        <w:t>ثالثاً: نقطة إعادة الطلب ومخزون الأمان</w:t>
      </w:r>
      <w:bookmarkEnd w:id="61"/>
    </w:p>
    <w:p w:rsidR="00E32E73" w:rsidRDefault="00453AAB" w:rsidP="000321C1">
      <w:pPr>
        <w:bidi/>
      </w:pPr>
      <w:r>
        <w:rPr>
          <w:bid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b/>
          <w:bCs/>
          <w:rtl/>
        </w:rPr>
        <w:t>الصيغة الرياضية:</w:t>
      </w:r>
    </w:p>
    <w:p w:rsidR="00E32E73" w:rsidRDefault="00453AAB" w:rsidP="000321C1">
      <w:pPr>
        <w:bidi/>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0321C1">
      <w:pPr>
        <w:bidi/>
      </w:pPr>
      <w:r>
        <w:rPr>
          <w:bidi/>
          <w:b/>
          <w:bCs/>
          <w:rtl/>
        </w:rPr>
        <w:t>نقطة إعادة الطلب = (الاستهلاك اليومي × أجل التسليم) + مخزون الأمان</w:t>
      </w:r>
      <w:r>
        <w:rPr>
          <w:rtl/>
        </w:rPr>
        <w:t xml:space="preserve">** </w:t>
      </w:r>
      <w:r>
        <w:rPr>
          <w:bidi/>
          <w:b/>
          <w:bCs/>
          <w:rtl/>
        </w:rPr>
        <w:t>تطبيق (بناءً على بيانات المشروع الحقيقية):</w:t>
      </w:r>
      <w:r>
        <w:rPr>
          <w:bidi/>
          <w:rtl/>
        </w:rPr>
        <w:t xml:space="preserve"> بفرض استهلاك يومي قدره </w:t>
      </w:r>
      <w:r>
        <w:rPr>
          <w:b/>
          <w:bCs/>
          <w:rtl/>
        </w:rPr>
        <w:t>6.184</w:t>
      </w:r>
      <w:r>
        <w:rPr>
          <w:bidi/>
          <w:rtl/>
        </w:rPr>
        <w:t xml:space="preserve"> وحدة (= D/250 = 1546/250)، وأجل تسليم (LT) قدره </w:t>
      </w:r>
      <w:r>
        <w:rPr>
          <w:b/>
          <w:bCs/>
          <w:rtl/>
        </w:rPr>
        <w:t>2</w:t>
      </w:r>
      <w:r>
        <w:rPr>
          <w:bidi/>
          <w:rtl/>
        </w:rPr>
        <w:t xml:space="preserve"> يوم، ومخزون أمان (SS) قدره </w:t>
      </w:r>
      <w:r>
        <w:rPr>
          <w:b/>
          <w:bCs/>
          <w:rtl/>
        </w:rPr>
        <w:t>200</w:t>
      </w:r>
      <w:r>
        <w:rPr>
          <w:bidi/>
          <w:rtl/>
        </w:rPr>
        <w:t xml:space="preserve"> وحدة: </w:t>
      </w:r>
      <w:r>
        <w:rPr>
          <w:bidi/>
          <w:b/>
          <w:bCs/>
          <w:rtl/>
        </w:rPr>
        <w:t>ROP = (6.184 × 2) + 200 = 212.4 وحدة</w:t>
      </w:r>
    </w:p>
    <w:p w:rsidR="00AA0E5A" w:rsidRDefault="00AA0E5A">
      <w:pPr>
        <w:bidi/>
        <w:rPr>
          <w:rFonts w:eastAsiaTheme="majorEastAsia" w:cstheme="majorBidi"/>
          <w:b/>
          <w:color w:val="0C447C"/>
          <w:sz w:val="32"/>
          <w:szCs w:val="24"/>
          <w:rtl/>
        </w:rPr>
      </w:pPr>
      <w:bookmarkStart w:id="62" w:name="رابعاً-طرق-تقييم-المخزون"/>
      <w:bookmarkEnd w:id="60"/>
      <w:r>
        <w:rPr>
          <w:rtl/>
        </w:rPr>
        <w:br w:type="page"/>
      </w:r>
    </w:p>
    <w:p w:rsidR="00E32E73" w:rsidRDefault="00453AAB" w:rsidP="000321C1">
      <w:pPr>
        <w:pStyle w:val="Heading3"/>
        <w:bidi/>
      </w:pPr>
      <w:bookmarkStart w:id="63" w:name="_Toc231918399"/>
      <w:r>
        <w:rPr>
          <w:bidi/>
          <w:rtl/>
        </w:rPr>
        <w:lastRenderedPageBreak/>
        <w:t>رابعاً: طرق تقييم المخزون</w:t>
      </w:r>
      <w:bookmarkEnd w:id="63"/>
    </w:p>
    <w:p w:rsidR="00E32E73" w:rsidRDefault="00453AAB" w:rsidP="000321C1">
      <w:pPr>
        <w:bidi/>
      </w:pPr>
      <w:r>
        <w:rPr>
          <w:bidi/>
          <w:rtl/>
        </w:rPr>
        <w:t>تتعدد الطرق المحاسبية لتقييم قيمة الوحدات الخارجة من المخزون، وأبرزها:</w:t>
      </w:r>
    </w:p>
    <w:p w:rsidR="00E32E73" w:rsidRDefault="00453AAB" w:rsidP="000321C1">
      <w:pPr>
        <w:pStyle w:val="Compact"/>
        <w:numPr>
          <w:ilvl w:val="0"/>
          <w:numId w:val="11"/>
        </w:numPr>
        <w:bidi/>
      </w:pPr>
      <w:r>
        <w:rPr>
          <w:bidi/>
          <w:b/>
          <w:bCs/>
          <w:rtl/>
        </w:rPr>
        <w:t>طريقة FIFO (أول دخول أول خروج):</w:t>
      </w:r>
      <w:r>
        <w:rPr>
          <w:bidi/>
          <w:rtl/>
        </w:rPr>
        <w:t xml:space="preserve"> تعتمد على إخراج الوحدات الأقدم أولاً. تُناسب المواد القابلة للتلف.</w:t>
      </w:r>
    </w:p>
    <w:p w:rsidR="00E32E73" w:rsidRDefault="00453AAB" w:rsidP="000321C1">
      <w:pPr>
        <w:pStyle w:val="Compact"/>
        <w:numPr>
          <w:ilvl w:val="0"/>
          <w:numId w:val="11"/>
        </w:numPr>
        <w:bidi/>
      </w:pPr>
      <w:r>
        <w:rPr>
          <w:bidi/>
          <w:b/>
          <w:bCs/>
          <w:rtl/>
        </w:rPr>
        <w:t>طريقة CMUP (المتوسط المرجّح للتكلفة):</w:t>
      </w:r>
      <w:r>
        <w:rPr>
          <w:bidi/>
          <w:rtl/>
        </w:rPr>
        <w:t xml:space="preserve"> تُحسب تكلفة وحدة الخروج كمتوسط مرجّح لتكلفة المخزون الموجود قبل كل عملية دخول جديدة. </w:t>
      </w:r>
      <w:r>
        <w:rPr>
          <w:bidi/>
          <w:b/>
          <w:bCs/>
          <w:rtl/>
        </w:rPr>
        <w:t>الصيغة الرياضية:</w:t>
      </w:r>
    </w:p>
    <w:p w:rsidR="00E32E73" w:rsidRDefault="00453AAB" w:rsidP="000321C1">
      <w:pPr>
        <w:pStyle w:val="Compact"/>
        <w:bidi/>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0321C1">
      <w:pPr>
        <w:pStyle w:val="Compact"/>
        <w:numPr>
          <w:ilvl w:val="0"/>
          <w:numId w:val="1"/>
        </w:numPr>
        <w:bidi/>
      </w:pPr>
      <w:r>
        <w:rPr>
          <w:bidi/>
          <w:b/>
          <w:bCs/>
          <w:rtl/>
        </w:rPr>
        <w:t xml:space="preserve">CMUP = (قيمة الرصيد قبل الدخول + قيمة الدخول) ÷ (كمية الرصيد قبل الدخول + كمية </w:t>
      </w:r>
      <w:proofErr w:type="gramStart"/>
      <w:r>
        <w:rPr>
          <w:bidi/>
          <w:b/>
          <w:bCs/>
          <w:rtl/>
        </w:rPr>
        <w:t>الدخول)</w:t>
      </w:r>
      <w:r>
        <w:rPr>
          <w:rtl/>
        </w:rPr>
        <w:t>*</w:t>
      </w:r>
      <w:proofErr w:type="gramEnd"/>
      <w:r>
        <w:rPr>
          <w:rtl/>
        </w:rPr>
        <w:t>*</w:t>
      </w:r>
    </w:p>
    <w:p w:rsidR="00E32E73" w:rsidRDefault="007F3BED" w:rsidP="000321C1">
      <w:pPr>
        <w:bidi/>
      </w:pPr>
      <w:r>
        <w:pict w14:anchorId="43519899">
          <v:rect id="_x0000_i1031" style="width:0;height:1.5pt" o:hralign="right" o:hrstd="t" o:hr="t"/>
        </w:pict>
      </w:r>
    </w:p>
    <w:p w:rsidR="00E32E73" w:rsidRDefault="00453AAB" w:rsidP="000321C1">
      <w:pPr>
        <w:pStyle w:val="Heading2"/>
        <w:bidi/>
      </w:pPr>
      <w:bookmarkStart w:id="64" w:name="المبحث-الخامس-تقييم-الموردين-ومفهوم-erp"/>
      <w:bookmarkStart w:id="65" w:name="_Toc231918400"/>
      <w:bookmarkEnd w:id="54"/>
      <w:bookmarkEnd w:id="62"/>
      <w:r>
        <w:rPr>
          <w:bidi/>
          <w:rFonts w:ascii="Traditional Arabic" w:hAnsi="Traditional Arabic"/>
          <w:rtl/>
        </w:rPr>
        <w:t>المبحث الخامس: تقييم الموردين ومفهوم ERP</w:t>
      </w:r>
      <w:bookmarkEnd w:id="65"/>
    </w:p>
    <w:p w:rsidR="00E32E73" w:rsidRDefault="00453AAB" w:rsidP="000321C1">
      <w:pPr>
        <w:pStyle w:val="Heading3"/>
        <w:bidi/>
        <w:jc w:val="left"/>
      </w:pPr>
      <w:bookmarkStart w:id="66" w:name="X476ec0218982b17ebd973c1b7c9efe04a5c5317"/>
      <w:bookmarkStart w:id="67" w:name="_Toc231918401"/>
      <w:r>
        <w:rPr>
          <w:bidi/>
          <w:rtl/>
        </w:rPr>
        <w:t>1. تقييم الموردين (Supplier Evaluation)</w:t>
      </w:r>
      <w:bookmarkEnd w:id="67"/>
    </w:p>
    <w:p w:rsidR="00E32E73" w:rsidRDefault="00453AAB" w:rsidP="000321C1">
      <w:pPr>
        <w:bidi/>
      </w:pPr>
      <w:r>
        <w:rPr>
          <w:bidi/>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0321C1">
      <w:pPr>
        <w:pStyle w:val="Compact"/>
        <w:numPr>
          <w:ilvl w:val="0"/>
          <w:numId w:val="12"/>
        </w:numPr>
        <w:bidi/>
      </w:pPr>
      <w:r>
        <w:rPr>
          <w:bidi/>
          <w:b/>
          <w:bCs/>
          <w:rtl/>
        </w:rPr>
        <w:t>الجودة (Quality):</w:t>
      </w:r>
      <w:r>
        <w:rPr>
          <w:bidi/>
          <w:rtl/>
        </w:rPr>
        <w:t xml:space="preserve"> مدى مطابقة المواد الموردة للمواصفات التقنية المطلوبة.</w:t>
      </w:r>
    </w:p>
    <w:p w:rsidR="00E32E73" w:rsidRDefault="00453AAB" w:rsidP="000321C1">
      <w:pPr>
        <w:pStyle w:val="Compact"/>
        <w:numPr>
          <w:ilvl w:val="0"/>
          <w:numId w:val="12"/>
        </w:numPr>
        <w:bidi/>
      </w:pPr>
      <w:r>
        <w:rPr>
          <w:bidi/>
          <w:b/>
          <w:bCs/>
          <w:rtl/>
        </w:rPr>
        <w:t xml:space="preserve">الالتزام </w:t>
      </w:r>
      <w:proofErr w:type="gramStart"/>
      <w:r>
        <w:rPr>
          <w:bidi/>
          <w:b/>
          <w:bCs/>
          <w:rtl/>
        </w:rPr>
        <w:t>بالآجال :</w:t>
      </w:r>
      <w:proofErr w:type="gramEnd"/>
      <w:r>
        <w:rPr>
          <w:bidi/>
          <w:rtl/>
        </w:rPr>
        <w:t xml:space="preserve"> القدرة على تسليم الطلبيات في المواعيد المتفق عليها.</w:t>
      </w:r>
    </w:p>
    <w:p w:rsidR="00E32E73" w:rsidRDefault="00453AAB" w:rsidP="000321C1">
      <w:pPr>
        <w:pStyle w:val="Compact"/>
        <w:numPr>
          <w:ilvl w:val="0"/>
          <w:numId w:val="12"/>
        </w:numPr>
        <w:bidi/>
      </w:pPr>
      <w:r>
        <w:rPr>
          <w:bidi/>
          <w:b/>
          <w:bCs/>
          <w:rtl/>
        </w:rPr>
        <w:t>التنافسية السعرية (Pricing):</w:t>
      </w:r>
      <w:r>
        <w:rPr>
          <w:bidi/>
          <w:rtl/>
        </w:rPr>
        <w:t xml:space="preserve"> موازنة السعر مع القيمة والجودة المقدمة.</w:t>
      </w:r>
    </w:p>
    <w:p w:rsidR="00E32E73" w:rsidRDefault="00453AAB" w:rsidP="000321C1">
      <w:pPr>
        <w:pStyle w:val="Compact"/>
        <w:numPr>
          <w:ilvl w:val="0"/>
          <w:numId w:val="12"/>
        </w:numPr>
        <w:bidi/>
      </w:pPr>
      <w:r>
        <w:rPr>
          <w:bidi/>
          <w:b/>
          <w:bCs/>
          <w:rtl/>
        </w:rPr>
        <w:t>الموثوقية والخدمة (Reliability &amp; Service):</w:t>
      </w:r>
      <w:r>
        <w:rPr>
          <w:bidi/>
          <w:rtl/>
        </w:rPr>
        <w:t xml:space="preserve"> سرعة الاستجابة للمشاكل، ومرونة التعامل، وتقديم الدعم الفني إذا لزم الأمر.</w:t>
      </w:r>
    </w:p>
    <w:p w:rsidR="00E32E73" w:rsidRDefault="00453AAB" w:rsidP="000321C1">
      <w:pPr>
        <w:pStyle w:val="Heading3"/>
        <w:bidi/>
        <w:jc w:val="left"/>
      </w:pPr>
      <w:bookmarkStart w:id="68" w:name="Xfea16ccd3a6176ee0da1da8067dfc8c5dfb9193"/>
      <w:bookmarkStart w:id="69" w:name="_Toc231918402"/>
      <w:bookmarkEnd w:id="66"/>
      <w:r>
        <w:rPr>
          <w:bidi/>
          <w:rtl/>
        </w:rPr>
        <w:lastRenderedPageBreak/>
        <w:t>2. مفهوم الأنظمة المندمجة (ERP - Enterprise Resource Planning)</w:t>
      </w:r>
      <w:bookmarkEnd w:id="69"/>
    </w:p>
    <w:p w:rsidR="00E32E73" w:rsidRDefault="00453AAB" w:rsidP="000321C1">
      <w:pPr>
        <w:bidi/>
      </w:pPr>
      <w:r>
        <w:rPr>
          <w:bidi/>
          <w:rtl/>
        </w:rPr>
        <w:t>تُمثل الأنظمة المندمجة الجيل الحديث من البرمجيات الإدارية</w:t>
      </w:r>
      <w:r>
        <w:rPr>
          <w:rStyle w:val="FootnoteReference"/>
        </w:rPr>
        <w:footnoteReference w:id="10"/>
      </w:r>
      <w:r>
        <w:rPr>
          <w:bid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b/>
          <w:bCs/>
          <w:rtl/>
        </w:rPr>
        <w:t>أهمية الـ ERP في عصر الرقمنة:</w:t>
      </w:r>
    </w:p>
    <w:p w:rsidR="00E32E73" w:rsidRDefault="00453AAB" w:rsidP="000321C1">
      <w:pPr>
        <w:pStyle w:val="Compact"/>
        <w:numPr>
          <w:ilvl w:val="0"/>
          <w:numId w:val="13"/>
        </w:numPr>
        <w:bidi/>
      </w:pPr>
      <w:r>
        <w:rPr>
          <w:bidi/>
          <w:b/>
          <w:bCs/>
          <w:rtl/>
        </w:rPr>
        <w:t>وحدة البيانات (Data Integrity):</w:t>
      </w:r>
      <w:r>
        <w:rPr>
          <w:bidi/>
          <w:rtl/>
        </w:rPr>
        <w:t xml:space="preserve"> القضاء على تضارب المعلومات بين المصالح المختلفة (مثلاً: مطابقة رصيد المستودع مع الرصيد المحاسبي تلقائياً).</w:t>
      </w:r>
    </w:p>
    <w:p w:rsidR="00E32E73" w:rsidRDefault="00453AAB" w:rsidP="000321C1">
      <w:pPr>
        <w:pStyle w:val="Compact"/>
        <w:numPr>
          <w:ilvl w:val="0"/>
          <w:numId w:val="13"/>
        </w:numPr>
        <w:bidi/>
      </w:pPr>
      <w:r>
        <w:rPr>
          <w:bidi/>
          <w:b/>
          <w:bCs/>
          <w:rtl/>
        </w:rPr>
        <w:t>السرعة والفاعلية:</w:t>
      </w:r>
      <w:r>
        <w:rPr>
          <w:bidi/>
          <w:rtl/>
        </w:rPr>
        <w:t xml:space="preserve"> توفير معلومات آنية (Real-time) تدعم اتخاذ القرارات السريعة.</w:t>
      </w:r>
    </w:p>
    <w:p w:rsidR="00E32E73" w:rsidRDefault="00453AAB" w:rsidP="000321C1">
      <w:pPr>
        <w:pStyle w:val="Compact"/>
        <w:numPr>
          <w:ilvl w:val="0"/>
          <w:numId w:val="13"/>
        </w:numPr>
        <w:bidi/>
      </w:pPr>
      <w:r>
        <w:rPr>
          <w:bidi/>
          <w:b/>
          <w:bCs/>
          <w:rtl/>
        </w:rPr>
        <w:t>الرقابة والشفافية:</w:t>
      </w:r>
      <w:r>
        <w:rPr>
          <w:bidi/>
          <w:rtl/>
        </w:rPr>
        <w:t xml:space="preserve"> تسهيل عمليات التدقيق من خلال تتبع مسار كل عملية (Audit Trail) من الطلب إلى الدفع.</w:t>
      </w:r>
    </w:p>
    <w:p w:rsidR="00E32E73" w:rsidRDefault="00453AAB" w:rsidP="000321C1">
      <w:pPr>
        <w:pStyle w:val="Compact"/>
        <w:numPr>
          <w:ilvl w:val="0"/>
          <w:numId w:val="13"/>
        </w:numPr>
        <w:bidi/>
      </w:pPr>
      <w:r>
        <w:rPr>
          <w:bidi/>
          <w:b/>
          <w:bCs/>
          <w:rtl/>
        </w:rPr>
        <w:t>تقليل التكاليف:</w:t>
      </w:r>
      <w:r>
        <w:rPr>
          <w:bidi/>
          <w:rtl/>
        </w:rPr>
        <w:t xml:space="preserve"> من خلال أتمتة العمليات اليدوية المتكررة وتقليل الأخطاء البشرية. في مشروعنا الحالي، يهدف نظام </w:t>
      </w:r>
      <w:r>
        <w:rPr>
          <w:bidi/>
          <w:b/>
          <w:bCs/>
          <w:rtl/>
        </w:rPr>
        <w:t>دعم القرار v13.2</w:t>
      </w:r>
      <w:r>
        <w:rPr>
          <w:bid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7F3BED" w:rsidP="000321C1">
      <w:pPr>
        <w:bidi/>
      </w:pPr>
      <w:r>
        <w:pict w14:anchorId="2C5807F7">
          <v:rect id="_x0000_i1032" style="width:0;height:1.5pt" o:hralign="right" o:hrstd="t" o:hr="t"/>
        </w:pict>
      </w:r>
    </w:p>
    <w:p w:rsidR="00E32E73" w:rsidRDefault="00453AAB" w:rsidP="000321C1">
      <w:pPr>
        <w:bidi/>
      </w:pPr>
      <w:r>
        <w:rPr>
          <w:bidi/>
          <w:b/>
          <w:bCs/>
          <w:rtl/>
        </w:rPr>
        <w:t>خلاصة الفصل الأول</w:t>
      </w:r>
      <w:r>
        <w:rPr>
          <w:bid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i/>
          <w:iCs/>
          <w:rtl/>
        </w:rPr>
        <w:t>--- نهاية الفصل الأول ---</w:t>
      </w:r>
    </w:p>
    <w:p w:rsidR="00E32E73" w:rsidRDefault="00453AAB" w:rsidP="006F1A4B">
      <w:pPr>
        <w:pStyle w:val="Heading1"/>
        <w:pageBreakBefore/>
        <w:bidi/>
      </w:pPr>
      <w:bookmarkStart w:id="70" w:name="Xfd09630af81a064bb869de4cc3333972b7b71f8"/>
      <w:bookmarkStart w:id="71" w:name="_Toc231918403"/>
      <w:bookmarkEnd w:id="26"/>
      <w:bookmarkEnd w:id="64"/>
      <w:bookmarkEnd w:id="68"/>
      <w:r>
        <w:rPr>
          <w:bidi/>
          <w:rFonts w:ascii="Traditional Arabic" w:hAnsi="Traditional Arabic"/>
          <w:sz w:val="44"/>
          <w:rtl/>
        </w:rPr>
        <w:lastRenderedPageBreak/>
        <w:t>الفصل الثاني: الإطار العملي والتشخيص الميداني</w:t>
      </w:r>
      <w:bookmarkEnd w:id="71"/>
    </w:p>
    <w:p w:rsidR="00E32E73" w:rsidRDefault="00453AAB" w:rsidP="006F1A4B">
      <w:pPr>
        <w:bidi/>
      </w:pPr>
      <w:r>
        <w:rPr>
          <w:bidi/>
          <w:i/>
          <w:iCs/>
          <w:rtl/>
        </w:rPr>
        <w:t>تمهيد الفصل</w:t>
      </w:r>
    </w:p>
    <w:p w:rsidR="00E32E73" w:rsidRDefault="00453AAB" w:rsidP="006F1A4B">
      <w:pPr>
        <w:bidi/>
      </w:pPr>
      <w:bookmarkStart w:id="72" w:name="X088203fb1213d5717dd221493a5ed00652ab34e"/>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6F1A4B">
      <w:pPr>
        <w:pStyle w:val="Heading2"/>
        <w:bidi/>
      </w:pPr>
      <w:bookmarkStart w:id="73" w:name="Xd96d29689cd7b7c28a53e63cb30434c1b4e42ae"/>
      <w:bookmarkStart w:id="74" w:name="_Toc231918404"/>
      <w:bookmarkEnd w:id="72"/>
      <w:r>
        <w:rPr>
          <w:bidi/>
          <w:rFonts w:ascii="Traditional Arabic" w:hAnsi="Traditional Arabic"/>
          <w:rtl/>
        </w:rPr>
        <w:t>المبحث الأول: النماذج الرياضية للتسيير الكمي للمخزون</w:t>
      </w:r>
      <w:bookmarkEnd w:id="74"/>
    </w:p>
    <w:p w:rsidR="00E32E73" w:rsidRDefault="00453AAB" w:rsidP="006F1A4B">
      <w:pPr>
        <w:bidi/>
      </w:pPr>
      <w:r>
        <w:rPr>
          <w:bid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6F1A4B">
      <w:pPr>
        <w:pStyle w:val="Heading3"/>
        <w:bidi/>
      </w:pPr>
      <w:bookmarkStart w:id="75" w:name="Xfd010b0e6ec43a71a31832c4aa57c4a1ebd67ff"/>
      <w:bookmarkStart w:id="76" w:name="_Toc231918405"/>
      <w:r>
        <w:rPr>
          <w:bidi/>
          <w:rtl/>
        </w:rPr>
        <w:t>المطلب الأول: نموذج ويلسون للكمية الاقتصادية للطلب</w:t>
      </w:r>
      <w:bookmarkEnd w:id="76"/>
    </w:p>
    <w:p w:rsidR="00E32E73" w:rsidRDefault="00453AAB" w:rsidP="006F1A4B">
      <w:pPr>
        <w:pStyle w:val="Heading4"/>
        <w:bidi/>
      </w:pPr>
      <w:bookmarkStart w:id="77" w:name="أولاً-الإطار-المرجعي-للنموذج"/>
      <w:r>
        <w:rPr>
          <w:bidi/>
          <w:rtl/>
        </w:rPr>
        <w:t>أولاً: الإطار المرجعي للنموذج</w:t>
      </w:r>
    </w:p>
    <w:p w:rsidR="00E32E73" w:rsidRDefault="00453AAB" w:rsidP="006F1A4B">
      <w:pPr>
        <w:bidi/>
      </w:pPr>
      <w:r>
        <w:rPr>
          <w:bidi/>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Pr>
        <w:footnoteReference w:id="11"/>
      </w:r>
    </w:p>
    <w:p w:rsidR="00E32E73" w:rsidRDefault="00453AAB" w:rsidP="006F1A4B">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6F1A4B">
      <w:pPr>
        <w:bidi/>
      </w:pPr>
      <w:r>
        <w:rPr>
          <w:bidi/>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Pr>
        <w:footnoteReference w:id="12"/>
      </w:r>
    </w:p>
    <w:p w:rsidR="00E32E73" w:rsidRDefault="007F3BED" w:rsidP="006F1A4B">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6F1A4B">
      <w:pPr>
        <w:pStyle w:val="Heading4"/>
        <w:bidi/>
      </w:pPr>
      <w:bookmarkStart w:id="78" w:name="ثانياً-التطبيق-على-الصنف-المرجعي-art-001"/>
      <w:bookmarkEnd w:id="77"/>
      <w:r>
        <w:rPr>
          <w:bidi/>
          <w:rtl/>
        </w:rPr>
        <w:t>ثانياً: التطبيق على الصنف المرجعي ART-001</w:t>
      </w:r>
    </w:p>
    <w:p w:rsidR="00E32E73" w:rsidRDefault="00453AAB" w:rsidP="006F1A4B">
      <w:pPr>
        <w:keepNext/>
        <w:bidi/>
      </w:pPr>
      <w:r>
        <w:rPr>
          <w:bidi/>
          <w:rtl/>
        </w:rPr>
        <w:t xml:space="preserve">استُخرجت البيانات التالية ميدانياً من سجلات مصلحة المخازن خلال </w:t>
      </w:r>
      <w:r>
        <w:rPr>
          <w:bidi/>
          <w:b/>
          <w:bCs/>
          <w:rtl/>
        </w:rPr>
        <w:t>38 يوم عمل</w:t>
      </w:r>
      <w:r>
        <w:rPr>
          <w:bidi/>
          <w:rtl/>
        </w:rPr>
        <w:t>، ومن وثائق مصلحة الميزانية:</w:t>
      </w:r>
      <w:r>
        <w:rPr>
          <w:rStyle w:val="FootnoteReference"/>
        </w:rPr>
        <w:footnoteReference w:id="13"/>
      </w:r>
    </w:p>
    <w:p w:rsidR="00E32E73" w:rsidRDefault="00453AAB" w:rsidP="006F1A4B">
      <w:pPr>
        <w:bidi/>
        <w:spacing w:before="120" w:after="60"/>
      </w:pPr>
      <w:r>
        <w:rPr>
          <w:b/>
          <w:szCs w:val="24"/>
        </w:rPr>
        <w:fldChar w:fldCharType="begin"/>
      </w:r>
      <w:r>
        <w:rPr>
          <w:b/>
          <w:szCs w:val="24"/>
        </w:rPr>
        <w:instrText xml:space="preserve"> SEQ جدول \* ARABIC \r 2 </w:instrText>
      </w:r>
      <w:r>
        <w:rPr>
          <w:b/>
          <w:szCs w:val="24"/>
        </w:rPr>
        <w:fldChar w:fldCharType="separate"/>
      </w:r>
      <w:bookmarkStart w:id="79" w:name="_Toc231918477"/>
      <w:r w:rsidR="00D14235">
        <w:rPr>
          <w:b/>
          <w:noProof/>
          <w:szCs w:val="24"/>
        </w:rPr>
        <w:t>2</w:t>
      </w:r>
      <w:r>
        <w:rPr>
          <w:b/>
          <w:szCs w:val="24"/>
        </w:rPr>
        <w:fldChar w:fldCharType="end"/>
      </w:r>
      <w:r>
        <w:rPr>
          <w:bidi/>
          <w:b/>
          <w:szCs w:val="24"/>
          <w:rtl/>
        </w:rPr>
        <w:t>: ثانياً: التطبيق على الصنف المرجعي ART-001</w:t>
      </w:r>
      <w:bookmarkEnd w:id="79"/>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3"/>
        <w:gridCol w:w="1863"/>
        <w:gridCol w:w="4136"/>
      </w:tblGrid>
      <w:tr w:rsidR="00E32E73" w:rsidRPr="00DA5FA1" w:rsidTr="005B2DAF">
        <w:trPr>
          <w:cnfStyle w:val="100000000000" w:firstRow="1" w:lastRow="0" w:firstColumn="0" w:lastColumn="0" w:oddVBand="0" w:evenVBand="0" w:oddHBand="0" w:evenHBand="0" w:firstRowFirstColumn="0" w:firstRowLastColumn="0" w:lastRowFirstColumn="0" w:lastRowLastColumn="0"/>
          <w:cantSplit/>
          <w:tblHeader/>
          <w:jc w:val="center"/>
        </w:trPr>
        <w:tc>
          <w:tcPr>
            <w:tcW w:w="3073" w:type="dxa"/>
            <w:shd w:val="clear" w:color="auto" w:fill="0C447C"/>
            <w:vAlign w:val="center"/>
          </w:tcPr>
          <w:p w:rsidR="00E32E73" w:rsidRPr="00DA5FA1" w:rsidRDefault="00453AAB" w:rsidP="005B2DAF">
            <w:pPr>
              <w:pStyle w:val="Compact"/>
              <w:bidi/>
              <w:jc w:val="right"/>
              <w:rPr>
                <w:sz w:val="22"/>
                <w:szCs w:val="22"/>
              </w:rPr>
            </w:pPr>
            <w:r w:rsidRPr="00DA5FA1">
              <w:rPr>
                <w:bidi/>
                <w:b/>
                <w:color w:val="FFFFFF"/>
                <w:sz w:val="22"/>
                <w:szCs w:val="22"/>
                <w:rtl/>
              </w:rPr>
              <w:t>المُعامل</w:t>
            </w:r>
          </w:p>
        </w:tc>
        <w:tc>
          <w:tcPr>
            <w:tcW w:w="1863" w:type="dxa"/>
            <w:shd w:val="clear" w:color="auto" w:fill="0C447C"/>
            <w:vAlign w:val="center"/>
          </w:tcPr>
          <w:p w:rsidR="00E32E73" w:rsidRPr="00DA5FA1" w:rsidRDefault="00453AAB" w:rsidP="005B2DAF">
            <w:pPr>
              <w:pStyle w:val="Compact"/>
              <w:bidi/>
              <w:jc w:val="right"/>
              <w:rPr>
                <w:sz w:val="22"/>
                <w:szCs w:val="22"/>
              </w:rPr>
            </w:pPr>
            <w:r w:rsidRPr="00DA5FA1">
              <w:rPr>
                <w:bidi/>
                <w:b/>
                <w:color w:val="FFFFFF"/>
                <w:sz w:val="22"/>
                <w:szCs w:val="22"/>
                <w:rtl/>
              </w:rPr>
              <w:t>القيمة الميدانية</w:t>
            </w:r>
          </w:p>
        </w:tc>
        <w:tc>
          <w:tcPr>
            <w:tcW w:w="4136" w:type="dxa"/>
            <w:shd w:val="clear" w:color="auto" w:fill="0C447C"/>
            <w:vAlign w:val="center"/>
          </w:tcPr>
          <w:p w:rsidR="00E32E73" w:rsidRPr="00DA5FA1" w:rsidRDefault="00453AAB" w:rsidP="005B2DAF">
            <w:pPr>
              <w:pStyle w:val="Compact"/>
              <w:bidi/>
              <w:jc w:val="right"/>
              <w:rPr>
                <w:sz w:val="22"/>
                <w:szCs w:val="22"/>
              </w:rPr>
            </w:pPr>
            <w:r w:rsidRPr="00DA5FA1">
              <w:rPr>
                <w:bidi/>
                <w:b/>
                <w:color w:val="FFFFFF"/>
                <w:sz w:val="22"/>
                <w:szCs w:val="22"/>
                <w:rtl/>
              </w:rPr>
              <w:t>المصدر</w:t>
            </w:r>
          </w:p>
        </w:tc>
      </w:tr>
      <w:tr w:rsidR="00E32E73" w:rsidRPr="00DA5FA1" w:rsidTr="005B2DAF">
        <w:trPr>
          <w:cantSplit/>
          <w:jc w:val="center"/>
        </w:trPr>
        <w:tc>
          <w:tcPr>
            <w:tcW w:w="3073" w:type="dxa"/>
            <w:shd w:val="clear" w:color="auto" w:fill="EBF5FB"/>
            <w:vAlign w:val="center"/>
          </w:tcPr>
          <w:p w:rsidR="00E32E73" w:rsidRPr="00DA5FA1" w:rsidRDefault="00453AAB" w:rsidP="005B2DAF">
            <w:pPr>
              <w:pStyle w:val="Compact"/>
              <w:bidi/>
              <w:jc w:val="right"/>
              <w:rPr>
                <w:sz w:val="22"/>
                <w:szCs w:val="22"/>
              </w:rPr>
            </w:pPr>
            <w:r w:rsidRPr="00DA5FA1">
              <w:rPr>
                <w:bidi/>
                <w:color w:val="000000"/>
                <w:sz w:val="22"/>
                <w:szCs w:val="22"/>
                <w:rtl/>
              </w:rPr>
              <w:t>الطلب السنوي (D)</w:t>
            </w:r>
          </w:p>
        </w:tc>
        <w:tc>
          <w:tcPr>
            <w:tcW w:w="1863" w:type="dxa"/>
            <w:shd w:val="clear" w:color="auto" w:fill="EBF5FB"/>
            <w:vAlign w:val="center"/>
          </w:tcPr>
          <w:p w:rsidR="00E32E73" w:rsidRPr="00DA5FA1" w:rsidRDefault="00453AAB" w:rsidP="005B2DAF">
            <w:pPr>
              <w:pStyle w:val="Compact"/>
              <w:bidi/>
              <w:jc w:val="right"/>
              <w:rPr>
                <w:sz w:val="22"/>
                <w:szCs w:val="22"/>
              </w:rPr>
            </w:pPr>
            <w:r w:rsidRPr="00DA5FA1">
              <w:rPr>
                <w:bCs/>
                <w:color w:val="000000"/>
                <w:sz w:val="22"/>
                <w:szCs w:val="22"/>
                <w:rtl/>
              </w:rPr>
              <w:t>1,546</w:t>
            </w:r>
            <w:r w:rsidRPr="00DA5FA1">
              <w:rPr>
                <w:bidi/>
                <w:color w:val="000000"/>
                <w:sz w:val="22"/>
                <w:szCs w:val="22"/>
                <w:rtl/>
              </w:rPr>
              <w:t xml:space="preserve"> وحدة</w:t>
            </w:r>
          </w:p>
        </w:tc>
        <w:tc>
          <w:tcPr>
            <w:tcW w:w="4136" w:type="dxa"/>
            <w:shd w:val="clear" w:color="auto" w:fill="EBF5FB"/>
            <w:vAlign w:val="center"/>
          </w:tcPr>
          <w:p w:rsidR="00E32E73" w:rsidRPr="00DA5FA1" w:rsidRDefault="00453AAB" w:rsidP="005B2DAF">
            <w:pPr>
              <w:pStyle w:val="Compact"/>
              <w:bidi/>
              <w:jc w:val="right"/>
              <w:rPr>
                <w:sz w:val="22"/>
                <w:szCs w:val="22"/>
              </w:rPr>
            </w:pPr>
            <w:r w:rsidRPr="00DA5FA1">
              <w:rPr>
                <w:bidi/>
                <w:color w:val="000000"/>
                <w:sz w:val="22"/>
                <w:szCs w:val="22"/>
                <w:rtl/>
              </w:rPr>
              <w:t>جرد فعلي + إسقاط سنوي</w:t>
            </w:r>
          </w:p>
        </w:tc>
      </w:tr>
      <w:tr w:rsidR="00E32E73" w:rsidRPr="00DA5FA1" w:rsidTr="005B2DAF">
        <w:trPr>
          <w:cantSplit/>
          <w:jc w:val="center"/>
        </w:trPr>
        <w:tc>
          <w:tcPr>
            <w:tcW w:w="3073" w:type="dxa"/>
            <w:shd w:val="clear" w:color="auto" w:fill="FFFFFF"/>
            <w:vAlign w:val="center"/>
          </w:tcPr>
          <w:p w:rsidR="00E32E73" w:rsidRPr="00DA5FA1" w:rsidRDefault="00453AAB" w:rsidP="005B2DAF">
            <w:pPr>
              <w:pStyle w:val="Compact"/>
              <w:bidi/>
              <w:jc w:val="right"/>
              <w:rPr>
                <w:sz w:val="22"/>
                <w:szCs w:val="22"/>
              </w:rPr>
            </w:pPr>
            <w:r w:rsidRPr="00DA5FA1">
              <w:rPr>
                <w:bidi/>
                <w:color w:val="000000"/>
                <w:sz w:val="22"/>
                <w:szCs w:val="22"/>
                <w:rtl/>
              </w:rPr>
              <w:t>تكلفة إصدار الطلبية (S)</w:t>
            </w:r>
          </w:p>
        </w:tc>
        <w:tc>
          <w:tcPr>
            <w:tcW w:w="1863" w:type="dxa"/>
            <w:shd w:val="clear" w:color="auto" w:fill="FFFFFF"/>
            <w:vAlign w:val="center"/>
          </w:tcPr>
          <w:p w:rsidR="00E32E73" w:rsidRPr="00DA5FA1" w:rsidRDefault="00453AAB" w:rsidP="005B2DAF">
            <w:pPr>
              <w:pStyle w:val="Compact"/>
              <w:bidi/>
              <w:jc w:val="right"/>
              <w:rPr>
                <w:sz w:val="22"/>
                <w:szCs w:val="22"/>
              </w:rPr>
            </w:pPr>
            <w:r w:rsidRPr="00DA5FA1">
              <w:rPr>
                <w:bCs/>
                <w:color w:val="000000"/>
                <w:sz w:val="22"/>
                <w:szCs w:val="22"/>
                <w:rtl/>
              </w:rPr>
              <w:t>801.45</w:t>
            </w:r>
            <w:r w:rsidRPr="00DA5FA1">
              <w:rPr>
                <w:bidi/>
                <w:color w:val="000000"/>
                <w:sz w:val="22"/>
                <w:szCs w:val="22"/>
                <w:rtl/>
              </w:rPr>
              <w:t xml:space="preserve"> دج</w:t>
            </w:r>
          </w:p>
        </w:tc>
        <w:tc>
          <w:tcPr>
            <w:tcW w:w="4136" w:type="dxa"/>
            <w:shd w:val="clear" w:color="auto" w:fill="FFFFFF"/>
            <w:vAlign w:val="center"/>
          </w:tcPr>
          <w:p w:rsidR="00E32E73" w:rsidRPr="00DA5FA1" w:rsidRDefault="00453AAB" w:rsidP="005B2DAF">
            <w:pPr>
              <w:pStyle w:val="Compact"/>
              <w:bidi/>
              <w:jc w:val="right"/>
              <w:rPr>
                <w:sz w:val="22"/>
                <w:szCs w:val="22"/>
              </w:rPr>
            </w:pPr>
            <w:r w:rsidRPr="00DA5FA1">
              <w:rPr>
                <w:bidi/>
                <w:color w:val="000000"/>
                <w:sz w:val="22"/>
                <w:szCs w:val="22"/>
                <w:rtl/>
              </w:rPr>
              <w:t>تحليل التكاليف الإدارية الفعلية</w:t>
            </w:r>
          </w:p>
        </w:tc>
      </w:tr>
      <w:tr w:rsidR="00E32E73" w:rsidRPr="00DA5FA1" w:rsidTr="005B2DAF">
        <w:trPr>
          <w:cantSplit/>
          <w:jc w:val="center"/>
        </w:trPr>
        <w:tc>
          <w:tcPr>
            <w:tcW w:w="3073" w:type="dxa"/>
            <w:shd w:val="clear" w:color="auto" w:fill="EBF5FB"/>
            <w:vAlign w:val="center"/>
          </w:tcPr>
          <w:p w:rsidR="00E32E73" w:rsidRPr="00DA5FA1" w:rsidRDefault="00453AAB" w:rsidP="005B2DAF">
            <w:pPr>
              <w:pStyle w:val="Compact"/>
              <w:bidi/>
              <w:jc w:val="right"/>
              <w:rPr>
                <w:sz w:val="22"/>
                <w:szCs w:val="22"/>
              </w:rPr>
            </w:pPr>
            <w:r w:rsidRPr="00DA5FA1">
              <w:rPr>
                <w:bidi/>
                <w:color w:val="000000"/>
                <w:sz w:val="22"/>
                <w:szCs w:val="22"/>
                <w:rtl/>
              </w:rPr>
              <w:t>سعر الوحدة (PU)</w:t>
            </w:r>
          </w:p>
        </w:tc>
        <w:tc>
          <w:tcPr>
            <w:tcW w:w="1863" w:type="dxa"/>
            <w:shd w:val="clear" w:color="auto" w:fill="EBF5FB"/>
            <w:vAlign w:val="center"/>
          </w:tcPr>
          <w:p w:rsidR="00E32E73" w:rsidRPr="00DA5FA1" w:rsidRDefault="00453AAB" w:rsidP="005B2DAF">
            <w:pPr>
              <w:pStyle w:val="Compact"/>
              <w:bidi/>
              <w:jc w:val="right"/>
              <w:rPr>
                <w:sz w:val="22"/>
                <w:szCs w:val="22"/>
              </w:rPr>
            </w:pPr>
            <w:r w:rsidRPr="00DA5FA1">
              <w:rPr>
                <w:bCs/>
                <w:color w:val="000000"/>
                <w:sz w:val="22"/>
                <w:szCs w:val="22"/>
                <w:rtl/>
              </w:rPr>
              <w:t>400</w:t>
            </w:r>
            <w:r w:rsidRPr="00DA5FA1">
              <w:rPr>
                <w:bidi/>
                <w:color w:val="000000"/>
                <w:sz w:val="22"/>
                <w:szCs w:val="22"/>
                <w:rtl/>
              </w:rPr>
              <w:t xml:space="preserve"> دج</w:t>
            </w:r>
          </w:p>
        </w:tc>
        <w:tc>
          <w:tcPr>
            <w:tcW w:w="4136" w:type="dxa"/>
            <w:shd w:val="clear" w:color="auto" w:fill="EBF5FB"/>
            <w:vAlign w:val="center"/>
          </w:tcPr>
          <w:p w:rsidR="00E32E73" w:rsidRPr="00DA5FA1" w:rsidRDefault="00453AAB" w:rsidP="005B2DAF">
            <w:pPr>
              <w:pStyle w:val="Compact"/>
              <w:bidi/>
              <w:jc w:val="right"/>
              <w:rPr>
                <w:sz w:val="22"/>
                <w:szCs w:val="22"/>
              </w:rPr>
            </w:pPr>
            <w:r w:rsidRPr="00DA5FA1">
              <w:rPr>
                <w:bidi/>
                <w:color w:val="000000"/>
                <w:sz w:val="22"/>
                <w:szCs w:val="22"/>
                <w:rtl/>
              </w:rPr>
              <w:t>فاتورة ENAP الجزائر</w:t>
            </w:r>
          </w:p>
        </w:tc>
      </w:tr>
      <w:tr w:rsidR="00E32E73" w:rsidRPr="00DA5FA1" w:rsidTr="005B2DAF">
        <w:trPr>
          <w:cantSplit/>
          <w:jc w:val="center"/>
        </w:trPr>
        <w:tc>
          <w:tcPr>
            <w:tcW w:w="3073" w:type="dxa"/>
            <w:shd w:val="clear" w:color="auto" w:fill="FFFFFF"/>
            <w:vAlign w:val="center"/>
          </w:tcPr>
          <w:p w:rsidR="00E32E73" w:rsidRPr="00DA5FA1" w:rsidRDefault="00453AAB" w:rsidP="005B2DAF">
            <w:pPr>
              <w:pStyle w:val="Compact"/>
              <w:bidi/>
              <w:jc w:val="right"/>
              <w:rPr>
                <w:sz w:val="22"/>
                <w:szCs w:val="22"/>
              </w:rPr>
            </w:pPr>
            <w:r w:rsidRPr="00DA5FA1">
              <w:rPr>
                <w:bidi/>
                <w:color w:val="000000"/>
                <w:sz w:val="22"/>
                <w:szCs w:val="22"/>
                <w:rtl/>
              </w:rPr>
              <w:t>معدل الاحتفاظ (I)</w:t>
            </w:r>
          </w:p>
        </w:tc>
        <w:tc>
          <w:tcPr>
            <w:tcW w:w="1863" w:type="dxa"/>
            <w:shd w:val="clear" w:color="auto" w:fill="FFFFFF"/>
            <w:vAlign w:val="center"/>
          </w:tcPr>
          <w:p w:rsidR="00E32E73" w:rsidRPr="00DA5FA1" w:rsidRDefault="00453AAB" w:rsidP="005B2DAF">
            <w:pPr>
              <w:pStyle w:val="Compact"/>
              <w:bidi/>
              <w:jc w:val="right"/>
              <w:rPr>
                <w:sz w:val="22"/>
                <w:szCs w:val="22"/>
              </w:rPr>
            </w:pPr>
            <w:r w:rsidRPr="00DA5FA1">
              <w:rPr>
                <w:bCs/>
                <w:color w:val="000000"/>
                <w:sz w:val="22"/>
                <w:szCs w:val="22"/>
                <w:rtl/>
              </w:rPr>
              <w:t>20%</w:t>
            </w:r>
          </w:p>
        </w:tc>
        <w:tc>
          <w:tcPr>
            <w:tcW w:w="4136" w:type="dxa"/>
            <w:shd w:val="clear" w:color="auto" w:fill="FFFFFF"/>
            <w:vAlign w:val="center"/>
          </w:tcPr>
          <w:p w:rsidR="00E32E73" w:rsidRPr="00DA5FA1" w:rsidRDefault="00453AAB" w:rsidP="005B2DAF">
            <w:pPr>
              <w:pStyle w:val="Compact"/>
              <w:bidi/>
              <w:jc w:val="right"/>
              <w:rPr>
                <w:sz w:val="22"/>
                <w:szCs w:val="22"/>
              </w:rPr>
            </w:pPr>
            <w:r w:rsidRPr="00DA5FA1">
              <w:rPr>
                <w:bidi/>
                <w:color w:val="000000"/>
                <w:sz w:val="22"/>
                <w:szCs w:val="22"/>
                <w:rtl/>
              </w:rPr>
              <w:t>معيار CNEPD للقطاع العمومي</w:t>
            </w:r>
          </w:p>
        </w:tc>
      </w:tr>
    </w:tbl>
    <w:p w:rsidR="00E32E73" w:rsidRDefault="00453AAB" w:rsidP="00FC1B0B">
      <w:pPr>
        <w:bidi/>
      </w:pPr>
      <w:r>
        <w:rPr>
          <w:bidi/>
          <w:rtl/>
        </w:rPr>
        <w:t>بتطبيق المعادلة:</w:t>
      </w:r>
    </w:p>
    <w:p w:rsidR="00E32E73" w:rsidRDefault="007F3BED" w:rsidP="00FC1B0B">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FC1B0B">
      <w:pPr>
        <w:pStyle w:val="Heading4"/>
        <w:bidi/>
      </w:pPr>
      <w:bookmarkStart w:id="80" w:name="ثالثاً-التحقق-من-التوازن-الرياضي-المثالي"/>
      <w:bookmarkEnd w:id="78"/>
      <w:r>
        <w:rPr>
          <w:bidi/>
          <w:rtl/>
        </w:rPr>
        <w:t>ثالثاً: التحقق من التوازن الرياضي المثالي</w:t>
      </w:r>
    </w:p>
    <w:p w:rsidR="00E32E73" w:rsidRDefault="00453AAB" w:rsidP="00FC1B0B">
      <w:pPr>
        <w:bidi/>
      </w:pPr>
      <w:r>
        <w:rPr>
          <w:bidi/>
          <w:rtl/>
        </w:rPr>
        <w:t>التكلفة الإجمالية عند الكمية المثلى Q* = 176:</w:t>
      </w:r>
    </w:p>
    <w:p w:rsidR="00E32E73" w:rsidRDefault="00453AAB" w:rsidP="00FC1B0B">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FC1B0B">
      <w:pPr>
        <w:bidi/>
      </w:pPr>
      <w:r>
        <w:rPr>
          <w:bidi/>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b/>
          <w:bCs/>
          <w:rtl/>
        </w:rPr>
        <w:t>9 طلبيات سنوية</w:t>
      </w:r>
      <w:r>
        <w:rPr>
          <w:bidi/>
          <w:rtl/>
        </w:rPr>
        <w:t>، أي طلبية واحدة كل 40 يوماً تقريباً، وهو تردد يتوافق مع آجال التوريد المعتادة في القطاع العمومي.</w:t>
      </w:r>
    </w:p>
    <w:p w:rsidR="00E32E73" w:rsidRDefault="00453AAB" w:rsidP="00FC1B0B">
      <w:pPr>
        <w:pStyle w:val="Heading4"/>
        <w:bidi/>
      </w:pPr>
      <w:bookmarkStart w:id="81" w:name="رابعاً-نقطة-إعادة-الطلب-ومخزون-الأمان"/>
      <w:bookmarkEnd w:id="80"/>
      <w:r>
        <w:rPr>
          <w:bidi/>
          <w:rtl/>
        </w:rPr>
        <w:t>رابعاً: نقطة إعادة الطلب ومخزون الأمان</w:t>
      </w:r>
    </w:p>
    <w:p w:rsidR="00E32E73" w:rsidRDefault="00453AAB" w:rsidP="00FC1B0B">
      <w:pPr>
        <w:bidi/>
      </w:pPr>
      <w:r>
        <w:rPr>
          <w:bidi/>
          <w:rtl/>
        </w:rPr>
        <w:t>لا يكتمل النموذج دون تحديد المستوى الحرج للمخزون الذي عنده تُصدَر الطلبية التالية:</w:t>
      </w:r>
    </w:p>
    <w:p w:rsidR="00E32E73" w:rsidRDefault="00453AAB" w:rsidP="00FC1B0B">
      <w:pPr>
        <w:bidi/>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FC1B0B">
      <w:pPr>
        <w:bidi/>
      </w:pPr>
      <w:r>
        <w:rPr>
          <w:bidi/>
          <w:rtl/>
        </w:rPr>
        <w:t xml:space="preserve">مخزون الأمان (SS) = </w:t>
      </w:r>
      <w:r>
        <w:rPr>
          <w:b/>
          <w:bCs/>
          <w:rtl/>
        </w:rPr>
        <w:t>200</w:t>
      </w:r>
      <w:r>
        <w:rPr>
          <w:bid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7F3BED" w:rsidP="00FC1B0B">
      <w:pPr>
        <w:bidi/>
      </w:pPr>
      <w:r>
        <w:pict w14:anchorId="4836552A">
          <v:rect id="_x0000_i1033" style="width:0;height:1.5pt" o:hralign="right" o:hrstd="t" o:hr="t"/>
        </w:pict>
      </w:r>
    </w:p>
    <w:p w:rsidR="00E32E73" w:rsidRDefault="00453AAB" w:rsidP="00FC1B0B">
      <w:pPr>
        <w:pStyle w:val="Heading3"/>
        <w:bidi/>
      </w:pPr>
      <w:bookmarkStart w:id="82" w:name="X52ea18e5737fce8615e1c3ca4723e15512be477"/>
      <w:bookmarkStart w:id="83" w:name="_Toc231918406"/>
      <w:bookmarkEnd w:id="75"/>
      <w:bookmarkEnd w:id="81"/>
      <w:r>
        <w:rPr>
          <w:bidi/>
          <w:rtl/>
        </w:rPr>
        <w:t>المطلب الثاني: تحليل ABC وتطبيقه على مخزون المديرية</w:t>
      </w:r>
      <w:bookmarkEnd w:id="83"/>
    </w:p>
    <w:p w:rsidR="00E32E73" w:rsidRDefault="00453AAB" w:rsidP="00FC1B0B">
      <w:pPr>
        <w:pStyle w:val="Heading4"/>
        <w:bidi/>
      </w:pPr>
      <w:bookmarkStart w:id="84" w:name="أولاً-منهجية-التصنيف-ومعاييره-الكمية"/>
      <w:r>
        <w:rPr>
          <w:bidi/>
          <w:rtl/>
        </w:rPr>
        <w:t>أولاً: منهجية التصنيف ومعاييره الكمية</w:t>
      </w:r>
    </w:p>
    <w:p w:rsidR="00E32E73" w:rsidRDefault="00453AAB" w:rsidP="00FC1B0B">
      <w:pPr>
        <w:bidi/>
      </w:pPr>
      <w:r>
        <w:rPr>
          <w:bidi/>
          <w:rtl/>
        </w:rPr>
        <w:t>يصنف تحليل ABC المخزون حسب القيمة الاستهلاكية السنوية، وفق مبدأ باريتو. تُحسب القيمة لكل صنف:</w:t>
      </w:r>
    </w:p>
    <w:p w:rsidR="00E32E73" w:rsidRDefault="00453AAB" w:rsidP="00FC1B0B">
      <w:pPr>
        <w:bidi/>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FC1B0B">
      <w:pPr>
        <w:keepNext/>
        <w:bidi/>
      </w:pPr>
      <w:r>
        <w:rPr>
          <w:bidi/>
          <w:rtl/>
        </w:rPr>
        <w:t>ثم تُرتَّب الأصناف تنازلياً ويُحسب الوزن التراكمي:</w:t>
      </w:r>
    </w:p>
    <w:p w:rsidR="00E32E73" w:rsidRDefault="00453AAB" w:rsidP="00FC1B0B">
      <w:pPr>
        <w:bidi/>
        <w:spacing w:before="120" w:after="60"/>
      </w:pPr>
      <w:r>
        <w:rPr>
          <w:b/>
          <w:szCs w:val="24"/>
        </w:rPr>
        <w:fldChar w:fldCharType="begin"/>
      </w:r>
      <w:r>
        <w:rPr>
          <w:b/>
          <w:szCs w:val="24"/>
        </w:rPr>
        <w:instrText xml:space="preserve"> SEQ جدول \* ARABIC \r 3 </w:instrText>
      </w:r>
      <w:r>
        <w:rPr>
          <w:b/>
          <w:szCs w:val="24"/>
        </w:rPr>
        <w:fldChar w:fldCharType="separate"/>
      </w:r>
      <w:bookmarkStart w:id="85" w:name="_Toc231918478"/>
      <w:r w:rsidR="00D14235">
        <w:rPr>
          <w:b/>
          <w:noProof/>
          <w:szCs w:val="24"/>
        </w:rPr>
        <w:t>3</w:t>
      </w:r>
      <w:r>
        <w:rPr>
          <w:b/>
          <w:szCs w:val="24"/>
        </w:rPr>
        <w:fldChar w:fldCharType="end"/>
      </w:r>
      <w:r>
        <w:rPr>
          <w:bidi/>
          <w:b/>
          <w:szCs w:val="24"/>
          <w:rtl/>
        </w:rPr>
        <w:t>: أولاً: منهجية التصنيف ومعاييره الكمية</w:t>
      </w:r>
      <w:bookmarkEnd w:id="85"/>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850"/>
        <w:gridCol w:w="1890"/>
        <w:gridCol w:w="1674"/>
        <w:gridCol w:w="1931"/>
        <w:gridCol w:w="2727"/>
      </w:tblGrid>
      <w:tr w:rsidR="00E32E73" w:rsidRPr="00FC1B0B" w:rsidTr="00780751">
        <w:trPr>
          <w:cnfStyle w:val="100000000000" w:firstRow="1" w:lastRow="0" w:firstColumn="0" w:lastColumn="0" w:oddVBand="0" w:evenVBand="0" w:oddHBand="0" w:evenHBand="0" w:firstRowFirstColumn="0" w:firstRowLastColumn="0" w:lastRowFirstColumn="0" w:lastRowLastColumn="0"/>
          <w:cantSplit/>
          <w:tblHeader/>
          <w:jc w:val="center"/>
        </w:trPr>
        <w:tc>
          <w:tcPr>
            <w:tcW w:w="850" w:type="dxa"/>
            <w:shd w:val="clear" w:color="auto" w:fill="0C447C"/>
            <w:vAlign w:val="center"/>
          </w:tcPr>
          <w:p w:rsidR="00E32E73" w:rsidRPr="00FC1B0B" w:rsidRDefault="00453AAB" w:rsidP="00780751">
            <w:pPr>
              <w:pStyle w:val="Compact"/>
              <w:bidi/>
              <w:jc w:val="right"/>
              <w:rPr>
                <w:sz w:val="24"/>
                <w:szCs w:val="24"/>
              </w:rPr>
            </w:pPr>
            <w:r w:rsidRPr="00FC1B0B">
              <w:rPr>
                <w:bidi/>
                <w:b/>
                <w:color w:val="FFFFFF"/>
                <w:sz w:val="24"/>
                <w:szCs w:val="24"/>
                <w:rtl/>
              </w:rPr>
              <w:t>الفئة</w:t>
            </w:r>
          </w:p>
        </w:tc>
        <w:tc>
          <w:tcPr>
            <w:tcW w:w="1890" w:type="dxa"/>
            <w:shd w:val="clear" w:color="auto" w:fill="0C447C"/>
            <w:vAlign w:val="center"/>
          </w:tcPr>
          <w:p w:rsidR="00E32E73" w:rsidRPr="00FC1B0B" w:rsidRDefault="00453AAB" w:rsidP="00780751">
            <w:pPr>
              <w:pStyle w:val="Compact"/>
              <w:bidi/>
              <w:jc w:val="right"/>
              <w:rPr>
                <w:sz w:val="24"/>
                <w:szCs w:val="24"/>
              </w:rPr>
            </w:pPr>
            <w:r w:rsidRPr="00FC1B0B">
              <w:rPr>
                <w:bidi/>
                <w:b/>
                <w:color w:val="FFFFFF"/>
                <w:sz w:val="24"/>
                <w:szCs w:val="24"/>
                <w:rtl/>
              </w:rPr>
              <w:t>نسبة الأصناف</w:t>
            </w:r>
          </w:p>
        </w:tc>
        <w:tc>
          <w:tcPr>
            <w:tcW w:w="1674" w:type="dxa"/>
            <w:shd w:val="clear" w:color="auto" w:fill="0C447C"/>
            <w:vAlign w:val="center"/>
          </w:tcPr>
          <w:p w:rsidR="00E32E73" w:rsidRPr="00FC1B0B" w:rsidRDefault="00453AAB" w:rsidP="00780751">
            <w:pPr>
              <w:pStyle w:val="Compact"/>
              <w:bidi/>
              <w:jc w:val="right"/>
              <w:rPr>
                <w:sz w:val="24"/>
                <w:szCs w:val="24"/>
              </w:rPr>
            </w:pPr>
            <w:r w:rsidRPr="00FC1B0B">
              <w:rPr>
                <w:bidi/>
                <w:b/>
                <w:color w:val="FFFFFF"/>
                <w:sz w:val="24"/>
                <w:szCs w:val="24"/>
                <w:rtl/>
              </w:rPr>
              <w:t>نسبة القيمة</w:t>
            </w:r>
          </w:p>
        </w:tc>
        <w:tc>
          <w:tcPr>
            <w:tcW w:w="1931" w:type="dxa"/>
            <w:shd w:val="clear" w:color="auto" w:fill="0C447C"/>
            <w:vAlign w:val="center"/>
          </w:tcPr>
          <w:p w:rsidR="00E32E73" w:rsidRPr="00FC1B0B" w:rsidRDefault="00453AAB" w:rsidP="00780751">
            <w:pPr>
              <w:pStyle w:val="Compact"/>
              <w:bidi/>
              <w:jc w:val="right"/>
              <w:rPr>
                <w:sz w:val="24"/>
                <w:szCs w:val="24"/>
              </w:rPr>
            </w:pPr>
            <w:r w:rsidRPr="00FC1B0B">
              <w:rPr>
                <w:bidi/>
                <w:b/>
                <w:color w:val="FFFFFF"/>
                <w:sz w:val="24"/>
                <w:szCs w:val="24"/>
                <w:rtl/>
              </w:rPr>
              <w:t>دورية الرقابة</w:t>
            </w:r>
          </w:p>
        </w:tc>
        <w:tc>
          <w:tcPr>
            <w:tcW w:w="2727" w:type="dxa"/>
            <w:shd w:val="clear" w:color="auto" w:fill="0C447C"/>
            <w:vAlign w:val="center"/>
          </w:tcPr>
          <w:p w:rsidR="00E32E73" w:rsidRPr="00FC1B0B" w:rsidRDefault="00453AAB" w:rsidP="00780751">
            <w:pPr>
              <w:pStyle w:val="Compact"/>
              <w:bidi/>
              <w:jc w:val="right"/>
              <w:rPr>
                <w:sz w:val="24"/>
                <w:szCs w:val="24"/>
              </w:rPr>
            </w:pPr>
            <w:r w:rsidRPr="00FC1B0B">
              <w:rPr>
                <w:bidi/>
                <w:b/>
                <w:color w:val="FFFFFF"/>
                <w:sz w:val="24"/>
                <w:szCs w:val="24"/>
                <w:rtl/>
              </w:rPr>
              <w:t>أداة التسيير</w:t>
            </w:r>
          </w:p>
        </w:tc>
      </w:tr>
      <w:tr w:rsidR="00E32E73" w:rsidRPr="00FC1B0B" w:rsidTr="00780751">
        <w:trPr>
          <w:cantSplit/>
          <w:jc w:val="center"/>
        </w:trPr>
        <w:tc>
          <w:tcPr>
            <w:tcW w:w="850" w:type="dxa"/>
            <w:shd w:val="clear" w:color="auto" w:fill="EBF5FB"/>
            <w:vAlign w:val="center"/>
          </w:tcPr>
          <w:p w:rsidR="00E32E73" w:rsidRPr="00FC1B0B" w:rsidRDefault="00453AAB" w:rsidP="00780751">
            <w:pPr>
              <w:pStyle w:val="Compact"/>
              <w:bidi/>
              <w:jc w:val="right"/>
              <w:rPr>
                <w:sz w:val="24"/>
                <w:szCs w:val="24"/>
              </w:rPr>
            </w:pPr>
            <w:r w:rsidRPr="00FC1B0B">
              <w:rPr>
                <w:bCs/>
                <w:color w:val="000000"/>
                <w:sz w:val="24"/>
                <w:szCs w:val="24"/>
                <w:rtl/>
              </w:rPr>
              <w:t>A</w:t>
            </w:r>
          </w:p>
        </w:tc>
        <w:tc>
          <w:tcPr>
            <w:tcW w:w="1890" w:type="dxa"/>
            <w:shd w:val="clear" w:color="auto" w:fill="EBF5FB"/>
            <w:vAlign w:val="center"/>
          </w:tcPr>
          <w:p w:rsidR="00E32E73" w:rsidRPr="00FC1B0B" w:rsidRDefault="00453AAB" w:rsidP="00780751">
            <w:pPr>
              <w:pStyle w:val="Compact"/>
              <w:bidi/>
              <w:jc w:val="right"/>
              <w:rPr>
                <w:sz w:val="24"/>
                <w:szCs w:val="24"/>
              </w:rPr>
            </w:pPr>
            <w:r w:rsidRPr="00FC1B0B">
              <w:rPr>
                <w:color w:val="000000"/>
                <w:sz w:val="24"/>
                <w:szCs w:val="24"/>
                <w:rtl/>
              </w:rPr>
              <w:t>≈ 10-20%</w:t>
            </w:r>
          </w:p>
        </w:tc>
        <w:tc>
          <w:tcPr>
            <w:tcW w:w="1674" w:type="dxa"/>
            <w:shd w:val="clear" w:color="auto" w:fill="EBF5FB"/>
            <w:vAlign w:val="center"/>
          </w:tcPr>
          <w:p w:rsidR="00E32E73" w:rsidRPr="00FC1B0B" w:rsidRDefault="00453AAB" w:rsidP="00780751">
            <w:pPr>
              <w:pStyle w:val="Compact"/>
              <w:bidi/>
              <w:jc w:val="right"/>
              <w:rPr>
                <w:sz w:val="24"/>
                <w:szCs w:val="24"/>
              </w:rPr>
            </w:pPr>
            <w:r w:rsidRPr="00FC1B0B">
              <w:rPr>
                <w:color w:val="000000"/>
                <w:sz w:val="24"/>
                <w:szCs w:val="24"/>
                <w:rtl/>
              </w:rPr>
              <w:t>≈ 70-80%</w:t>
            </w:r>
          </w:p>
        </w:tc>
        <w:tc>
          <w:tcPr>
            <w:tcW w:w="1931" w:type="dxa"/>
            <w:shd w:val="clear" w:color="auto" w:fill="EBF5FB"/>
            <w:vAlign w:val="center"/>
          </w:tcPr>
          <w:p w:rsidR="00E32E73" w:rsidRPr="00FC1B0B" w:rsidRDefault="00453AAB" w:rsidP="00780751">
            <w:pPr>
              <w:pStyle w:val="Compact"/>
              <w:bidi/>
              <w:jc w:val="right"/>
              <w:rPr>
                <w:sz w:val="24"/>
                <w:szCs w:val="24"/>
              </w:rPr>
            </w:pPr>
            <w:r w:rsidRPr="00FC1B0B">
              <w:rPr>
                <w:bidi/>
                <w:color w:val="000000"/>
                <w:sz w:val="24"/>
                <w:szCs w:val="24"/>
                <w:rtl/>
              </w:rPr>
              <w:t>شهرية مستمرة</w:t>
            </w:r>
          </w:p>
        </w:tc>
        <w:tc>
          <w:tcPr>
            <w:tcW w:w="2727" w:type="dxa"/>
            <w:shd w:val="clear" w:color="auto" w:fill="EBF5FB"/>
            <w:vAlign w:val="center"/>
          </w:tcPr>
          <w:p w:rsidR="00E32E73" w:rsidRPr="00FC1B0B" w:rsidRDefault="00453AAB" w:rsidP="00780751">
            <w:pPr>
              <w:pStyle w:val="Compact"/>
              <w:bidi/>
              <w:jc w:val="right"/>
              <w:rPr>
                <w:sz w:val="24"/>
                <w:szCs w:val="24"/>
              </w:rPr>
            </w:pPr>
            <w:r w:rsidRPr="00FC1B0B">
              <w:rPr>
                <w:bidi/>
                <w:color w:val="000000"/>
                <w:sz w:val="24"/>
                <w:szCs w:val="24"/>
                <w:rtl/>
              </w:rPr>
              <w:t>نموذج ويلسون الصارم</w:t>
            </w:r>
          </w:p>
        </w:tc>
      </w:tr>
      <w:tr w:rsidR="00E32E73" w:rsidRPr="00FC1B0B" w:rsidTr="00780751">
        <w:trPr>
          <w:cantSplit/>
          <w:jc w:val="center"/>
        </w:trPr>
        <w:tc>
          <w:tcPr>
            <w:tcW w:w="850" w:type="dxa"/>
            <w:shd w:val="clear" w:color="auto" w:fill="FFFFFF"/>
            <w:vAlign w:val="center"/>
          </w:tcPr>
          <w:p w:rsidR="00E32E73" w:rsidRPr="00FC1B0B" w:rsidRDefault="00453AAB" w:rsidP="00780751">
            <w:pPr>
              <w:pStyle w:val="Compact"/>
              <w:bidi/>
              <w:jc w:val="right"/>
              <w:rPr>
                <w:sz w:val="24"/>
                <w:szCs w:val="24"/>
              </w:rPr>
            </w:pPr>
            <w:r w:rsidRPr="00FC1B0B">
              <w:rPr>
                <w:bCs/>
                <w:color w:val="000000"/>
                <w:sz w:val="24"/>
                <w:szCs w:val="24"/>
                <w:rtl/>
              </w:rPr>
              <w:t>B</w:t>
            </w:r>
          </w:p>
        </w:tc>
        <w:tc>
          <w:tcPr>
            <w:tcW w:w="1890" w:type="dxa"/>
            <w:shd w:val="clear" w:color="auto" w:fill="FFFFFF"/>
            <w:vAlign w:val="center"/>
          </w:tcPr>
          <w:p w:rsidR="00E32E73" w:rsidRPr="00FC1B0B" w:rsidRDefault="00453AAB" w:rsidP="00780751">
            <w:pPr>
              <w:pStyle w:val="Compact"/>
              <w:bidi/>
              <w:jc w:val="right"/>
              <w:rPr>
                <w:sz w:val="24"/>
                <w:szCs w:val="24"/>
              </w:rPr>
            </w:pPr>
            <w:r w:rsidRPr="00FC1B0B">
              <w:rPr>
                <w:color w:val="000000"/>
                <w:sz w:val="24"/>
                <w:szCs w:val="24"/>
                <w:rtl/>
              </w:rPr>
              <w:t>≈ 20-30%</w:t>
            </w:r>
          </w:p>
        </w:tc>
        <w:tc>
          <w:tcPr>
            <w:tcW w:w="1674" w:type="dxa"/>
            <w:shd w:val="clear" w:color="auto" w:fill="FFFFFF"/>
            <w:vAlign w:val="center"/>
          </w:tcPr>
          <w:p w:rsidR="00E32E73" w:rsidRPr="00FC1B0B" w:rsidRDefault="00453AAB" w:rsidP="00780751">
            <w:pPr>
              <w:pStyle w:val="Compact"/>
              <w:bidi/>
              <w:jc w:val="right"/>
              <w:rPr>
                <w:sz w:val="24"/>
                <w:szCs w:val="24"/>
              </w:rPr>
            </w:pPr>
            <w:r w:rsidRPr="00FC1B0B">
              <w:rPr>
                <w:color w:val="000000"/>
                <w:sz w:val="24"/>
                <w:szCs w:val="24"/>
                <w:rtl/>
              </w:rPr>
              <w:t>≈ 15-20%</w:t>
            </w:r>
          </w:p>
        </w:tc>
        <w:tc>
          <w:tcPr>
            <w:tcW w:w="1931" w:type="dxa"/>
            <w:shd w:val="clear" w:color="auto" w:fill="FFFFFF"/>
            <w:vAlign w:val="center"/>
          </w:tcPr>
          <w:p w:rsidR="00E32E73" w:rsidRPr="00FC1B0B" w:rsidRDefault="00453AAB" w:rsidP="00780751">
            <w:pPr>
              <w:pStyle w:val="Compact"/>
              <w:bidi/>
              <w:jc w:val="right"/>
              <w:rPr>
                <w:sz w:val="24"/>
                <w:szCs w:val="24"/>
              </w:rPr>
            </w:pPr>
            <w:r w:rsidRPr="00FC1B0B">
              <w:rPr>
                <w:bidi/>
                <w:color w:val="000000"/>
                <w:sz w:val="24"/>
                <w:szCs w:val="24"/>
                <w:rtl/>
              </w:rPr>
              <w:t>فصلية</w:t>
            </w:r>
          </w:p>
        </w:tc>
        <w:tc>
          <w:tcPr>
            <w:tcW w:w="2727" w:type="dxa"/>
            <w:shd w:val="clear" w:color="auto" w:fill="FFFFFF"/>
            <w:vAlign w:val="center"/>
          </w:tcPr>
          <w:p w:rsidR="00E32E73" w:rsidRPr="00FC1B0B" w:rsidRDefault="00453AAB" w:rsidP="00780751">
            <w:pPr>
              <w:pStyle w:val="Compact"/>
              <w:bidi/>
              <w:jc w:val="right"/>
              <w:rPr>
                <w:sz w:val="24"/>
                <w:szCs w:val="24"/>
              </w:rPr>
            </w:pPr>
            <w:r w:rsidRPr="00FC1B0B">
              <w:rPr>
                <w:bidi/>
                <w:color w:val="000000"/>
                <w:sz w:val="24"/>
                <w:szCs w:val="24"/>
                <w:rtl/>
              </w:rPr>
              <w:t>هوامش أمان أوسع</w:t>
            </w:r>
          </w:p>
        </w:tc>
      </w:tr>
      <w:tr w:rsidR="00E32E73" w:rsidRPr="00FC1B0B" w:rsidTr="00780751">
        <w:trPr>
          <w:cantSplit/>
          <w:jc w:val="center"/>
        </w:trPr>
        <w:tc>
          <w:tcPr>
            <w:tcW w:w="850" w:type="dxa"/>
            <w:shd w:val="clear" w:color="auto" w:fill="EBF5FB"/>
            <w:vAlign w:val="center"/>
          </w:tcPr>
          <w:p w:rsidR="00E32E73" w:rsidRPr="00FC1B0B" w:rsidRDefault="00453AAB" w:rsidP="00780751">
            <w:pPr>
              <w:pStyle w:val="Compact"/>
              <w:bidi/>
              <w:jc w:val="right"/>
              <w:rPr>
                <w:sz w:val="24"/>
                <w:szCs w:val="24"/>
              </w:rPr>
            </w:pPr>
            <w:r w:rsidRPr="00FC1B0B">
              <w:rPr>
                <w:bCs/>
                <w:color w:val="000000"/>
                <w:sz w:val="24"/>
                <w:szCs w:val="24"/>
                <w:rtl/>
              </w:rPr>
              <w:t>C</w:t>
            </w:r>
          </w:p>
        </w:tc>
        <w:tc>
          <w:tcPr>
            <w:tcW w:w="1890" w:type="dxa"/>
            <w:shd w:val="clear" w:color="auto" w:fill="EBF5FB"/>
            <w:vAlign w:val="center"/>
          </w:tcPr>
          <w:p w:rsidR="00E32E73" w:rsidRPr="00FC1B0B" w:rsidRDefault="00453AAB" w:rsidP="00780751">
            <w:pPr>
              <w:pStyle w:val="Compact"/>
              <w:bidi/>
              <w:jc w:val="right"/>
              <w:rPr>
                <w:sz w:val="24"/>
                <w:szCs w:val="24"/>
              </w:rPr>
            </w:pPr>
            <w:r w:rsidRPr="00FC1B0B">
              <w:rPr>
                <w:color w:val="000000"/>
                <w:sz w:val="24"/>
                <w:szCs w:val="24"/>
                <w:rtl/>
              </w:rPr>
              <w:t>≈ 50-70%</w:t>
            </w:r>
          </w:p>
        </w:tc>
        <w:tc>
          <w:tcPr>
            <w:tcW w:w="1674" w:type="dxa"/>
            <w:shd w:val="clear" w:color="auto" w:fill="EBF5FB"/>
            <w:vAlign w:val="center"/>
          </w:tcPr>
          <w:p w:rsidR="00E32E73" w:rsidRPr="00FC1B0B" w:rsidRDefault="00453AAB" w:rsidP="00780751">
            <w:pPr>
              <w:pStyle w:val="Compact"/>
              <w:bidi/>
              <w:jc w:val="right"/>
              <w:rPr>
                <w:sz w:val="24"/>
                <w:szCs w:val="24"/>
              </w:rPr>
            </w:pPr>
            <w:r w:rsidRPr="00FC1B0B">
              <w:rPr>
                <w:color w:val="000000"/>
                <w:sz w:val="24"/>
                <w:szCs w:val="24"/>
                <w:rtl/>
              </w:rPr>
              <w:t>≈ 5-10%</w:t>
            </w:r>
          </w:p>
        </w:tc>
        <w:tc>
          <w:tcPr>
            <w:tcW w:w="1931" w:type="dxa"/>
            <w:shd w:val="clear" w:color="auto" w:fill="EBF5FB"/>
            <w:vAlign w:val="center"/>
          </w:tcPr>
          <w:p w:rsidR="00E32E73" w:rsidRPr="00FC1B0B" w:rsidRDefault="00453AAB" w:rsidP="00780751">
            <w:pPr>
              <w:pStyle w:val="Compact"/>
              <w:bidi/>
              <w:jc w:val="right"/>
              <w:rPr>
                <w:sz w:val="24"/>
                <w:szCs w:val="24"/>
              </w:rPr>
            </w:pPr>
            <w:r w:rsidRPr="00FC1B0B">
              <w:rPr>
                <w:bidi/>
                <w:color w:val="000000"/>
                <w:sz w:val="24"/>
                <w:szCs w:val="24"/>
                <w:rtl/>
              </w:rPr>
              <w:t>نصف سنوية</w:t>
            </w:r>
          </w:p>
        </w:tc>
        <w:tc>
          <w:tcPr>
            <w:tcW w:w="2727" w:type="dxa"/>
            <w:shd w:val="clear" w:color="auto" w:fill="EBF5FB"/>
            <w:vAlign w:val="center"/>
          </w:tcPr>
          <w:p w:rsidR="00E32E73" w:rsidRPr="00FC1B0B" w:rsidRDefault="00453AAB" w:rsidP="00780751">
            <w:pPr>
              <w:pStyle w:val="Compact"/>
              <w:bidi/>
              <w:jc w:val="right"/>
              <w:rPr>
                <w:sz w:val="24"/>
                <w:szCs w:val="24"/>
              </w:rPr>
            </w:pPr>
            <w:r w:rsidRPr="00FC1B0B">
              <w:rPr>
                <w:bidi/>
                <w:color w:val="000000"/>
                <w:sz w:val="24"/>
                <w:szCs w:val="24"/>
                <w:rtl/>
              </w:rPr>
              <w:t>تموين مبسط</w:t>
            </w:r>
          </w:p>
        </w:tc>
      </w:tr>
    </w:tbl>
    <w:p w:rsidR="00780751" w:rsidRDefault="00780751" w:rsidP="00F47840">
      <w:pPr>
        <w:pStyle w:val="Heading4"/>
        <w:bidi/>
        <w:rPr>
          <w:rtl/>
        </w:rPr>
      </w:pPr>
      <w:bookmarkStart w:id="86" w:name="ثانياً-تطبيق-التحليل-على-بيانات-المديرية"/>
      <w:bookmarkEnd w:id="84"/>
    </w:p>
    <w:p w:rsidR="00780751" w:rsidRDefault="00780751" w:rsidP="00C02DDD">
      <w:pPr>
        <w:bidi/>
        <w:rPr>
          <w:rFonts w:eastAsiaTheme="majorEastAsia" w:cstheme="majorBidi"/>
          <w:i/>
          <w:iCs/>
          <w:color w:val="0F4761" w:themeColor="accent1" w:themeShade="BF"/>
          <w:rtl/>
        </w:rPr>
      </w:pPr>
      <w:r>
        <w:rPr>
          <w:rtl/>
        </w:rPr>
        <w:br w:type="page"/>
      </w:r>
    </w:p>
    <w:p w:rsidR="00E32E73" w:rsidRDefault="00453AAB" w:rsidP="00C02DDD">
      <w:pPr>
        <w:pStyle w:val="Heading4"/>
        <w:bidi/>
      </w:pPr>
      <w:r>
        <w:rPr>
          <w:bidi/>
          <w:rtl/>
        </w:rPr>
        <w:lastRenderedPageBreak/>
        <w:t>ثانياً: تطبيق التحليل على بيانات المديرية</w:t>
      </w:r>
    </w:p>
    <w:p w:rsidR="00E32E73" w:rsidRDefault="00453AAB" w:rsidP="00C02DDD">
      <w:pPr>
        <w:bidi/>
      </w:pPr>
      <w:r>
        <w:rPr>
          <w:bidi/>
          <w:rtl/>
        </w:rPr>
        <w:t xml:space="preserve">عند تطبيق هذا المعيار على الأصناف الاثني عشر المسجلة في سجلات المديرية، تتصدر </w:t>
      </w:r>
      <w:r>
        <w:rPr>
          <w:b/>
          <w:bCs/>
          <w:rtl/>
        </w:rPr>
        <w:t>Toner G030</w:t>
      </w:r>
      <w:r>
        <w:rPr>
          <w:bidi/>
          <w:rtl/>
        </w:rPr>
        <w:t xml:space="preserve"> (ART-001) الفئة </w:t>
      </w:r>
      <w:r>
        <w:rPr>
          <w:b/>
          <w:bCs/>
          <w:rtl/>
        </w:rPr>
        <w:t>A</w:t>
      </w:r>
      <w:r>
        <w:rPr>
          <w:bidi/>
          <w:rtl/>
        </w:rPr>
        <w:t xml:space="preserve"> بقيمة استهلاكية سنوية 618,000 دج (1,546 × 400 = 618,000). يليه صنف </w:t>
      </w:r>
      <w:r>
        <w:rPr>
          <w:bidi/>
          <w:b/>
          <w:bCs/>
          <w:rtl/>
        </w:rPr>
        <w:t>ورق A4</w:t>
      </w:r>
      <w:r>
        <w:rPr>
          <w:bid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bidi/>
          <w:rtl/>
        </w:rPr>
        <w:t>. هذا يعني أن موارد الرقابة ومحرك النظام الرقمي يجب أن يُركزا على أصناف الفئة A.</w:t>
      </w:r>
    </w:p>
    <w:p w:rsidR="00E32E73" w:rsidRDefault="007F3BED" w:rsidP="00C02DDD">
      <w:pPr>
        <w:bidi/>
      </w:pPr>
      <w:r>
        <w:pict w14:anchorId="676DFC34">
          <v:rect id="_x0000_i1034" style="width:0;height:1.5pt" o:hralign="right" o:hrstd="t" o:hr="t"/>
        </w:pict>
      </w:r>
    </w:p>
    <w:p w:rsidR="00E32E73" w:rsidRDefault="00453AAB" w:rsidP="00C02DDD">
      <w:pPr>
        <w:pStyle w:val="Heading3"/>
        <w:bidi/>
      </w:pPr>
      <w:bookmarkStart w:id="87" w:name="X3d546febf7430a2ea3250247e57315bf530ac8e"/>
      <w:bookmarkStart w:id="88" w:name="_Toc231918407"/>
      <w:bookmarkEnd w:id="82"/>
      <w:bookmarkEnd w:id="86"/>
      <w:r>
        <w:rPr>
          <w:bidi/>
          <w:rtl/>
        </w:rPr>
        <w:t>المطلب الثالث: تحليل XYZ ومصفوفة القرار ABC-XYZ</w:t>
      </w:r>
      <w:bookmarkEnd w:id="88"/>
    </w:p>
    <w:p w:rsidR="00E32E73" w:rsidRDefault="00453AAB" w:rsidP="00C02DDD">
      <w:pPr>
        <w:bidi/>
      </w:pPr>
      <w:r>
        <w:rPr>
          <w:bidi/>
          <w:rtl/>
        </w:rPr>
        <w:t>يضيف تحليل XYZ بُعداً سلوكياً إلى تحليل ABC. يصنف الأصناف حسب استقرار الطلب باستخدام معامل التباين (CV):</w:t>
      </w:r>
    </w:p>
    <w:p w:rsidR="00E32E73" w:rsidRPr="00021F2A" w:rsidRDefault="00453AAB" w:rsidP="00C02DDD">
      <w:pPr>
        <w:bidi/>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C02DDD">
      <w:pPr>
        <w:keepNext/>
        <w:bidi/>
      </w:pPr>
      <w:r>
        <w:rPr>
          <w:bidi/>
          <w:rtl/>
        </w:rPr>
        <w:t>حيث σ = الانحراف المعياري للطلب الدوري، وμ = متوسطه.</w:t>
      </w:r>
    </w:p>
    <w:p w:rsidR="00E32E73" w:rsidRDefault="00453AAB" w:rsidP="00C02DDD">
      <w:pPr>
        <w:bidi/>
        <w:spacing w:before="120" w:after="60"/>
      </w:pPr>
      <w:r>
        <w:rPr>
          <w:b/>
          <w:szCs w:val="24"/>
        </w:rPr>
        <w:fldChar w:fldCharType="begin"/>
      </w:r>
      <w:r>
        <w:rPr>
          <w:b/>
          <w:szCs w:val="24"/>
        </w:rPr>
        <w:instrText xml:space="preserve"> SEQ جدول \* ARABIC \r 4 </w:instrText>
      </w:r>
      <w:r>
        <w:rPr>
          <w:b/>
          <w:szCs w:val="24"/>
        </w:rPr>
        <w:fldChar w:fldCharType="separate"/>
      </w:r>
      <w:bookmarkStart w:id="89" w:name="_Toc231918479"/>
      <w:r w:rsidR="00D14235">
        <w:rPr>
          <w:b/>
          <w:noProof/>
          <w:szCs w:val="24"/>
        </w:rPr>
        <w:t>4</w:t>
      </w:r>
      <w:r>
        <w:rPr>
          <w:b/>
          <w:szCs w:val="24"/>
        </w:rPr>
        <w:fldChar w:fldCharType="end"/>
      </w:r>
      <w:r>
        <w:rPr>
          <w:bidi/>
          <w:b/>
          <w:szCs w:val="24"/>
          <w:rtl/>
        </w:rPr>
        <w:t>: المطلب الثالث: تحليل XYZ ومصفوفة القرار ABC-XYZ</w:t>
      </w:r>
      <w:bookmarkEnd w:id="89"/>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850"/>
        <w:gridCol w:w="2824"/>
        <w:gridCol w:w="2672"/>
        <w:gridCol w:w="2726"/>
      </w:tblGrid>
      <w:tr w:rsidR="00E32E73" w:rsidRPr="00C02DDD" w:rsidTr="00C02DDD">
        <w:trPr>
          <w:cnfStyle w:val="100000000000" w:firstRow="1" w:lastRow="0" w:firstColumn="0" w:lastColumn="0" w:oddVBand="0" w:evenVBand="0" w:oddHBand="0" w:evenHBand="0" w:firstRowFirstColumn="0" w:firstRowLastColumn="0" w:lastRowFirstColumn="0" w:lastRowLastColumn="0"/>
          <w:cantSplit/>
          <w:tblHeader/>
          <w:jc w:val="center"/>
        </w:trPr>
        <w:tc>
          <w:tcPr>
            <w:tcW w:w="850" w:type="dxa"/>
            <w:shd w:val="clear" w:color="auto" w:fill="0C447C"/>
            <w:vAlign w:val="center"/>
          </w:tcPr>
          <w:p w:rsidR="00E32E73" w:rsidRPr="00C02DDD" w:rsidRDefault="00453AAB" w:rsidP="00C02DDD">
            <w:pPr>
              <w:pStyle w:val="Compact"/>
              <w:bidi/>
              <w:jc w:val="right"/>
              <w:rPr>
                <w:sz w:val="22"/>
                <w:szCs w:val="22"/>
              </w:rPr>
            </w:pPr>
            <w:r w:rsidRPr="00C02DDD">
              <w:rPr>
                <w:bidi/>
                <w:b/>
                <w:color w:val="FFFFFF"/>
                <w:sz w:val="22"/>
                <w:szCs w:val="22"/>
                <w:rtl/>
              </w:rPr>
              <w:t>الفئة</w:t>
            </w:r>
          </w:p>
        </w:tc>
        <w:tc>
          <w:tcPr>
            <w:tcW w:w="2824" w:type="dxa"/>
            <w:shd w:val="clear" w:color="auto" w:fill="0C447C"/>
            <w:vAlign w:val="center"/>
          </w:tcPr>
          <w:p w:rsidR="00E32E73" w:rsidRPr="00C02DDD" w:rsidRDefault="00453AAB" w:rsidP="00C02DDD">
            <w:pPr>
              <w:pStyle w:val="Compact"/>
              <w:bidi/>
              <w:jc w:val="right"/>
              <w:rPr>
                <w:sz w:val="22"/>
                <w:szCs w:val="22"/>
              </w:rPr>
            </w:pPr>
            <w:r w:rsidRPr="00C02DDD">
              <w:rPr>
                <w:bidi/>
                <w:b/>
                <w:color w:val="FFFFFF"/>
                <w:sz w:val="22"/>
                <w:szCs w:val="22"/>
                <w:rtl/>
              </w:rPr>
              <w:t>معيار CV</w:t>
            </w:r>
          </w:p>
        </w:tc>
        <w:tc>
          <w:tcPr>
            <w:tcW w:w="2672" w:type="dxa"/>
            <w:shd w:val="clear" w:color="auto" w:fill="0C447C"/>
            <w:vAlign w:val="center"/>
          </w:tcPr>
          <w:p w:rsidR="00E32E73" w:rsidRPr="00C02DDD" w:rsidRDefault="00453AAB" w:rsidP="00C02DDD">
            <w:pPr>
              <w:pStyle w:val="Compact"/>
              <w:bidi/>
              <w:jc w:val="right"/>
              <w:rPr>
                <w:sz w:val="22"/>
                <w:szCs w:val="22"/>
              </w:rPr>
            </w:pPr>
            <w:r w:rsidRPr="00C02DDD">
              <w:rPr>
                <w:bidi/>
                <w:b/>
                <w:color w:val="FFFFFF"/>
                <w:sz w:val="22"/>
                <w:szCs w:val="22"/>
                <w:rtl/>
              </w:rPr>
              <w:t>طبيعة الطلب</w:t>
            </w:r>
          </w:p>
        </w:tc>
        <w:tc>
          <w:tcPr>
            <w:tcW w:w="2726" w:type="dxa"/>
            <w:shd w:val="clear" w:color="auto" w:fill="0C447C"/>
            <w:vAlign w:val="center"/>
          </w:tcPr>
          <w:p w:rsidR="00E32E73" w:rsidRPr="00C02DDD" w:rsidRDefault="00453AAB" w:rsidP="00C02DDD">
            <w:pPr>
              <w:pStyle w:val="Compact"/>
              <w:bidi/>
              <w:jc w:val="right"/>
              <w:rPr>
                <w:sz w:val="22"/>
                <w:szCs w:val="22"/>
              </w:rPr>
            </w:pPr>
            <w:r w:rsidRPr="00C02DDD">
              <w:rPr>
                <w:bidi/>
                <w:b/>
                <w:color w:val="FFFFFF"/>
                <w:sz w:val="22"/>
                <w:szCs w:val="22"/>
                <w:rtl/>
              </w:rPr>
              <w:t>السياسة المناسبة</w:t>
            </w:r>
          </w:p>
        </w:tc>
      </w:tr>
      <w:tr w:rsidR="00E32E73" w:rsidRPr="00C02DDD" w:rsidTr="00C02DDD">
        <w:trPr>
          <w:cantSplit/>
          <w:jc w:val="center"/>
        </w:trPr>
        <w:tc>
          <w:tcPr>
            <w:tcW w:w="850" w:type="dxa"/>
            <w:shd w:val="clear" w:color="auto" w:fill="EBF5FB"/>
            <w:vAlign w:val="center"/>
          </w:tcPr>
          <w:p w:rsidR="00E32E73" w:rsidRPr="00C02DDD" w:rsidRDefault="00453AAB" w:rsidP="00C02DDD">
            <w:pPr>
              <w:pStyle w:val="Compact"/>
              <w:bidi/>
              <w:jc w:val="right"/>
              <w:rPr>
                <w:sz w:val="22"/>
                <w:szCs w:val="22"/>
              </w:rPr>
            </w:pPr>
            <w:r w:rsidRPr="00C02DDD">
              <w:rPr>
                <w:bCs/>
                <w:color w:val="000000"/>
                <w:sz w:val="22"/>
                <w:szCs w:val="22"/>
                <w:rtl/>
              </w:rPr>
              <w:t>X</w:t>
            </w:r>
          </w:p>
        </w:tc>
        <w:tc>
          <w:tcPr>
            <w:tcW w:w="2824" w:type="dxa"/>
            <w:shd w:val="clear" w:color="auto" w:fill="EBF5FB"/>
            <w:vAlign w:val="center"/>
          </w:tcPr>
          <w:p w:rsidR="00E32E73" w:rsidRPr="00C02DDD" w:rsidRDefault="00453AAB" w:rsidP="00C02DDD">
            <w:pPr>
              <w:pStyle w:val="Compact"/>
              <w:bidi/>
              <w:jc w:val="right"/>
              <w:rPr>
                <w:sz w:val="22"/>
                <w:szCs w:val="22"/>
              </w:rPr>
            </w:pPr>
            <w:r w:rsidRPr="00C02DDD">
              <w:rPr>
                <w:color w:val="000000"/>
                <w:sz w:val="22"/>
                <w:szCs w:val="22"/>
                <w:rtl/>
              </w:rPr>
              <w:t>CV &lt; 0.10</w:t>
            </w:r>
          </w:p>
        </w:tc>
        <w:tc>
          <w:tcPr>
            <w:tcW w:w="2672" w:type="dxa"/>
            <w:shd w:val="clear" w:color="auto" w:fill="EBF5FB"/>
            <w:vAlign w:val="center"/>
          </w:tcPr>
          <w:p w:rsidR="00E32E73" w:rsidRPr="00C02DDD" w:rsidRDefault="00453AAB" w:rsidP="00C02DDD">
            <w:pPr>
              <w:pStyle w:val="Compact"/>
              <w:bidi/>
              <w:jc w:val="right"/>
              <w:rPr>
                <w:sz w:val="22"/>
                <w:szCs w:val="22"/>
              </w:rPr>
            </w:pPr>
            <w:r w:rsidRPr="00C02DDD">
              <w:rPr>
                <w:bidi/>
                <w:color w:val="000000"/>
                <w:sz w:val="22"/>
                <w:szCs w:val="22"/>
                <w:rtl/>
              </w:rPr>
              <w:t>مستقر وقابل للتنبؤ</w:t>
            </w:r>
          </w:p>
        </w:tc>
        <w:tc>
          <w:tcPr>
            <w:tcW w:w="2726" w:type="dxa"/>
            <w:shd w:val="clear" w:color="auto" w:fill="EBF5FB"/>
            <w:vAlign w:val="center"/>
          </w:tcPr>
          <w:p w:rsidR="00E32E73" w:rsidRPr="00C02DDD" w:rsidRDefault="00453AAB" w:rsidP="00C02DDD">
            <w:pPr>
              <w:pStyle w:val="Compact"/>
              <w:bidi/>
              <w:jc w:val="right"/>
              <w:rPr>
                <w:sz w:val="22"/>
                <w:szCs w:val="22"/>
              </w:rPr>
            </w:pPr>
            <w:r w:rsidRPr="00C02DDD">
              <w:rPr>
                <w:bidi/>
                <w:color w:val="000000"/>
                <w:sz w:val="22"/>
                <w:szCs w:val="22"/>
                <w:rtl/>
              </w:rPr>
              <w:t>نموذج ويلسون الصارم</w:t>
            </w:r>
          </w:p>
        </w:tc>
      </w:tr>
      <w:tr w:rsidR="00E32E73" w:rsidRPr="00C02DDD" w:rsidTr="00C02DDD">
        <w:trPr>
          <w:cantSplit/>
          <w:jc w:val="center"/>
        </w:trPr>
        <w:tc>
          <w:tcPr>
            <w:tcW w:w="850" w:type="dxa"/>
            <w:shd w:val="clear" w:color="auto" w:fill="FFFFFF"/>
            <w:vAlign w:val="center"/>
          </w:tcPr>
          <w:p w:rsidR="00E32E73" w:rsidRPr="00C02DDD" w:rsidRDefault="00453AAB" w:rsidP="00C02DDD">
            <w:pPr>
              <w:pStyle w:val="Compact"/>
              <w:bidi/>
              <w:jc w:val="right"/>
              <w:rPr>
                <w:sz w:val="22"/>
                <w:szCs w:val="22"/>
              </w:rPr>
            </w:pPr>
            <w:r w:rsidRPr="00C02DDD">
              <w:rPr>
                <w:bCs/>
                <w:color w:val="000000"/>
                <w:sz w:val="22"/>
                <w:szCs w:val="22"/>
                <w:rtl/>
              </w:rPr>
              <w:t>Y</w:t>
            </w:r>
          </w:p>
        </w:tc>
        <w:tc>
          <w:tcPr>
            <w:tcW w:w="2824" w:type="dxa"/>
            <w:shd w:val="clear" w:color="auto" w:fill="FFFFFF"/>
            <w:vAlign w:val="center"/>
          </w:tcPr>
          <w:p w:rsidR="00E32E73" w:rsidRPr="00C02DDD" w:rsidRDefault="00453AAB" w:rsidP="00C02DDD">
            <w:pPr>
              <w:pStyle w:val="Compact"/>
              <w:bidi/>
              <w:jc w:val="right"/>
              <w:rPr>
                <w:sz w:val="22"/>
                <w:szCs w:val="22"/>
              </w:rPr>
            </w:pPr>
            <w:r w:rsidRPr="00C02DDD">
              <w:rPr>
                <w:color w:val="000000"/>
                <w:sz w:val="22"/>
                <w:szCs w:val="22"/>
                <w:rtl/>
              </w:rPr>
              <w:t>0.10 ≤ CV &lt; 0.25</w:t>
            </w:r>
          </w:p>
        </w:tc>
        <w:tc>
          <w:tcPr>
            <w:tcW w:w="2672" w:type="dxa"/>
            <w:shd w:val="clear" w:color="auto" w:fill="FFFFFF"/>
            <w:vAlign w:val="center"/>
          </w:tcPr>
          <w:p w:rsidR="00E32E73" w:rsidRPr="00C02DDD" w:rsidRDefault="00453AAB" w:rsidP="00C02DDD">
            <w:pPr>
              <w:pStyle w:val="Compact"/>
              <w:bidi/>
              <w:jc w:val="right"/>
              <w:rPr>
                <w:sz w:val="22"/>
                <w:szCs w:val="22"/>
              </w:rPr>
            </w:pPr>
            <w:r w:rsidRPr="00C02DDD">
              <w:rPr>
                <w:bidi/>
                <w:color w:val="000000"/>
                <w:sz w:val="22"/>
                <w:szCs w:val="22"/>
                <w:rtl/>
              </w:rPr>
              <w:t>تذبذب موسمي معتدل</w:t>
            </w:r>
          </w:p>
        </w:tc>
        <w:tc>
          <w:tcPr>
            <w:tcW w:w="2726" w:type="dxa"/>
            <w:shd w:val="clear" w:color="auto" w:fill="FFFFFF"/>
            <w:vAlign w:val="center"/>
          </w:tcPr>
          <w:p w:rsidR="00E32E73" w:rsidRPr="00C02DDD" w:rsidRDefault="00453AAB" w:rsidP="00C02DDD">
            <w:pPr>
              <w:pStyle w:val="Compact"/>
              <w:bidi/>
              <w:jc w:val="right"/>
              <w:rPr>
                <w:sz w:val="22"/>
                <w:szCs w:val="22"/>
              </w:rPr>
            </w:pPr>
            <w:r w:rsidRPr="00C02DDD">
              <w:rPr>
                <w:bidi/>
                <w:color w:val="000000"/>
                <w:sz w:val="22"/>
                <w:szCs w:val="22"/>
                <w:rtl/>
              </w:rPr>
              <w:t>مخزون أمان مُعزَّز</w:t>
            </w:r>
          </w:p>
        </w:tc>
      </w:tr>
      <w:tr w:rsidR="00E32E73" w:rsidRPr="00C02DDD" w:rsidTr="00C02DDD">
        <w:trPr>
          <w:cantSplit/>
          <w:jc w:val="center"/>
        </w:trPr>
        <w:tc>
          <w:tcPr>
            <w:tcW w:w="850" w:type="dxa"/>
            <w:shd w:val="clear" w:color="auto" w:fill="EBF5FB"/>
            <w:vAlign w:val="center"/>
          </w:tcPr>
          <w:p w:rsidR="00E32E73" w:rsidRPr="00C02DDD" w:rsidRDefault="00453AAB" w:rsidP="00C02DDD">
            <w:pPr>
              <w:pStyle w:val="Compact"/>
              <w:bidi/>
              <w:jc w:val="right"/>
              <w:rPr>
                <w:sz w:val="22"/>
                <w:szCs w:val="22"/>
              </w:rPr>
            </w:pPr>
            <w:r w:rsidRPr="00C02DDD">
              <w:rPr>
                <w:bCs/>
                <w:color w:val="000000"/>
                <w:sz w:val="22"/>
                <w:szCs w:val="22"/>
                <w:rtl/>
              </w:rPr>
              <w:t>Z</w:t>
            </w:r>
          </w:p>
        </w:tc>
        <w:tc>
          <w:tcPr>
            <w:tcW w:w="2824" w:type="dxa"/>
            <w:shd w:val="clear" w:color="auto" w:fill="EBF5FB"/>
            <w:vAlign w:val="center"/>
          </w:tcPr>
          <w:p w:rsidR="00E32E73" w:rsidRPr="00C02DDD" w:rsidRDefault="00453AAB" w:rsidP="00C02DDD">
            <w:pPr>
              <w:pStyle w:val="Compact"/>
              <w:bidi/>
              <w:jc w:val="right"/>
              <w:rPr>
                <w:sz w:val="22"/>
                <w:szCs w:val="22"/>
              </w:rPr>
            </w:pPr>
            <w:r w:rsidRPr="00C02DDD">
              <w:rPr>
                <w:color w:val="000000"/>
                <w:sz w:val="22"/>
                <w:szCs w:val="22"/>
                <w:rtl/>
              </w:rPr>
              <w:t>CV ≥ 0.25</w:t>
            </w:r>
          </w:p>
        </w:tc>
        <w:tc>
          <w:tcPr>
            <w:tcW w:w="2672" w:type="dxa"/>
            <w:shd w:val="clear" w:color="auto" w:fill="EBF5FB"/>
            <w:vAlign w:val="center"/>
          </w:tcPr>
          <w:p w:rsidR="00E32E73" w:rsidRPr="00C02DDD" w:rsidRDefault="00453AAB" w:rsidP="00C02DDD">
            <w:pPr>
              <w:pStyle w:val="Compact"/>
              <w:bidi/>
              <w:jc w:val="right"/>
              <w:rPr>
                <w:sz w:val="22"/>
                <w:szCs w:val="22"/>
              </w:rPr>
            </w:pPr>
            <w:r w:rsidRPr="00C02DDD">
              <w:rPr>
                <w:bidi/>
                <w:color w:val="000000"/>
                <w:sz w:val="22"/>
                <w:szCs w:val="22"/>
                <w:rtl/>
              </w:rPr>
              <w:t>غير منتظم</w:t>
            </w:r>
          </w:p>
        </w:tc>
        <w:tc>
          <w:tcPr>
            <w:tcW w:w="2726" w:type="dxa"/>
            <w:shd w:val="clear" w:color="auto" w:fill="EBF5FB"/>
            <w:vAlign w:val="center"/>
          </w:tcPr>
          <w:p w:rsidR="00E32E73" w:rsidRPr="00C02DDD" w:rsidRDefault="00453AAB" w:rsidP="00C02DDD">
            <w:pPr>
              <w:pStyle w:val="Compact"/>
              <w:bidi/>
              <w:jc w:val="right"/>
              <w:rPr>
                <w:sz w:val="22"/>
                <w:szCs w:val="22"/>
              </w:rPr>
            </w:pPr>
            <w:r w:rsidRPr="00C02DDD">
              <w:rPr>
                <w:bidi/>
                <w:color w:val="000000"/>
                <w:sz w:val="22"/>
                <w:szCs w:val="22"/>
                <w:rtl/>
              </w:rPr>
              <w:t>احتياط استثنائي</w:t>
            </w:r>
          </w:p>
        </w:tc>
      </w:tr>
    </w:tbl>
    <w:p w:rsidR="00E32E73" w:rsidRDefault="00453AAB" w:rsidP="00C02DDD">
      <w:pPr>
        <w:bidi/>
      </w:pPr>
      <w:r>
        <w:rPr>
          <w:bidi/>
          <w:rtl/>
        </w:rPr>
        <w:t xml:space="preserve">من دمج البعدين (ABC × XYZ) تنتج مصفوفة من تسع خانات استراتيجية. الصنف المرجعي ART-001 (Toner G030) يقع في الخانة </w:t>
      </w:r>
      <w:r>
        <w:rPr>
          <w:b/>
          <w:bCs/>
          <w:rtl/>
        </w:rPr>
        <w:t>AX</w:t>
      </w:r>
      <w:r>
        <w:rPr>
          <w:bidi/>
          <w:rtl/>
        </w:rPr>
        <w:t xml:space="preserve"> — أعلى قيمة وأكثر استقراراً — مما يلزم برقابة يومية وتطبيق صارم لمعادلة ويلسون. في المقابل، الأصناف من فئة </w:t>
      </w:r>
      <w:r>
        <w:rPr>
          <w:b/>
          <w:bCs/>
          <w:rtl/>
        </w:rPr>
        <w:t>CZ</w:t>
      </w:r>
      <w:r>
        <w:rPr>
          <w:bidi/>
          <w:rtl/>
        </w:rPr>
        <w:t xml:space="preserve"> تكتفي بسياسة الاحتياط الظرفي. هذا </w:t>
      </w:r>
      <w:r>
        <w:rPr>
          <w:bidi/>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p>
    <w:p w:rsidR="00E32E73" w:rsidRDefault="007F3BED" w:rsidP="00C02DDD">
      <w:pPr>
        <w:bidi/>
      </w:pPr>
      <w:r>
        <w:pict w14:anchorId="01714FD4">
          <v:rect id="_x0000_i1035" style="width:0;height:1.5pt" o:hralign="right" o:hrstd="t" o:hr="t"/>
        </w:pict>
      </w:r>
    </w:p>
    <w:p w:rsidR="00E32E73" w:rsidRDefault="00453AAB" w:rsidP="00C02DDD">
      <w:pPr>
        <w:bidi/>
      </w:pPr>
      <w:r>
        <w:rPr>
          <w:bidi/>
          <w:b/>
          <w:bCs/>
          <w:rtl/>
        </w:rPr>
        <w:t>خلاصة المبحث الأول:</w:t>
      </w:r>
      <w:r>
        <w:rPr>
          <w:bidi/>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7F3BED" w:rsidP="00C02DDD">
      <w:pPr>
        <w:bidi/>
      </w:pPr>
      <w:r>
        <w:pict w14:anchorId="731031EF">
          <v:rect id="_x0000_i1036" style="width:0;height:1.5pt" o:hralign="right" o:hrstd="t" o:hr="t"/>
        </w:pict>
      </w:r>
    </w:p>
    <w:p w:rsidR="00E32E73" w:rsidRDefault="00453AAB" w:rsidP="00C02DDD">
      <w:pPr>
        <w:pStyle w:val="Heading2"/>
        <w:bidi/>
      </w:pPr>
      <w:bookmarkStart w:id="90" w:name="المبحث-الثاني-الإطار-الجغرافي-والمؤسسي"/>
      <w:bookmarkStart w:id="91" w:name="_Toc231918408"/>
      <w:bookmarkEnd w:id="73"/>
      <w:bookmarkEnd w:id="87"/>
      <w:r>
        <w:rPr>
          <w:bidi/>
          <w:rFonts w:ascii="Traditional Arabic" w:hAnsi="Traditional Arabic"/>
          <w:rtl/>
        </w:rPr>
        <w:t>المبحث الثاني: الإطار الجغرافي والمؤسسي</w:t>
      </w:r>
      <w:bookmarkEnd w:id="91"/>
    </w:p>
    <w:p w:rsidR="00E32E73" w:rsidRDefault="00453AAB" w:rsidP="00C02DDD">
      <w:pPr>
        <w:bidi/>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C02DDD">
      <w:pPr>
        <w:pStyle w:val="Heading3"/>
        <w:bidi/>
      </w:pPr>
      <w:bookmarkStart w:id="92" w:name="Xa214dcfe6b381ea1f68aa2f47f12b1f1067a3e5"/>
      <w:bookmarkStart w:id="93" w:name="_Toc231918409"/>
      <w:r>
        <w:rPr>
          <w:bidi/>
          <w:rtl/>
        </w:rPr>
        <w:lastRenderedPageBreak/>
        <w:t>المطلب الأول: ولاية البيض — الإطار الجغرافي والأثر اللوجيستي</w:t>
      </w:r>
      <w:bookmarkEnd w:id="93"/>
    </w:p>
    <w:p w:rsidR="00E32E73" w:rsidRDefault="00453AAB" w:rsidP="00C02DDD">
      <w:pPr>
        <w:pStyle w:val="Heading4"/>
        <w:bidi/>
      </w:pPr>
      <w:bookmarkStart w:id="94" w:name="أولاً-الموقع-والخصائص-الجغرافية"/>
      <w:r>
        <w:rPr>
          <w:bidi/>
          <w:rtl/>
        </w:rPr>
        <w:t>أولاً: الموقع والخصائص الجغرافية</w:t>
      </w:r>
    </w:p>
    <w:p w:rsidR="00E32E73" w:rsidRDefault="00453AAB" w:rsidP="00C02DDD">
      <w:pPr>
        <w:bidi/>
      </w:pPr>
      <w:r>
        <w:rPr>
          <w:bidi/>
          <w:rtl/>
        </w:rPr>
        <w:t xml:space="preserve">تقع ولاية البيض في القطاع السهبي الجنوبي الغربي من الجمهورية الجزائرية، على بُعد يتجاوز </w:t>
      </w:r>
      <w:r>
        <w:rPr>
          <w:bidi/>
          <w:b/>
          <w:bCs/>
          <w:rtl/>
        </w:rPr>
        <w:t>600 كيلومتر</w:t>
      </w:r>
      <w:r>
        <w:rPr>
          <w:bidi/>
          <w:rtl/>
        </w:rPr>
        <w:t xml:space="preserve"> جنوب غرب العاصمة و</w:t>
      </w:r>
      <w:r>
        <w:rPr>
          <w:bidi/>
          <w:b/>
          <w:bCs/>
          <w:rtl/>
        </w:rPr>
        <w:t>400 كيلومتر</w:t>
      </w:r>
      <w:r>
        <w:rPr>
          <w:bid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C02DDD">
      <w:pPr>
        <w:pStyle w:val="Heading4"/>
        <w:bidi/>
      </w:pPr>
      <w:bookmarkStart w:id="95" w:name="ثانياً-تأثير-الموقع-على-سلاسل-الإمداد"/>
      <w:bookmarkEnd w:id="94"/>
      <w:r>
        <w:rPr>
          <w:bidi/>
          <w:rtl/>
        </w:rPr>
        <w:t>ثانياً: تأثير الموقع على سلاسل الإمداد</w:t>
      </w:r>
    </w:p>
    <w:p w:rsidR="00E32E73" w:rsidRDefault="00453AAB" w:rsidP="00C02DDD">
      <w:pPr>
        <w:bidi/>
      </w:pPr>
      <w:r>
        <w:rPr>
          <w:bidi/>
          <w:rtl/>
        </w:rPr>
        <w:t xml:space="preserve">يُشكِّل البُعد الجغرافي عاملاً عند تصميم سياسة التخزين. تمتد آجال التسليم (Lead Time) المعتادة من مراكز التوريد الكبرى بين </w:t>
      </w:r>
      <w:r>
        <w:rPr>
          <w:bidi/>
          <w:b/>
          <w:bCs/>
          <w:rtl/>
        </w:rPr>
        <w:t>5 و10 أيام عمل</w:t>
      </w:r>
      <w:r>
        <w:rPr>
          <w:bid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7F3BED" w:rsidP="00C02DDD">
      <w:pPr>
        <w:bidi/>
      </w:pPr>
      <w:r>
        <w:pict w14:anchorId="4F588753">
          <v:rect id="_x0000_i1037" style="width:0;height:1.5pt" o:hralign="right" o:hrstd="t" o:hr="t"/>
        </w:pict>
      </w:r>
    </w:p>
    <w:p w:rsidR="00E32E73" w:rsidRDefault="00453AAB" w:rsidP="00C02DDD">
      <w:pPr>
        <w:pStyle w:val="Heading3"/>
        <w:bidi/>
      </w:pPr>
      <w:bookmarkStart w:id="96" w:name="X3f57fa00f89ba85d9588878684ea58fb7f040ef"/>
      <w:bookmarkStart w:id="97" w:name="_Toc231918410"/>
      <w:bookmarkEnd w:id="92"/>
      <w:bookmarkEnd w:id="95"/>
      <w:r>
        <w:rPr>
          <w:bidi/>
          <w:rtl/>
        </w:rPr>
        <w:t>المطلب الثاني: تقديم مديرية التربية لولاية البيض</w:t>
      </w:r>
      <w:bookmarkEnd w:id="97"/>
    </w:p>
    <w:p w:rsidR="00E32E73" w:rsidRDefault="00453AAB" w:rsidP="00C02DDD">
      <w:pPr>
        <w:pStyle w:val="Heading4"/>
        <w:bidi/>
      </w:pPr>
      <w:bookmarkStart w:id="98" w:name="أولاً-الوضع-القانوني-والمهام-المؤسسية"/>
      <w:r>
        <w:rPr>
          <w:bidi/>
          <w:rtl/>
        </w:rPr>
        <w:t>أولاً: الوضع القانوني والمهام المؤسسية</w:t>
      </w:r>
    </w:p>
    <w:p w:rsidR="00E32E73" w:rsidRDefault="00453AAB" w:rsidP="00C02DDD">
      <w:pPr>
        <w:bidi/>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C02DDD">
      <w:pPr>
        <w:pStyle w:val="Compact"/>
        <w:numPr>
          <w:ilvl w:val="0"/>
          <w:numId w:val="14"/>
        </w:numPr>
        <w:bidi/>
      </w:pPr>
      <w:r>
        <w:rPr>
          <w:bidi/>
          <w:b/>
          <w:bCs/>
          <w:rtl/>
        </w:rPr>
        <w:t>المهمة الأولى (التنفيذ التربوي):</w:t>
      </w:r>
      <w:r>
        <w:rPr>
          <w:bidi/>
          <w:rtl/>
        </w:rPr>
        <w:t xml:space="preserve"> تطبيق السياسة التربوية الوطنية على الص</w:t>
      </w:r>
      <w:r w:rsidR="00655C05">
        <w:rPr>
          <w:bidi/>
          <w:rFonts w:hint="cs"/>
          <w:rtl/>
        </w:rPr>
        <w:t>عيد</w:t>
      </w:r>
      <w:r>
        <w:rPr>
          <w:bidi/>
          <w:rtl/>
        </w:rPr>
        <w:t xml:space="preserve"> المحلي، وضمان سير الدراسة في جميع المؤسسات التعليمية التابعة لنفوذها الإقليمي.</w:t>
      </w:r>
    </w:p>
    <w:p w:rsidR="00E32E73" w:rsidRDefault="00453AAB" w:rsidP="00C02DDD">
      <w:pPr>
        <w:pStyle w:val="Compact"/>
        <w:numPr>
          <w:ilvl w:val="0"/>
          <w:numId w:val="14"/>
        </w:numPr>
        <w:bidi/>
      </w:pPr>
      <w:r>
        <w:rPr>
          <w:bidi/>
          <w:b/>
          <w:bCs/>
          <w:rtl/>
        </w:rPr>
        <w:t>المهمة الثانية (التسيير البشري):</w:t>
      </w:r>
      <w:r>
        <w:rPr>
          <w:bidi/>
          <w:rtl/>
        </w:rPr>
        <w:t xml:space="preserve"> إدارة المنظومة البشرية الشاملة من موظفين إداريين وإطارات تربوية.</w:t>
      </w:r>
    </w:p>
    <w:p w:rsidR="00E32E73" w:rsidRDefault="00453AAB" w:rsidP="00C02DDD">
      <w:pPr>
        <w:pStyle w:val="Compact"/>
        <w:numPr>
          <w:ilvl w:val="0"/>
          <w:numId w:val="14"/>
        </w:numPr>
        <w:bidi/>
      </w:pPr>
      <w:r>
        <w:rPr>
          <w:bidi/>
          <w:b/>
          <w:bCs/>
          <w:rtl/>
        </w:rPr>
        <w:lastRenderedPageBreak/>
        <w:t>المهمة الثالثة (الدعم المادي واللوجيستي):</w:t>
      </w:r>
      <w:r>
        <w:rPr>
          <w:bid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C02DDD">
      <w:pPr>
        <w:pStyle w:val="Heading4"/>
        <w:bidi/>
      </w:pPr>
      <w:bookmarkStart w:id="99" w:name="Xc10f18e2a5d305a6853afa4a27d05a6ff2b98b8"/>
      <w:bookmarkEnd w:id="98"/>
      <w:r>
        <w:rPr>
          <w:bidi/>
          <w:rtl/>
        </w:rPr>
        <w:t>ثانياً: الهيكل التنظيمي وعلاقته بدورة التخزين</w:t>
      </w:r>
    </w:p>
    <w:p w:rsidR="00E32E73" w:rsidRDefault="00453AAB" w:rsidP="00C02DDD">
      <w:pPr>
        <w:bidi/>
      </w:pPr>
      <w:r>
        <w:rPr>
          <w:bidi/>
          <w:rtl/>
        </w:rPr>
        <w:t xml:space="preserve">تعتمد المديرية هيكلاً تنظيمياً رباعياً. تضطلع </w:t>
      </w:r>
      <w:r>
        <w:rPr>
          <w:bidi/>
          <w:b/>
          <w:bCs/>
          <w:rtl/>
        </w:rPr>
        <w:t>مصلحة الإدارة والوسائل العامة</w:t>
      </w:r>
      <w:r>
        <w:rPr>
          <w:bid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b/>
          <w:bCs/>
          <w:rtl/>
        </w:rPr>
        <w:t>مصلحة الميزانية</w:t>
      </w:r>
      <w:r>
        <w:rPr>
          <w:bidi/>
          <w:rtl/>
        </w:rPr>
        <w:t xml:space="preserve"> للتحقق من توفر الاعتمادات قبل كل عملية تموين، لتنفيذ القرارات المالية عبر حركات مخزنية فعلية.</w:t>
      </w:r>
    </w:p>
    <w:p w:rsidR="00E32E73" w:rsidRDefault="007F3BED" w:rsidP="00C02DDD">
      <w:pPr>
        <w:bidi/>
      </w:pPr>
      <w:r>
        <w:pict w14:anchorId="124C56F1">
          <v:rect id="_x0000_i1038" style="width:0;height:1.5pt" o:hralign="right" o:hrstd="t" o:hr="t"/>
        </w:pict>
      </w:r>
    </w:p>
    <w:p w:rsidR="00E32E73" w:rsidRDefault="00453AAB" w:rsidP="00C02DDD">
      <w:pPr>
        <w:pStyle w:val="Heading3"/>
        <w:bidi/>
      </w:pPr>
      <w:bookmarkStart w:id="100" w:name="Xe95b080e745ed60cca3f74edd213d00166ee89f"/>
      <w:bookmarkStart w:id="101" w:name="_Toc231918411"/>
      <w:bookmarkEnd w:id="96"/>
      <w:bookmarkEnd w:id="99"/>
      <w:r>
        <w:rPr>
          <w:bidi/>
          <w:rtl/>
        </w:rPr>
        <w:t>المطلب الثالث: وصف مصلحة المخازن وتقييم بيئتها التشغيلية</w:t>
      </w:r>
      <w:bookmarkEnd w:id="101"/>
    </w:p>
    <w:p w:rsidR="00E32E73" w:rsidRDefault="00453AAB" w:rsidP="00C02DDD">
      <w:pPr>
        <w:pStyle w:val="Heading4"/>
        <w:bidi/>
      </w:pPr>
      <w:bookmarkStart w:id="102" w:name="أولاً-البنية-المادية-والواقع-التجهيزي"/>
      <w:r>
        <w:rPr>
          <w:bidi/>
          <w:rtl/>
        </w:rPr>
        <w:t>أولاً: البنية المادية والواقع التجهيزي</w:t>
      </w:r>
    </w:p>
    <w:p w:rsidR="00E32E73" w:rsidRDefault="00453AAB" w:rsidP="00C02DDD">
      <w:pPr>
        <w:bidi/>
      </w:pPr>
      <w:r>
        <w:rPr>
          <w:bidi/>
          <w:rtl/>
        </w:rPr>
        <w:t xml:space="preserve">يقع المستودع الرئيسي للمديرية داخل مقرها الإداري، وهو مساحة تتراوح بين </w:t>
      </w:r>
      <w:r>
        <w:rPr>
          <w:bidi/>
          <w:b/>
          <w:bCs/>
          <w:rtl/>
        </w:rPr>
        <w:t>30 و40 متراً مربعاً</w:t>
      </w:r>
      <w:r>
        <w:rPr>
          <w:bidi/>
          <w:rtl/>
        </w:rPr>
        <w:t xml:space="preserve"> مُقسَّمة وظيفياً باستخدام أرفف جدارية وأرضية غير مُرمَّزة. تُصنَّف المواد المخزنة فيه ضمن فئتين رئيسيتين:</w:t>
      </w:r>
    </w:p>
    <w:p w:rsidR="00E32E73" w:rsidRDefault="00453AAB" w:rsidP="00C02DDD">
      <w:pPr>
        <w:pStyle w:val="Compact"/>
        <w:numPr>
          <w:ilvl w:val="0"/>
          <w:numId w:val="15"/>
        </w:numPr>
        <w:bidi/>
      </w:pPr>
      <w:r>
        <w:rPr>
          <w:bidi/>
          <w:b/>
          <w:bCs/>
          <w:rtl/>
        </w:rPr>
        <w:t>المواد الاستهلاكية ذات الدوران السريع (High Turnover):</w:t>
      </w:r>
      <w:r>
        <w:rPr>
          <w:bid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C02DDD">
      <w:pPr>
        <w:pStyle w:val="Compact"/>
        <w:numPr>
          <w:ilvl w:val="0"/>
          <w:numId w:val="15"/>
        </w:numPr>
        <w:bidi/>
      </w:pPr>
      <w:r>
        <w:rPr>
          <w:bidi/>
          <w:b/>
          <w:bCs/>
          <w:rtl/>
        </w:rPr>
        <w:t>التجهيزات الدائمة (Fixed Assets):</w:t>
      </w:r>
      <w:r>
        <w:rPr>
          <w:bid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bidi/>
          <w:rtl/>
        </w:rPr>
        <w:lastRenderedPageBreak/>
        <w:t>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E32E73" w:rsidRDefault="00453AAB" w:rsidP="00C02DDD">
      <w:pPr>
        <w:pStyle w:val="Heading4"/>
        <w:bidi/>
      </w:pPr>
      <w:bookmarkStart w:id="103" w:name="X8d4475a33de70275b14b996fad99b3aa8eab185"/>
      <w:bookmarkEnd w:id="102"/>
      <w:r>
        <w:rPr>
          <w:bidi/>
          <w:rtl/>
        </w:rPr>
        <w:t>ثانياً: نظام التسيير الحالي وقيوده الهيكلية</w:t>
      </w:r>
    </w:p>
    <w:p w:rsidR="00E32E73" w:rsidRDefault="00453AAB" w:rsidP="00C02DDD">
      <w:pPr>
        <w:bidi/>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C02DDD">
      <w:pPr>
        <w:pStyle w:val="Compact"/>
        <w:numPr>
          <w:ilvl w:val="0"/>
          <w:numId w:val="16"/>
        </w:numPr>
        <w:bidi/>
      </w:pPr>
      <w:r>
        <w:rPr>
          <w:bidi/>
          <w:b/>
          <w:bCs/>
          <w:rtl/>
        </w:rPr>
        <w:t>القيد الأول — ازدواجية السجل:</w:t>
      </w:r>
      <w:r>
        <w:rPr>
          <w:bid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bidi/>
          <w:rtl/>
        </w:rPr>
        <w:t xml:space="preserve"> من إجمالي الأصناف.</w:t>
      </w:r>
    </w:p>
    <w:p w:rsidR="00E32E73" w:rsidRDefault="00453AAB" w:rsidP="00C02DDD">
      <w:pPr>
        <w:pStyle w:val="Compact"/>
        <w:numPr>
          <w:ilvl w:val="0"/>
          <w:numId w:val="16"/>
        </w:numPr>
        <w:bidi/>
      </w:pPr>
      <w:r>
        <w:rPr>
          <w:bidi/>
          <w:b/>
          <w:bCs/>
          <w:rtl/>
        </w:rPr>
        <w:t>القيد الثاني — غياب الاستباقية:</w:t>
      </w:r>
      <w:r>
        <w:rPr>
          <w:bid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C02DDD">
      <w:pPr>
        <w:pStyle w:val="Compact"/>
        <w:numPr>
          <w:ilvl w:val="0"/>
          <w:numId w:val="16"/>
        </w:numPr>
        <w:bidi/>
      </w:pPr>
      <w:r>
        <w:rPr>
          <w:bidi/>
          <w:b/>
          <w:bCs/>
          <w:rtl/>
        </w:rPr>
        <w:t>القيد الثالث — عجز التقييم المحاسبي:</w:t>
      </w:r>
      <w:r>
        <w:rPr>
          <w:bid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C02DDD">
      <w:pPr>
        <w:pStyle w:val="Compact"/>
        <w:numPr>
          <w:ilvl w:val="0"/>
          <w:numId w:val="16"/>
        </w:numPr>
        <w:bidi/>
      </w:pPr>
      <w:r>
        <w:rPr>
          <w:bidi/>
          <w:b/>
          <w:bCs/>
          <w:rtl/>
        </w:rPr>
        <w:t>القيد الرابع — التبعية للخبرة الشخصية:</w:t>
      </w:r>
      <w:r>
        <w:rPr>
          <w:bid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C02DDD">
      <w:pPr>
        <w:bidi/>
      </w:pP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7F3BED" w:rsidP="00C02DDD">
      <w:pPr>
        <w:bidi/>
      </w:pPr>
      <w:r>
        <w:pict w14:anchorId="15B02296">
          <v:rect id="_x0000_i1039" style="width:0;height:1.5pt" o:hralign="right" o:hrstd="t" o:hr="t"/>
        </w:pict>
      </w:r>
    </w:p>
    <w:p w:rsidR="00E32E73" w:rsidRDefault="00453AAB" w:rsidP="00C02DDD">
      <w:pPr>
        <w:pStyle w:val="Heading2"/>
        <w:bidi/>
      </w:pPr>
      <w:bookmarkStart w:id="104" w:name="X45c22bf0528f185d6de6f59ddda56ed6c67ca33"/>
      <w:bookmarkStart w:id="105" w:name="_Toc231918412"/>
      <w:bookmarkEnd w:id="90"/>
      <w:bookmarkEnd w:id="100"/>
      <w:bookmarkEnd w:id="103"/>
      <w:r>
        <w:rPr>
          <w:bidi/>
          <w:rFonts w:ascii="Traditional Arabic" w:hAnsi="Traditional Arabic"/>
          <w:rtl/>
        </w:rPr>
        <w:lastRenderedPageBreak/>
        <w:t>المبحث الثالث: التشخيص الميداني وتحليل الفجوات</w:t>
      </w:r>
      <w:bookmarkEnd w:id="105"/>
    </w:p>
    <w:p w:rsidR="00E32E73" w:rsidRDefault="00453AAB" w:rsidP="00C02DDD">
      <w:pPr>
        <w:bidi/>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C02DDD">
      <w:pPr>
        <w:pStyle w:val="Heading3"/>
        <w:bidi/>
      </w:pPr>
      <w:bookmarkStart w:id="106" w:name="المطلب-الأول-التحليل-الكمي--جدول-رقم-04"/>
      <w:bookmarkStart w:id="107" w:name="_Toc231918413"/>
      <w:r>
        <w:rPr>
          <w:bidi/>
          <w:rtl/>
        </w:rPr>
        <w:t>المطلب الأول: التحليل الكمي — جدول رقم 04</w:t>
      </w:r>
      <w:bookmarkEnd w:id="107"/>
    </w:p>
    <w:p w:rsidR="00E32E73" w:rsidRDefault="00453AAB" w:rsidP="00C02DDD">
      <w:pPr>
        <w:bidi/>
      </w:pPr>
      <w:r>
        <w:rPr>
          <w:bidi/>
          <w:rtl/>
        </w:rPr>
        <w:t>المؤشرات الكمية المثالية المحتسبة وفق نموذج Wilson EOQ:</w:t>
      </w:r>
    </w:p>
    <w:p w:rsidR="00E32E73" w:rsidRDefault="00453AAB" w:rsidP="00C02DDD">
      <w:pPr>
        <w:keepNext/>
        <w:bidi/>
      </w:pPr>
      <w:r>
        <w:rPr>
          <w:bidi/>
          <w:b/>
          <w:bCs/>
          <w:rtl/>
        </w:rPr>
        <w:t>جدول رقم 04: المؤشرات الكمية المثالية للأصناف الاستراتيجية</w:t>
      </w:r>
    </w:p>
    <w:p w:rsidR="00E32E73" w:rsidRDefault="00453AAB" w:rsidP="00C02DDD">
      <w:pPr>
        <w:bidi/>
        <w:spacing w:before="120" w:after="60"/>
      </w:pPr>
      <w:r>
        <w:rPr>
          <w:b/>
          <w:szCs w:val="24"/>
        </w:rPr>
        <w:fldChar w:fldCharType="begin"/>
      </w:r>
      <w:r>
        <w:rPr>
          <w:b/>
          <w:szCs w:val="24"/>
        </w:rPr>
        <w:instrText xml:space="preserve"> SEQ جدول \* ARABIC \r 5 </w:instrText>
      </w:r>
      <w:r>
        <w:rPr>
          <w:b/>
          <w:szCs w:val="24"/>
        </w:rPr>
        <w:fldChar w:fldCharType="separate"/>
      </w:r>
      <w:bookmarkStart w:id="108" w:name="_Toc231918480"/>
      <w:r w:rsidR="00D14235">
        <w:rPr>
          <w:b/>
          <w:noProof/>
          <w:szCs w:val="24"/>
        </w:rPr>
        <w:t>5</w:t>
      </w:r>
      <w:r>
        <w:rPr>
          <w:b/>
          <w:szCs w:val="24"/>
        </w:rPr>
        <w:fldChar w:fldCharType="end"/>
      </w:r>
      <w:r>
        <w:rPr>
          <w:bidi/>
          <w:b/>
          <w:szCs w:val="24"/>
          <w:rtl/>
        </w:rPr>
        <w:t>: جدول رقم 04: المؤشرات الكمية المثالية للأصناف الاستراتيجية</w:t>
      </w:r>
      <w:bookmarkEnd w:id="108"/>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top w:w="40" w:type="dxa"/>
          <w:left w:w="60" w:type="dxa"/>
          <w:bottom w:w="40" w:type="dxa"/>
          <w:right w:w="60" w:type="dxa"/>
        </w:tblCellMar>
        <w:tblLook w:val="0020" w:firstRow="1" w:lastRow="0" w:firstColumn="0" w:lastColumn="0" w:noHBand="0" w:noVBand="0"/>
      </w:tblPr>
      <w:tblGrid>
        <w:gridCol w:w="1342"/>
        <w:gridCol w:w="1023"/>
        <w:gridCol w:w="1003"/>
        <w:gridCol w:w="995"/>
        <w:gridCol w:w="1036"/>
        <w:gridCol w:w="1304"/>
        <w:gridCol w:w="1285"/>
        <w:gridCol w:w="1084"/>
      </w:tblGrid>
      <w:tr w:rsidR="002E1A3C" w:rsidRPr="002E1A3C" w:rsidTr="002E1A3C">
        <w:trPr>
          <w:cnfStyle w:val="100000000000" w:firstRow="1" w:lastRow="0" w:firstColumn="0" w:lastColumn="0" w:oddVBand="0" w:evenVBand="0" w:oddHBand="0" w:evenHBand="0" w:firstRowFirstColumn="0" w:firstRowLastColumn="0" w:lastRowFirstColumn="0" w:lastRowLastColumn="0"/>
          <w:cantSplit/>
          <w:tblHeader/>
          <w:jc w:val="center"/>
        </w:trPr>
        <w:tc>
          <w:tcPr>
            <w:tcW w:w="1342"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الصنف</w:t>
            </w:r>
          </w:p>
        </w:tc>
        <w:tc>
          <w:tcPr>
            <w:tcW w:w="1023"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الطلب السنوي (D)</w:t>
            </w:r>
          </w:p>
        </w:tc>
        <w:tc>
          <w:tcPr>
            <w:tcW w:w="1003"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تكلفة الطلب (S)</w:t>
            </w:r>
          </w:p>
        </w:tc>
        <w:tc>
          <w:tcPr>
            <w:tcW w:w="995"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سعر الوحدة (PU)</w:t>
            </w:r>
          </w:p>
        </w:tc>
        <w:tc>
          <w:tcPr>
            <w:tcW w:w="1036"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معدل الاحتفاظ (I)</w:t>
            </w:r>
          </w:p>
        </w:tc>
        <w:tc>
          <w:tcPr>
            <w:tcW w:w="1304"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الكمية الاقتصادية (Q*)</w:t>
            </w:r>
          </w:p>
        </w:tc>
        <w:tc>
          <w:tcPr>
            <w:tcW w:w="1285"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نقطة إعادة الطلب (ROP)</w:t>
            </w:r>
          </w:p>
        </w:tc>
        <w:tc>
          <w:tcPr>
            <w:tcW w:w="1084" w:type="dxa"/>
            <w:shd w:val="clear" w:color="auto" w:fill="0C447C"/>
            <w:vAlign w:val="center"/>
          </w:tcPr>
          <w:p w:rsidR="00E32E73" w:rsidRPr="002E1A3C" w:rsidRDefault="00453AAB" w:rsidP="002E1A3C">
            <w:pPr>
              <w:pStyle w:val="Compact"/>
              <w:bidi/>
              <w:jc w:val="right"/>
              <w:rPr>
                <w:sz w:val="24"/>
                <w:szCs w:val="24"/>
              </w:rPr>
            </w:pPr>
            <w:r w:rsidRPr="002E1A3C">
              <w:rPr>
                <w:bidi/>
                <w:b/>
                <w:color w:val="FFFFFF"/>
                <w:sz w:val="24"/>
                <w:szCs w:val="24"/>
                <w:rtl/>
              </w:rPr>
              <w:t>مخزون الأمان (SS)</w:t>
            </w:r>
          </w:p>
        </w:tc>
      </w:tr>
      <w:tr w:rsidR="002E1A3C" w:rsidRPr="002E1A3C" w:rsidTr="002E1A3C">
        <w:trPr>
          <w:cantSplit/>
          <w:jc w:val="center"/>
        </w:trPr>
        <w:tc>
          <w:tcPr>
            <w:tcW w:w="1342"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ART-001</w:t>
            </w:r>
            <w:r w:rsidRPr="002E1A3C">
              <w:rPr>
                <w:color w:val="000000"/>
                <w:sz w:val="24"/>
                <w:szCs w:val="24"/>
                <w:rtl/>
              </w:rPr>
              <w:t xml:space="preserve"> Toner G030</w:t>
            </w:r>
          </w:p>
        </w:tc>
        <w:tc>
          <w:tcPr>
            <w:tcW w:w="1023"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1,546</w:t>
            </w:r>
          </w:p>
        </w:tc>
        <w:tc>
          <w:tcPr>
            <w:tcW w:w="1003"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801.45</w:t>
            </w:r>
          </w:p>
        </w:tc>
        <w:tc>
          <w:tcPr>
            <w:tcW w:w="995"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400</w:t>
            </w:r>
          </w:p>
        </w:tc>
        <w:tc>
          <w:tcPr>
            <w:tcW w:w="1036"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20%</w:t>
            </w:r>
          </w:p>
        </w:tc>
        <w:tc>
          <w:tcPr>
            <w:tcW w:w="1304"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176</w:t>
            </w:r>
          </w:p>
        </w:tc>
        <w:tc>
          <w:tcPr>
            <w:tcW w:w="1285"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212.4</w:t>
            </w:r>
          </w:p>
        </w:tc>
        <w:tc>
          <w:tcPr>
            <w:tcW w:w="1084"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200</w:t>
            </w:r>
          </w:p>
        </w:tc>
      </w:tr>
      <w:tr w:rsidR="002E1A3C" w:rsidRPr="002E1A3C" w:rsidTr="002E1A3C">
        <w:trPr>
          <w:cantSplit/>
          <w:jc w:val="center"/>
        </w:trPr>
        <w:tc>
          <w:tcPr>
            <w:tcW w:w="1342" w:type="dxa"/>
            <w:shd w:val="clear" w:color="auto" w:fill="FFFFFF"/>
            <w:vAlign w:val="center"/>
          </w:tcPr>
          <w:p w:rsidR="00E32E73" w:rsidRPr="002E1A3C" w:rsidRDefault="00453AAB" w:rsidP="002E1A3C">
            <w:pPr>
              <w:pStyle w:val="Compact"/>
              <w:bidi/>
              <w:jc w:val="right"/>
              <w:rPr>
                <w:sz w:val="24"/>
                <w:szCs w:val="24"/>
              </w:rPr>
            </w:pPr>
            <w:r w:rsidRPr="002E1A3C">
              <w:rPr>
                <w:bCs/>
                <w:color w:val="000000"/>
                <w:sz w:val="24"/>
                <w:szCs w:val="24"/>
                <w:rtl/>
              </w:rPr>
              <w:t>ART-002</w:t>
            </w:r>
            <w:r w:rsidRPr="002E1A3C">
              <w:rPr>
                <w:bidi/>
                <w:color w:val="000000"/>
                <w:sz w:val="24"/>
                <w:szCs w:val="24"/>
                <w:rtl/>
              </w:rPr>
              <w:t xml:space="preserve"> ورق A4</w:t>
            </w:r>
          </w:p>
        </w:tc>
        <w:tc>
          <w:tcPr>
            <w:tcW w:w="1023"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1,200</w:t>
            </w:r>
          </w:p>
        </w:tc>
        <w:tc>
          <w:tcPr>
            <w:tcW w:w="1003"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500</w:t>
            </w:r>
          </w:p>
        </w:tc>
        <w:tc>
          <w:tcPr>
            <w:tcW w:w="995"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850</w:t>
            </w:r>
          </w:p>
        </w:tc>
        <w:tc>
          <w:tcPr>
            <w:tcW w:w="1036"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15%</w:t>
            </w:r>
          </w:p>
        </w:tc>
        <w:tc>
          <w:tcPr>
            <w:tcW w:w="1304"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97</w:t>
            </w:r>
          </w:p>
        </w:tc>
        <w:tc>
          <w:tcPr>
            <w:tcW w:w="1285"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69.6</w:t>
            </w:r>
          </w:p>
        </w:tc>
        <w:tc>
          <w:tcPr>
            <w:tcW w:w="1084"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60</w:t>
            </w:r>
          </w:p>
        </w:tc>
      </w:tr>
      <w:tr w:rsidR="002E1A3C" w:rsidRPr="002E1A3C" w:rsidTr="002E1A3C">
        <w:trPr>
          <w:cantSplit/>
          <w:jc w:val="center"/>
        </w:trPr>
        <w:tc>
          <w:tcPr>
            <w:tcW w:w="1342"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ART-003</w:t>
            </w:r>
            <w:r w:rsidRPr="002E1A3C">
              <w:rPr>
                <w:bidi/>
                <w:color w:val="000000"/>
                <w:sz w:val="24"/>
                <w:szCs w:val="24"/>
                <w:rtl/>
              </w:rPr>
              <w:t xml:space="preserve"> ورق A3</w:t>
            </w:r>
          </w:p>
        </w:tc>
        <w:tc>
          <w:tcPr>
            <w:tcW w:w="1023"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800</w:t>
            </w:r>
          </w:p>
        </w:tc>
        <w:tc>
          <w:tcPr>
            <w:tcW w:w="1003"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400</w:t>
            </w:r>
          </w:p>
        </w:tc>
        <w:tc>
          <w:tcPr>
            <w:tcW w:w="995"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1,200</w:t>
            </w:r>
          </w:p>
        </w:tc>
        <w:tc>
          <w:tcPr>
            <w:tcW w:w="1036"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15%</w:t>
            </w:r>
          </w:p>
        </w:tc>
        <w:tc>
          <w:tcPr>
            <w:tcW w:w="1304"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60</w:t>
            </w:r>
          </w:p>
        </w:tc>
        <w:tc>
          <w:tcPr>
            <w:tcW w:w="1285"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46.4</w:t>
            </w:r>
          </w:p>
        </w:tc>
        <w:tc>
          <w:tcPr>
            <w:tcW w:w="1084"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40</w:t>
            </w:r>
          </w:p>
        </w:tc>
      </w:tr>
      <w:tr w:rsidR="002E1A3C" w:rsidRPr="002E1A3C" w:rsidTr="002E1A3C">
        <w:trPr>
          <w:cantSplit/>
          <w:jc w:val="center"/>
        </w:trPr>
        <w:tc>
          <w:tcPr>
            <w:tcW w:w="1342" w:type="dxa"/>
            <w:shd w:val="clear" w:color="auto" w:fill="FFFFFF"/>
            <w:vAlign w:val="center"/>
          </w:tcPr>
          <w:p w:rsidR="00E32E73" w:rsidRPr="002E1A3C" w:rsidRDefault="00453AAB" w:rsidP="002E1A3C">
            <w:pPr>
              <w:pStyle w:val="Compact"/>
              <w:bidi/>
              <w:jc w:val="right"/>
              <w:rPr>
                <w:sz w:val="24"/>
                <w:szCs w:val="24"/>
              </w:rPr>
            </w:pPr>
            <w:r w:rsidRPr="002E1A3C">
              <w:rPr>
                <w:bCs/>
                <w:color w:val="000000"/>
                <w:sz w:val="24"/>
                <w:szCs w:val="24"/>
                <w:rtl/>
              </w:rPr>
              <w:t>ART-004</w:t>
            </w:r>
            <w:r w:rsidRPr="002E1A3C">
              <w:rPr>
                <w:bidi/>
                <w:color w:val="000000"/>
                <w:sz w:val="24"/>
                <w:szCs w:val="24"/>
                <w:rtl/>
              </w:rPr>
              <w:t xml:space="preserve"> صندوق أرشيف</w:t>
            </w:r>
          </w:p>
        </w:tc>
        <w:tc>
          <w:tcPr>
            <w:tcW w:w="1023"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400</w:t>
            </w:r>
          </w:p>
        </w:tc>
        <w:tc>
          <w:tcPr>
            <w:tcW w:w="1003"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350</w:t>
            </w:r>
          </w:p>
        </w:tc>
        <w:tc>
          <w:tcPr>
            <w:tcW w:w="995"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450</w:t>
            </w:r>
          </w:p>
        </w:tc>
        <w:tc>
          <w:tcPr>
            <w:tcW w:w="1036"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10%</w:t>
            </w:r>
          </w:p>
        </w:tc>
        <w:tc>
          <w:tcPr>
            <w:tcW w:w="1304"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79</w:t>
            </w:r>
          </w:p>
        </w:tc>
        <w:tc>
          <w:tcPr>
            <w:tcW w:w="1285"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23.2</w:t>
            </w:r>
          </w:p>
        </w:tc>
        <w:tc>
          <w:tcPr>
            <w:tcW w:w="1084" w:type="dxa"/>
            <w:shd w:val="clear" w:color="auto" w:fill="FFFFFF"/>
            <w:vAlign w:val="center"/>
          </w:tcPr>
          <w:p w:rsidR="00E32E73" w:rsidRPr="002E1A3C" w:rsidRDefault="00453AAB" w:rsidP="002E1A3C">
            <w:pPr>
              <w:pStyle w:val="Compact"/>
              <w:bidi/>
              <w:jc w:val="right"/>
              <w:rPr>
                <w:sz w:val="24"/>
                <w:szCs w:val="24"/>
              </w:rPr>
            </w:pPr>
            <w:r w:rsidRPr="002E1A3C">
              <w:rPr>
                <w:color w:val="000000"/>
                <w:sz w:val="24"/>
                <w:szCs w:val="24"/>
                <w:rtl/>
              </w:rPr>
              <w:t>20</w:t>
            </w:r>
          </w:p>
        </w:tc>
      </w:tr>
      <w:tr w:rsidR="002E1A3C" w:rsidRPr="002E1A3C" w:rsidTr="002E1A3C">
        <w:trPr>
          <w:cantSplit/>
          <w:jc w:val="center"/>
        </w:trPr>
        <w:tc>
          <w:tcPr>
            <w:tcW w:w="1342" w:type="dxa"/>
            <w:shd w:val="clear" w:color="auto" w:fill="EBF5FB"/>
            <w:vAlign w:val="center"/>
          </w:tcPr>
          <w:p w:rsidR="00E32E73" w:rsidRPr="002E1A3C" w:rsidRDefault="00453AAB" w:rsidP="002E1A3C">
            <w:pPr>
              <w:pStyle w:val="Compact"/>
              <w:bidi/>
              <w:jc w:val="right"/>
              <w:rPr>
                <w:sz w:val="24"/>
                <w:szCs w:val="24"/>
              </w:rPr>
            </w:pPr>
            <w:r w:rsidRPr="002E1A3C">
              <w:rPr>
                <w:bCs/>
                <w:color w:val="000000"/>
                <w:sz w:val="24"/>
                <w:szCs w:val="24"/>
                <w:rtl/>
              </w:rPr>
              <w:t>ART-005</w:t>
            </w:r>
            <w:r w:rsidRPr="002E1A3C">
              <w:rPr>
                <w:bidi/>
                <w:color w:val="000000"/>
                <w:sz w:val="24"/>
                <w:szCs w:val="24"/>
                <w:rtl/>
              </w:rPr>
              <w:t xml:space="preserve"> دباسة مكتبية</w:t>
            </w:r>
          </w:p>
        </w:tc>
        <w:tc>
          <w:tcPr>
            <w:tcW w:w="1023"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300</w:t>
            </w:r>
          </w:p>
        </w:tc>
        <w:tc>
          <w:tcPr>
            <w:tcW w:w="1003"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200</w:t>
            </w:r>
          </w:p>
        </w:tc>
        <w:tc>
          <w:tcPr>
            <w:tcW w:w="995"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1,800</w:t>
            </w:r>
          </w:p>
        </w:tc>
        <w:tc>
          <w:tcPr>
            <w:tcW w:w="1036"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10%</w:t>
            </w:r>
          </w:p>
        </w:tc>
        <w:tc>
          <w:tcPr>
            <w:tcW w:w="1304"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26</w:t>
            </w:r>
          </w:p>
        </w:tc>
        <w:tc>
          <w:tcPr>
            <w:tcW w:w="1285"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12.4</w:t>
            </w:r>
          </w:p>
        </w:tc>
        <w:tc>
          <w:tcPr>
            <w:tcW w:w="1084" w:type="dxa"/>
            <w:shd w:val="clear" w:color="auto" w:fill="EBF5FB"/>
            <w:vAlign w:val="center"/>
          </w:tcPr>
          <w:p w:rsidR="00E32E73" w:rsidRPr="002E1A3C" w:rsidRDefault="00453AAB" w:rsidP="002E1A3C">
            <w:pPr>
              <w:pStyle w:val="Compact"/>
              <w:bidi/>
              <w:jc w:val="right"/>
              <w:rPr>
                <w:sz w:val="24"/>
                <w:szCs w:val="24"/>
              </w:rPr>
            </w:pPr>
            <w:r w:rsidRPr="002E1A3C">
              <w:rPr>
                <w:color w:val="000000"/>
                <w:sz w:val="24"/>
                <w:szCs w:val="24"/>
                <w:rtl/>
              </w:rPr>
              <w:t>10</w:t>
            </w:r>
          </w:p>
        </w:tc>
      </w:tr>
    </w:tbl>
    <w:p w:rsidR="00807EB4" w:rsidRDefault="00807EB4" w:rsidP="00F47840">
      <w:pPr>
        <w:pStyle w:val="Heading4"/>
        <w:bidi/>
        <w:rPr>
          <w:rtl/>
        </w:rPr>
      </w:pPr>
      <w:bookmarkStart w:id="109" w:name="ثانياً-تحليل-النتائج-ودلالاتها-التشغيلية"/>
    </w:p>
    <w:p w:rsidR="00807EB4" w:rsidRDefault="00807EB4">
      <w:pPr>
        <w:bidi/>
        <w:rPr>
          <w:rFonts w:eastAsiaTheme="majorEastAsia" w:cstheme="majorBidi"/>
          <w:i/>
          <w:iCs/>
          <w:color w:val="0F4761" w:themeColor="accent1" w:themeShade="BF"/>
          <w:rtl/>
        </w:rPr>
      </w:pPr>
      <w:r>
        <w:rPr>
          <w:rtl/>
        </w:rPr>
        <w:br w:type="page"/>
      </w:r>
    </w:p>
    <w:p w:rsidR="00E32E73" w:rsidRDefault="00453AAB" w:rsidP="00807EB4">
      <w:pPr>
        <w:pStyle w:val="Heading4"/>
        <w:bidi/>
      </w:pPr>
      <w:r>
        <w:rPr>
          <w:bidi/>
          <w:rtl/>
        </w:rPr>
        <w:lastRenderedPageBreak/>
        <w:t>ثانياً: تحليل النتائج ودلالاتها التشغيلية</w:t>
      </w:r>
    </w:p>
    <w:p w:rsidR="00E32E73" w:rsidRDefault="00453AAB" w:rsidP="00807EB4">
      <w:pPr>
        <w:bidi/>
      </w:pPr>
      <w:r>
        <w:rPr>
          <w:bidi/>
          <w:rtl/>
        </w:rPr>
        <w:t>يُظهر التحليل النتائج التالية:</w:t>
      </w:r>
    </w:p>
    <w:p w:rsidR="00E32E73" w:rsidRDefault="00453AAB" w:rsidP="00807EB4">
      <w:pPr>
        <w:pStyle w:val="Compact"/>
        <w:numPr>
          <w:ilvl w:val="0"/>
          <w:numId w:val="17"/>
        </w:numPr>
        <w:bidi/>
      </w:pPr>
      <w:r>
        <w:rPr>
          <w:bidi/>
          <w:b/>
          <w:bCs/>
          <w:rtl/>
        </w:rPr>
        <w:t>تباين الاحتياجات:</w:t>
      </w:r>
      <w:r>
        <w:rPr>
          <w:bid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07EB4">
      <w:pPr>
        <w:pStyle w:val="Compact"/>
        <w:numPr>
          <w:ilvl w:val="0"/>
          <w:numId w:val="17"/>
        </w:numPr>
        <w:bidi/>
      </w:pPr>
      <w:r>
        <w:rPr>
          <w:bidi/>
          <w:b/>
          <w:bCs/>
          <w:rtl/>
        </w:rPr>
        <w:t>خطر التقدير الذاتي:</w:t>
      </w:r>
      <w:r>
        <w:rPr>
          <w:bid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7F3BED" w:rsidP="00807EB4">
      <w:pPr>
        <w:bidi/>
      </w:pPr>
      <w:r>
        <w:pict w14:anchorId="212B8F77">
          <v:rect id="_x0000_i1040" style="width:0;height:1.5pt" o:hralign="right" o:hrstd="t" o:hr="t"/>
        </w:pict>
      </w:r>
    </w:p>
    <w:p w:rsidR="00E32E73" w:rsidRDefault="00453AAB" w:rsidP="00807EB4">
      <w:pPr>
        <w:pStyle w:val="Heading3"/>
        <w:bidi/>
      </w:pPr>
      <w:bookmarkStart w:id="110" w:name="Xbcf6a8e9e411a31af33d34924801dd6a54fe6f9"/>
      <w:bookmarkStart w:id="111" w:name="_Toc231918414"/>
      <w:bookmarkEnd w:id="106"/>
      <w:bookmarkEnd w:id="109"/>
      <w:r>
        <w:rPr>
          <w:bidi/>
          <w:rtl/>
        </w:rPr>
        <w:t>المطلب الثاني: مصفوفة تحليل الفجوات — جدول رقم 05</w:t>
      </w:r>
      <w:bookmarkEnd w:id="111"/>
    </w:p>
    <w:p w:rsidR="00E32E73" w:rsidRDefault="00453AAB" w:rsidP="00807EB4">
      <w:pPr>
        <w:bidi/>
      </w:pPr>
      <w:r>
        <w:rPr>
          <w:bidi/>
          <w:rtl/>
        </w:rPr>
        <w:t>تُقارن المصفوفة التالية (جدول رقم 05) بين التسيير اليدوي والنظام الرقمي المقترح.</w:t>
      </w:r>
    </w:p>
    <w:p w:rsidR="00E32E73" w:rsidRDefault="00453AAB" w:rsidP="00807EB4">
      <w:pPr>
        <w:keepNext/>
        <w:bidi/>
      </w:pPr>
      <w:r>
        <w:rPr>
          <w:bidi/>
          <w:b/>
          <w:bCs/>
          <w:rtl/>
        </w:rPr>
        <w:t>جدول رقم 05: تحليل الفجوة التشغيلية بين التسيير اليدوي ونظام دعم القرار</w:t>
      </w:r>
    </w:p>
    <w:p w:rsidR="00E32E73" w:rsidRDefault="00453AAB" w:rsidP="00807EB4">
      <w:pPr>
        <w:bidi/>
        <w:spacing w:before="120" w:after="60"/>
      </w:pPr>
      <w:r>
        <w:rPr>
          <w:b/>
          <w:szCs w:val="24"/>
        </w:rPr>
        <w:fldChar w:fldCharType="begin"/>
      </w:r>
      <w:r>
        <w:rPr>
          <w:b/>
          <w:szCs w:val="24"/>
        </w:rPr>
        <w:instrText xml:space="preserve"> SEQ جدول \* ARABIC \r 6 </w:instrText>
      </w:r>
      <w:r>
        <w:rPr>
          <w:b/>
          <w:szCs w:val="24"/>
        </w:rPr>
        <w:fldChar w:fldCharType="separate"/>
      </w:r>
      <w:bookmarkStart w:id="112" w:name="_Toc231918481"/>
      <w:r w:rsidR="00D14235">
        <w:rPr>
          <w:b/>
          <w:noProof/>
          <w:szCs w:val="24"/>
        </w:rPr>
        <w:t>6</w:t>
      </w:r>
      <w:r>
        <w:rPr>
          <w:b/>
          <w:szCs w:val="24"/>
        </w:rPr>
        <w:fldChar w:fldCharType="end"/>
      </w:r>
      <w:r>
        <w:rPr>
          <w:bidi/>
          <w:b/>
          <w:szCs w:val="24"/>
          <w:rtl/>
        </w:rPr>
        <w:t>: جدول رقم 05: تحليل الفجوة التشغيلية بين التسيير اليدوي ونظام دعم القرار</w:t>
      </w:r>
      <w:bookmarkEnd w:id="112"/>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183"/>
        <w:gridCol w:w="2547"/>
        <w:gridCol w:w="2361"/>
      </w:tblGrid>
      <w:tr w:rsidR="00E32E73" w:rsidTr="008179E0">
        <w:trPr>
          <w:cnfStyle w:val="100000000000" w:firstRow="1" w:lastRow="0" w:firstColumn="0" w:lastColumn="0" w:oddVBand="0" w:evenVBand="0" w:oddHBand="0" w:evenHBand="0" w:firstRowFirstColumn="0" w:firstRowLastColumn="0" w:lastRowFirstColumn="0" w:lastRowLastColumn="0"/>
          <w:cantSplit/>
          <w:tblHeader/>
          <w:jc w:val="center"/>
        </w:trPr>
        <w:tc>
          <w:tcPr>
            <w:tcW w:w="1981" w:type="dxa"/>
            <w:shd w:val="clear" w:color="auto" w:fill="0C447C"/>
            <w:vAlign w:val="center"/>
          </w:tcPr>
          <w:p w:rsidR="00E32E73" w:rsidRDefault="00453AAB" w:rsidP="008179E0">
            <w:pPr>
              <w:pStyle w:val="Compact"/>
              <w:bidi/>
              <w:jc w:val="right"/>
            </w:pPr>
            <w:r>
              <w:rPr>
                <w:bidi/>
                <w:b/>
                <w:color w:val="FFFFFF"/>
                <w:rtl/>
              </w:rPr>
              <w:t>المعيار</w:t>
            </w:r>
          </w:p>
        </w:tc>
        <w:tc>
          <w:tcPr>
            <w:tcW w:w="2183" w:type="dxa"/>
            <w:shd w:val="clear" w:color="auto" w:fill="0C447C"/>
            <w:vAlign w:val="center"/>
          </w:tcPr>
          <w:p w:rsidR="00E32E73" w:rsidRDefault="00453AAB" w:rsidP="008179E0">
            <w:pPr>
              <w:pStyle w:val="Compact"/>
              <w:bidi/>
              <w:jc w:val="right"/>
            </w:pPr>
            <w:r>
              <w:rPr>
                <w:bidi/>
                <w:b/>
                <w:color w:val="FFFFFF"/>
                <w:rtl/>
              </w:rPr>
              <w:t>يدوياً</w:t>
            </w:r>
          </w:p>
        </w:tc>
        <w:tc>
          <w:tcPr>
            <w:tcW w:w="2547" w:type="dxa"/>
            <w:shd w:val="clear" w:color="auto" w:fill="0C447C"/>
            <w:vAlign w:val="center"/>
          </w:tcPr>
          <w:p w:rsidR="00E32E73" w:rsidRDefault="00453AAB" w:rsidP="008179E0">
            <w:pPr>
              <w:pStyle w:val="Compact"/>
              <w:bidi/>
              <w:jc w:val="right"/>
            </w:pPr>
            <w:r>
              <w:rPr>
                <w:b/>
                <w:color w:val="FFFFFF"/>
                <w:rtl/>
              </w:rPr>
              <w:t>DSS</w:t>
            </w:r>
          </w:p>
        </w:tc>
        <w:tc>
          <w:tcPr>
            <w:tcW w:w="2361" w:type="dxa"/>
            <w:shd w:val="clear" w:color="auto" w:fill="0C447C"/>
            <w:vAlign w:val="center"/>
          </w:tcPr>
          <w:p w:rsidR="00E32E73" w:rsidRDefault="00453AAB" w:rsidP="008179E0">
            <w:pPr>
              <w:pStyle w:val="Compact"/>
              <w:bidi/>
              <w:jc w:val="right"/>
            </w:pPr>
            <w:r>
              <w:rPr>
                <w:bidi/>
                <w:b/>
                <w:color w:val="FFFFFF"/>
                <w:rtl/>
              </w:rPr>
              <w:t>الفجوة</w:t>
            </w:r>
          </w:p>
        </w:tc>
      </w:tr>
      <w:tr w:rsidR="00E32E73" w:rsidTr="008179E0">
        <w:trPr>
          <w:cantSplit/>
          <w:jc w:val="center"/>
        </w:trPr>
        <w:tc>
          <w:tcPr>
            <w:tcW w:w="1981" w:type="dxa"/>
            <w:shd w:val="clear" w:color="auto" w:fill="EBF5FB"/>
            <w:vAlign w:val="center"/>
          </w:tcPr>
          <w:p w:rsidR="00E32E73" w:rsidRDefault="00453AAB" w:rsidP="008179E0">
            <w:pPr>
              <w:pStyle w:val="Compact"/>
              <w:bidi/>
              <w:jc w:val="right"/>
            </w:pPr>
            <w:r>
              <w:rPr>
                <w:color w:val="000000"/>
                <w:rtl/>
              </w:rPr>
              <w:t>ROP trigger</w:t>
            </w:r>
          </w:p>
        </w:tc>
        <w:tc>
          <w:tcPr>
            <w:tcW w:w="2183" w:type="dxa"/>
            <w:shd w:val="clear" w:color="auto" w:fill="EBF5FB"/>
            <w:vAlign w:val="center"/>
          </w:tcPr>
          <w:p w:rsidR="00E32E73" w:rsidRDefault="00453AAB" w:rsidP="008179E0">
            <w:pPr>
              <w:pStyle w:val="Compact"/>
              <w:bidi/>
              <w:jc w:val="right"/>
            </w:pPr>
            <w:r>
              <w:rPr>
                <w:bidi/>
                <w:color w:val="000000"/>
                <w:rtl/>
              </w:rPr>
              <w:t>تقدير بصري</w:t>
            </w:r>
          </w:p>
        </w:tc>
        <w:tc>
          <w:tcPr>
            <w:tcW w:w="2547" w:type="dxa"/>
            <w:shd w:val="clear" w:color="auto" w:fill="EBF5FB"/>
            <w:vAlign w:val="center"/>
          </w:tcPr>
          <w:p w:rsidR="00E32E73" w:rsidRDefault="00453AAB" w:rsidP="008179E0">
            <w:pPr>
              <w:pStyle w:val="Compact"/>
              <w:bidi/>
              <w:jc w:val="right"/>
            </w:pPr>
            <w:r>
              <w:rPr>
                <w:bidi/>
                <w:color w:val="000000"/>
                <w:rtl/>
              </w:rPr>
              <w:t>تنبيه آلي عند ROP</w:t>
            </w:r>
          </w:p>
        </w:tc>
        <w:tc>
          <w:tcPr>
            <w:tcW w:w="2361" w:type="dxa"/>
            <w:shd w:val="clear" w:color="auto" w:fill="EBF5FB"/>
            <w:vAlign w:val="center"/>
          </w:tcPr>
          <w:p w:rsidR="00E32E73" w:rsidRDefault="00453AAB" w:rsidP="008179E0">
            <w:pPr>
              <w:pStyle w:val="Compact"/>
              <w:bidi/>
              <w:jc w:val="right"/>
            </w:pPr>
            <w:r>
              <w:rPr>
                <w:bidi/>
                <w:color w:val="000000"/>
                <w:rtl/>
              </w:rPr>
              <w:t>تفاعلي ← استباقي</w:t>
            </w:r>
          </w:p>
        </w:tc>
      </w:tr>
      <w:tr w:rsidR="00E32E73" w:rsidTr="008179E0">
        <w:trPr>
          <w:cantSplit/>
          <w:jc w:val="center"/>
        </w:trPr>
        <w:tc>
          <w:tcPr>
            <w:tcW w:w="1981" w:type="dxa"/>
            <w:shd w:val="clear" w:color="auto" w:fill="FFFFFF"/>
            <w:vAlign w:val="center"/>
          </w:tcPr>
          <w:p w:rsidR="00E32E73" w:rsidRDefault="00453AAB" w:rsidP="008179E0">
            <w:pPr>
              <w:pStyle w:val="Compact"/>
              <w:bidi/>
              <w:jc w:val="right"/>
            </w:pPr>
            <w:r>
              <w:rPr>
                <w:bidi/>
                <w:color w:val="000000"/>
                <w:rtl/>
              </w:rPr>
              <w:t>دقة البيانات</w:t>
            </w:r>
          </w:p>
        </w:tc>
        <w:tc>
          <w:tcPr>
            <w:tcW w:w="2183" w:type="dxa"/>
            <w:shd w:val="clear" w:color="auto" w:fill="FFFFFF"/>
            <w:vAlign w:val="center"/>
          </w:tcPr>
          <w:p w:rsidR="00E32E73" w:rsidRDefault="00453AAB" w:rsidP="008179E0">
            <w:pPr>
              <w:pStyle w:val="Compact"/>
              <w:bidi/>
              <w:jc w:val="right"/>
            </w:pPr>
            <w:r>
              <w:rPr>
                <w:bidi/>
                <w:color w:val="000000"/>
                <w:rtl/>
              </w:rPr>
              <w:t>15% تباين</w:t>
            </w:r>
          </w:p>
        </w:tc>
        <w:tc>
          <w:tcPr>
            <w:tcW w:w="2547" w:type="dxa"/>
            <w:shd w:val="clear" w:color="auto" w:fill="FFFFFF"/>
            <w:vAlign w:val="center"/>
          </w:tcPr>
          <w:p w:rsidR="00E32E73" w:rsidRDefault="00453AAB" w:rsidP="008179E0">
            <w:pPr>
              <w:pStyle w:val="Compact"/>
              <w:bidi/>
              <w:jc w:val="right"/>
            </w:pPr>
            <w:r>
              <w:rPr>
                <w:bidi/>
                <w:color w:val="000000"/>
                <w:rtl/>
              </w:rPr>
              <w:t>مزامنة آنية</w:t>
            </w:r>
          </w:p>
        </w:tc>
        <w:tc>
          <w:tcPr>
            <w:tcW w:w="2361" w:type="dxa"/>
            <w:shd w:val="clear" w:color="auto" w:fill="FFFFFF"/>
            <w:vAlign w:val="center"/>
          </w:tcPr>
          <w:p w:rsidR="00E32E73" w:rsidRDefault="00453AAB" w:rsidP="008179E0">
            <w:pPr>
              <w:pStyle w:val="Compact"/>
              <w:bidi/>
              <w:jc w:val="right"/>
            </w:pPr>
            <w:r>
              <w:rPr>
                <w:bidi/>
                <w:color w:val="000000"/>
                <w:rtl/>
              </w:rPr>
              <w:t>إلغاء الأخطاء</w:t>
            </w:r>
          </w:p>
        </w:tc>
      </w:tr>
      <w:tr w:rsidR="00E32E73" w:rsidTr="008179E0">
        <w:trPr>
          <w:cantSplit/>
          <w:jc w:val="center"/>
        </w:trPr>
        <w:tc>
          <w:tcPr>
            <w:tcW w:w="1981" w:type="dxa"/>
            <w:shd w:val="clear" w:color="auto" w:fill="EBF5FB"/>
            <w:vAlign w:val="center"/>
          </w:tcPr>
          <w:p w:rsidR="00E32E73" w:rsidRDefault="00453AAB" w:rsidP="008179E0">
            <w:pPr>
              <w:pStyle w:val="Compact"/>
              <w:bidi/>
              <w:jc w:val="right"/>
            </w:pPr>
            <w:r>
              <w:rPr>
                <w:bidi/>
                <w:color w:val="000000"/>
                <w:rtl/>
              </w:rPr>
              <w:t>زمن المعالجة</w:t>
            </w:r>
          </w:p>
        </w:tc>
        <w:tc>
          <w:tcPr>
            <w:tcW w:w="2183" w:type="dxa"/>
            <w:shd w:val="clear" w:color="auto" w:fill="EBF5FB"/>
            <w:vAlign w:val="center"/>
          </w:tcPr>
          <w:p w:rsidR="00E32E73" w:rsidRDefault="00453AAB" w:rsidP="008179E0">
            <w:pPr>
              <w:pStyle w:val="Compact"/>
              <w:bidi/>
              <w:jc w:val="right"/>
            </w:pPr>
            <w:r>
              <w:rPr>
                <w:bidi/>
                <w:color w:val="000000"/>
                <w:rtl/>
              </w:rPr>
              <w:t>20-30 دقيقة/أمر</w:t>
            </w:r>
          </w:p>
        </w:tc>
        <w:tc>
          <w:tcPr>
            <w:tcW w:w="2547" w:type="dxa"/>
            <w:shd w:val="clear" w:color="auto" w:fill="EBF5FB"/>
            <w:vAlign w:val="center"/>
          </w:tcPr>
          <w:p w:rsidR="00E32E73" w:rsidRDefault="00453AAB" w:rsidP="008179E0">
            <w:pPr>
              <w:pStyle w:val="Compact"/>
              <w:bidi/>
              <w:jc w:val="right"/>
            </w:pPr>
            <w:r>
              <w:rPr>
                <w:bidi/>
                <w:color w:val="000000"/>
                <w:rtl/>
              </w:rPr>
              <w:t>&lt;5 ثوان</w:t>
            </w:r>
          </w:p>
        </w:tc>
        <w:tc>
          <w:tcPr>
            <w:tcW w:w="2361" w:type="dxa"/>
            <w:shd w:val="clear" w:color="auto" w:fill="EBF5FB"/>
            <w:vAlign w:val="center"/>
          </w:tcPr>
          <w:p w:rsidR="00E32E73" w:rsidRDefault="00453AAB" w:rsidP="008179E0">
            <w:pPr>
              <w:pStyle w:val="Compact"/>
              <w:bidi/>
              <w:jc w:val="right"/>
            </w:pPr>
            <w:r>
              <w:rPr>
                <w:bidi/>
                <w:color w:val="000000"/>
                <w:rtl/>
              </w:rPr>
              <w:t>تحسن 99.7%</w:t>
            </w:r>
          </w:p>
        </w:tc>
      </w:tr>
      <w:tr w:rsidR="00E32E73" w:rsidTr="008179E0">
        <w:trPr>
          <w:cantSplit/>
          <w:jc w:val="center"/>
        </w:trPr>
        <w:tc>
          <w:tcPr>
            <w:tcW w:w="1981" w:type="dxa"/>
            <w:shd w:val="clear" w:color="auto" w:fill="FFFFFF"/>
            <w:vAlign w:val="center"/>
          </w:tcPr>
          <w:p w:rsidR="00E32E73" w:rsidRDefault="00453AAB" w:rsidP="008179E0">
            <w:pPr>
              <w:pStyle w:val="Compact"/>
              <w:bidi/>
              <w:jc w:val="right"/>
            </w:pPr>
            <w:r>
              <w:rPr>
                <w:bidi/>
                <w:color w:val="000000"/>
                <w:rtl/>
              </w:rPr>
              <w:t>حساب التكاليف</w:t>
            </w:r>
          </w:p>
        </w:tc>
        <w:tc>
          <w:tcPr>
            <w:tcW w:w="2183" w:type="dxa"/>
            <w:shd w:val="clear" w:color="auto" w:fill="FFFFFF"/>
            <w:vAlign w:val="center"/>
          </w:tcPr>
          <w:p w:rsidR="00E32E73" w:rsidRDefault="00453AAB" w:rsidP="008179E0">
            <w:pPr>
              <w:pStyle w:val="Compact"/>
              <w:bidi/>
              <w:jc w:val="right"/>
            </w:pPr>
            <w:r>
              <w:rPr>
                <w:bidi/>
                <w:color w:val="000000"/>
                <w:rtl/>
              </w:rPr>
              <w:t>تقدير يدوي</w:t>
            </w:r>
          </w:p>
        </w:tc>
        <w:tc>
          <w:tcPr>
            <w:tcW w:w="2547" w:type="dxa"/>
            <w:shd w:val="clear" w:color="auto" w:fill="FFFFFF"/>
            <w:vAlign w:val="center"/>
          </w:tcPr>
          <w:p w:rsidR="00E32E73" w:rsidRDefault="00453AAB" w:rsidP="008179E0">
            <w:pPr>
              <w:pStyle w:val="Compact"/>
              <w:bidi/>
              <w:jc w:val="right"/>
            </w:pPr>
            <w:r>
              <w:rPr>
                <w:bidi/>
                <w:color w:val="000000"/>
                <w:rtl/>
              </w:rPr>
              <w:t>CMUP + Q* آلي</w:t>
            </w:r>
          </w:p>
        </w:tc>
        <w:tc>
          <w:tcPr>
            <w:tcW w:w="2361" w:type="dxa"/>
            <w:shd w:val="clear" w:color="auto" w:fill="FFFFFF"/>
            <w:vAlign w:val="center"/>
          </w:tcPr>
          <w:p w:rsidR="00E32E73" w:rsidRDefault="00453AAB" w:rsidP="008179E0">
            <w:pPr>
              <w:pStyle w:val="Compact"/>
              <w:bidi/>
              <w:jc w:val="right"/>
            </w:pPr>
            <w:r>
              <w:rPr>
                <w:bidi/>
                <w:color w:val="000000"/>
                <w:rtl/>
              </w:rPr>
              <w:t>دقة مطلقة</w:t>
            </w:r>
          </w:p>
        </w:tc>
      </w:tr>
      <w:tr w:rsidR="00E32E73" w:rsidTr="008179E0">
        <w:trPr>
          <w:cantSplit/>
          <w:jc w:val="center"/>
        </w:trPr>
        <w:tc>
          <w:tcPr>
            <w:tcW w:w="1981" w:type="dxa"/>
            <w:shd w:val="clear" w:color="auto" w:fill="EBF5FB"/>
            <w:vAlign w:val="center"/>
          </w:tcPr>
          <w:p w:rsidR="00E32E73" w:rsidRDefault="00453AAB" w:rsidP="008179E0">
            <w:pPr>
              <w:pStyle w:val="Compact"/>
              <w:bidi/>
              <w:jc w:val="right"/>
            </w:pPr>
            <w:r>
              <w:rPr>
                <w:bidi/>
                <w:color w:val="000000"/>
                <w:rtl/>
              </w:rPr>
              <w:t>إدارة المخاطر</w:t>
            </w:r>
          </w:p>
        </w:tc>
        <w:tc>
          <w:tcPr>
            <w:tcW w:w="2183" w:type="dxa"/>
            <w:shd w:val="clear" w:color="auto" w:fill="EBF5FB"/>
            <w:vAlign w:val="center"/>
          </w:tcPr>
          <w:p w:rsidR="00E32E73" w:rsidRDefault="00453AAB" w:rsidP="008179E0">
            <w:pPr>
              <w:pStyle w:val="Compact"/>
              <w:bidi/>
              <w:jc w:val="right"/>
            </w:pPr>
            <w:r>
              <w:rPr>
                <w:bidi/>
                <w:color w:val="000000"/>
                <w:rtl/>
              </w:rPr>
              <w:t>نفاد متكرر</w:t>
            </w:r>
          </w:p>
        </w:tc>
        <w:tc>
          <w:tcPr>
            <w:tcW w:w="2547" w:type="dxa"/>
            <w:shd w:val="clear" w:color="auto" w:fill="EBF5FB"/>
            <w:vAlign w:val="center"/>
          </w:tcPr>
          <w:p w:rsidR="00E32E73" w:rsidRDefault="00453AAB" w:rsidP="008179E0">
            <w:pPr>
              <w:pStyle w:val="Compact"/>
              <w:bidi/>
              <w:jc w:val="right"/>
            </w:pPr>
            <w:r>
              <w:rPr>
                <w:bidi/>
                <w:color w:val="000000"/>
                <w:rtl/>
              </w:rPr>
              <w:t>صفر نفاد (SS)</w:t>
            </w:r>
          </w:p>
        </w:tc>
        <w:tc>
          <w:tcPr>
            <w:tcW w:w="2361" w:type="dxa"/>
            <w:shd w:val="clear" w:color="auto" w:fill="EBF5FB"/>
            <w:vAlign w:val="center"/>
          </w:tcPr>
          <w:p w:rsidR="00E32E73" w:rsidRDefault="00453AAB" w:rsidP="008179E0">
            <w:pPr>
              <w:pStyle w:val="Compact"/>
              <w:bidi/>
              <w:jc w:val="right"/>
            </w:pPr>
            <w:r>
              <w:rPr>
                <w:bidi/>
                <w:color w:val="000000"/>
                <w:rtl/>
              </w:rPr>
              <w:t>استمرارية الخدمة</w:t>
            </w:r>
          </w:p>
        </w:tc>
      </w:tr>
    </w:tbl>
    <w:p w:rsidR="00E32E73" w:rsidRDefault="007F3BED" w:rsidP="00F47840">
      <w:pPr>
        <w:bidi/>
      </w:pPr>
      <w:r>
        <w:pict w14:anchorId="1F2B79D6">
          <v:rect id="_x0000_i1041" style="width:0;height:1.5pt" o:hralign="right" o:hrstd="t" o:hr="t"/>
        </w:pict>
      </w:r>
    </w:p>
    <w:p w:rsidR="00E32E73" w:rsidRDefault="00453AAB" w:rsidP="008B0867">
      <w:pPr>
        <w:pStyle w:val="Heading3"/>
        <w:bidi/>
      </w:pPr>
      <w:bookmarkStart w:id="113" w:name="Xf44bb1cbb1fbf8d3786fd5660f5e5e712de4010"/>
      <w:bookmarkStart w:id="114" w:name="_Toc231918415"/>
      <w:bookmarkEnd w:id="110"/>
      <w:r>
        <w:rPr>
          <w:bidi/>
          <w:rtl/>
        </w:rPr>
        <w:lastRenderedPageBreak/>
        <w:t>المطلب الثالث: تصنيف ABC-XYZ كأداة لتوجيه القرار</w:t>
      </w:r>
      <w:bookmarkEnd w:id="114"/>
    </w:p>
    <w:p w:rsidR="00E32E73" w:rsidRDefault="00453AAB" w:rsidP="008B0867">
      <w:pPr>
        <w:bidi/>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8B0867">
      <w:pPr>
        <w:pStyle w:val="Heading4"/>
        <w:bidi/>
      </w:pPr>
      <w:bookmarkStart w:id="115" w:name="أولاً-منطق-التصنيف-المعتمد"/>
      <w:r>
        <w:rPr>
          <w:bidi/>
          <w:rtl/>
        </w:rPr>
        <w:t>أولاً: منطق التصنيف المعتمد</w:t>
      </w:r>
    </w:p>
    <w:p w:rsidR="00E32E73" w:rsidRDefault="00453AAB" w:rsidP="008B0867">
      <w:pPr>
        <w:pStyle w:val="Compact"/>
        <w:numPr>
          <w:ilvl w:val="0"/>
          <w:numId w:val="18"/>
        </w:numPr>
        <w:bidi/>
      </w:pPr>
      <w:r>
        <w:rPr>
          <w:bidi/>
          <w:b/>
          <w:bCs/>
          <w:rtl/>
        </w:rPr>
        <w:t>المحور A-B-C (القيمة):</w:t>
      </w:r>
      <w:r>
        <w:rPr>
          <w:bidi/>
          <w:rtl/>
        </w:rPr>
        <w:t xml:space="preserve"> يتم تحديد الفئة بناءً على الوزن التراكمي للقيمة الاستهلاكية السنوية.</w:t>
      </w:r>
    </w:p>
    <w:p w:rsidR="00E32E73" w:rsidRDefault="00453AAB" w:rsidP="008B0867">
      <w:pPr>
        <w:pStyle w:val="Compact"/>
        <w:numPr>
          <w:ilvl w:val="0"/>
          <w:numId w:val="18"/>
        </w:numPr>
        <w:bidi/>
      </w:pPr>
      <w:r>
        <w:rPr>
          <w:bidi/>
          <w:b/>
          <w:bCs/>
          <w:rtl/>
        </w:rPr>
        <w:t>المحور X-Y-Z (الاستقرار):</w:t>
      </w:r>
      <w:r>
        <w:rPr>
          <w:bidi/>
          <w:rtl/>
        </w:rPr>
        <w:t xml:space="preserve"> يتم تحديد الفئة بناءً على معامل التباين (CV) للطلب الدوري.</w:t>
      </w:r>
    </w:p>
    <w:p w:rsidR="00E32E73" w:rsidRDefault="00453AAB" w:rsidP="008B0867">
      <w:pPr>
        <w:pStyle w:val="Heading4"/>
        <w:bidi/>
      </w:pPr>
      <w:bookmarkStart w:id="116" w:name="ثانياً-استراتيجية-التسيير-الموجهة"/>
      <w:bookmarkEnd w:id="115"/>
      <w:r>
        <w:rPr>
          <w:bidi/>
          <w:rtl/>
        </w:rPr>
        <w:t>ثانياً: استراتيجية التسيير الموجهة</w:t>
      </w:r>
    </w:p>
    <w:p w:rsidR="00E32E73" w:rsidRDefault="00453AAB" w:rsidP="008B0867">
      <w:pPr>
        <w:bidi/>
      </w:pPr>
      <w:r>
        <w:rPr>
          <w:bidi/>
          <w:rtl/>
        </w:rPr>
        <w:t>بناءً على هذا التصنيف، يتبنى نظام دعم القرار الاستراتيجيات التالية:</w:t>
      </w:r>
    </w:p>
    <w:p w:rsidR="00E32E73" w:rsidRDefault="00453AAB" w:rsidP="008B0867">
      <w:pPr>
        <w:pStyle w:val="Compact"/>
        <w:numPr>
          <w:ilvl w:val="0"/>
          <w:numId w:val="19"/>
        </w:numPr>
        <w:bidi/>
      </w:pPr>
      <w:r>
        <w:rPr>
          <w:bidi/>
          <w:b/>
          <w:bCs/>
          <w:rtl/>
        </w:rPr>
        <w:t>الأصناف AX (عالية القيمة/مستقرة):</w:t>
      </w:r>
      <w:r>
        <w:rPr>
          <w:bidi/>
          <w:rtl/>
        </w:rPr>
        <w:t xml:space="preserve"> تطبيق صارم لنموذج ويلسون مع تحديث يومي للأرصدة.</w:t>
      </w:r>
    </w:p>
    <w:p w:rsidR="00E32E73" w:rsidRDefault="00453AAB" w:rsidP="008B0867">
      <w:pPr>
        <w:pStyle w:val="Compact"/>
        <w:numPr>
          <w:ilvl w:val="0"/>
          <w:numId w:val="19"/>
        </w:numPr>
        <w:bidi/>
      </w:pPr>
      <w:r>
        <w:rPr>
          <w:bidi/>
          <w:b/>
          <w:bCs/>
          <w:rtl/>
        </w:rPr>
        <w:t>الأصناف BY (متوسطة القيمة/موسمية):</w:t>
      </w:r>
      <w:r>
        <w:rPr>
          <w:bidi/>
          <w:rtl/>
        </w:rPr>
        <w:t xml:space="preserve"> تطبيق هوامش أمان مرنة تتكيف مع فترات الذروة (مثل بداية السنة الدراسية).</w:t>
      </w:r>
    </w:p>
    <w:p w:rsidR="00E32E73" w:rsidRDefault="00453AAB" w:rsidP="008B0867">
      <w:pPr>
        <w:pStyle w:val="Compact"/>
        <w:numPr>
          <w:ilvl w:val="0"/>
          <w:numId w:val="19"/>
        </w:numPr>
        <w:bidi/>
      </w:pPr>
      <w:r>
        <w:rPr>
          <w:bidi/>
          <w:b/>
          <w:bCs/>
          <w:rtl/>
        </w:rPr>
        <w:t>الأصناف CZ (منخفضة القيمة/غير منتظمة):</w:t>
      </w:r>
      <w:r>
        <w:rPr>
          <w:bidi/>
          <w:rtl/>
        </w:rPr>
        <w:t xml:space="preserve"> تبسيط إجراءات التموين مع الاعتماد على الطلب عند الحاجة (Just-in-Time).</w:t>
      </w:r>
    </w:p>
    <w:p w:rsidR="00E32E73" w:rsidRDefault="00453AAB" w:rsidP="008B0867">
      <w:pPr>
        <w:bidi/>
      </w:pPr>
      <w:r>
        <w:rPr>
          <w:bid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7F3BED" w:rsidP="008B0867">
      <w:pPr>
        <w:bidi/>
      </w:pPr>
      <w:r>
        <w:pict w14:anchorId="61EDC3A8">
          <v:rect id="_x0000_i1042" style="width:0;height:1.5pt" o:hralign="right" o:hrstd="t" o:hr="t"/>
        </w:pict>
      </w:r>
    </w:p>
    <w:p w:rsidR="00E32E73" w:rsidRDefault="00453AAB" w:rsidP="008B0867">
      <w:pPr>
        <w:bidi/>
      </w:pPr>
      <w:r>
        <w:rPr>
          <w:bidi/>
          <w:b/>
          <w:bCs/>
          <w:rtl/>
        </w:rPr>
        <w:t>خلاصة الفصل الثاني</w:t>
      </w:r>
    </w:p>
    <w:p w:rsidR="00E32E73" w:rsidRDefault="00453AAB" w:rsidP="008B0867">
      <w:pPr>
        <w:bidi/>
      </w:pPr>
      <w:r>
        <w:rPr>
          <w:bidi/>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8B0867">
      <w:pPr>
        <w:bidi/>
      </w:pPr>
      <w:r>
        <w:rPr>
          <w:bidi/>
          <w:i/>
          <w:iCs/>
          <w:rtl/>
        </w:rPr>
        <w:lastRenderedPageBreak/>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8B0867">
      <w:pPr>
        <w:pStyle w:val="Heading1"/>
        <w:pageBreakBefore/>
        <w:bidi/>
      </w:pPr>
      <w:bookmarkStart w:id="117" w:name="X425548a444476a4a4f36373e56e022eba81766a"/>
      <w:bookmarkStart w:id="118" w:name="_Toc231918416"/>
      <w:bookmarkEnd w:id="70"/>
      <w:bookmarkEnd w:id="104"/>
      <w:bookmarkEnd w:id="113"/>
      <w:bookmarkEnd w:id="116"/>
      <w:r>
        <w:rPr>
          <w:bidi/>
          <w:rFonts w:ascii="Traditional Arabic" w:hAnsi="Traditional Arabic"/>
          <w:sz w:val="44"/>
          <w:rtl/>
        </w:rPr>
        <w:lastRenderedPageBreak/>
        <w:t>الفصل الثالث: تصميم وإنجاز نظام دعم القرار</w:t>
      </w:r>
      <w:bookmarkEnd w:id="118"/>
    </w:p>
    <w:p w:rsidR="00E32E73" w:rsidRDefault="00453AAB" w:rsidP="008B0867">
      <w:pPr>
        <w:bidi/>
      </w:pPr>
      <w:r>
        <w:rPr>
          <w:bidi/>
          <w:i/>
          <w:iCs/>
          <w:rtl/>
        </w:rPr>
        <w:t>تمهيد الفصل</w:t>
      </w:r>
    </w:p>
    <w:p w:rsidR="00E32E73" w:rsidRDefault="00453AAB" w:rsidP="008B0867">
      <w:pPr>
        <w:bidi/>
      </w:pPr>
      <w:bookmarkStart w:id="119" w:name="X10960ef5141d80dd8b5d6f0f4a98675fac0c15b"/>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8B0867">
      <w:pPr>
        <w:pStyle w:val="Heading2"/>
        <w:bidi/>
      </w:pPr>
      <w:bookmarkStart w:id="120" w:name="Xa676c4e96c951c611f1581966c5cca345efded0"/>
      <w:bookmarkStart w:id="121" w:name="_Toc231918417"/>
      <w:bookmarkEnd w:id="119"/>
      <w:r>
        <w:rPr>
          <w:bidi/>
          <w:rFonts w:ascii="Traditional Arabic" w:hAnsi="Traditional Arabic"/>
          <w:rtl/>
        </w:rPr>
        <w:t>المبحث الأول: الهندسة المتكاملة لنظام دعم القرار</w:t>
      </w:r>
      <w:bookmarkEnd w:id="121"/>
    </w:p>
    <w:p w:rsidR="00E32E73" w:rsidRDefault="00453AAB" w:rsidP="008B0867">
      <w:pPr>
        <w:bidi/>
      </w:pPr>
      <w:r>
        <w:rPr>
          <w:bid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8B0867">
      <w:pPr>
        <w:pStyle w:val="Heading3"/>
        <w:bidi/>
      </w:pPr>
      <w:bookmarkStart w:id="122" w:name="X50eda9fd44e4b29eb77e7e9ee21c27f44b1ac92"/>
      <w:bookmarkStart w:id="123" w:name="_Toc231918418"/>
      <w:r>
        <w:rPr>
          <w:bidi/>
          <w:rtl/>
        </w:rPr>
        <w:t>المطلب الأول: فلسفة التصميم والتحول من الأنظمة أحادية الطبقة</w:t>
      </w:r>
      <w:bookmarkEnd w:id="123"/>
    </w:p>
    <w:p w:rsidR="00E32E73" w:rsidRDefault="00453AAB" w:rsidP="008B0867">
      <w:pPr>
        <w:bidi/>
      </w:pPr>
      <w:r>
        <w:rPr>
          <w:bid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8B0867">
      <w:pPr>
        <w:pStyle w:val="Compact"/>
        <w:numPr>
          <w:ilvl w:val="0"/>
          <w:numId w:val="20"/>
        </w:numPr>
        <w:bidi/>
      </w:pPr>
      <w:r>
        <w:rPr>
          <w:bidi/>
          <w:b/>
          <w:bCs/>
          <w:rtl/>
        </w:rPr>
        <w:t>تشتت البيانات (Data Fragmentation):</w:t>
      </w:r>
      <w:r>
        <w:rPr>
          <w:bidi/>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8B0867">
      <w:pPr>
        <w:pStyle w:val="Compact"/>
        <w:numPr>
          <w:ilvl w:val="0"/>
          <w:numId w:val="20"/>
        </w:numPr>
        <w:bidi/>
      </w:pPr>
      <w:r>
        <w:rPr>
          <w:bidi/>
          <w:b/>
          <w:bCs/>
          <w:rtl/>
        </w:rPr>
        <w:t>الافتقار إلى الربط الآلي بين الحركة والتكلفة:</w:t>
      </w:r>
      <w:r>
        <w:rPr>
          <w:bidi/>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8B0867">
      <w:pPr>
        <w:pStyle w:val="Compact"/>
        <w:numPr>
          <w:ilvl w:val="0"/>
          <w:numId w:val="20"/>
        </w:numPr>
        <w:bidi/>
      </w:pPr>
      <w:r>
        <w:rPr>
          <w:bidi/>
          <w:b/>
          <w:bCs/>
          <w:rtl/>
        </w:rPr>
        <w:t>ضعف الرقابة (Control Gap):</w:t>
      </w:r>
      <w:r>
        <w:rPr>
          <w:bidi/>
          <w:rtl/>
        </w:rPr>
        <w:t xml:space="preserve"> انعدام القدرة على فرض قيود إدخال (Input Constraints)، مما يسمح بتسجيل كميات سالبة أو أكواد أصناف غير موجودة.</w:t>
      </w:r>
    </w:p>
    <w:p w:rsidR="00E32E73" w:rsidRDefault="00453AAB" w:rsidP="008B0867">
      <w:pPr>
        <w:bidi/>
      </w:pPr>
      <w:r>
        <w:rPr>
          <w:bidi/>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bidi/>
          <w:rtl/>
        </w:rPr>
        <w:t>، وYahi حول برمجيات تسيير مخزون قطع الغيار</w:t>
      </w:r>
      <w:r>
        <w:rPr>
          <w:rStyle w:val="FootnoteReference"/>
        </w:rPr>
        <w:footnoteReference w:id="32"/>
      </w:r>
      <w:r>
        <w:rPr>
          <w:bidi/>
          <w:rtl/>
        </w:rPr>
        <w:t>، وبشكل أحدث Bouchahlata الذي جمع بين بيئة VBA وذكاء الأعمال في سياق Ericsson Algérie</w:t>
      </w:r>
      <w:r>
        <w:rPr>
          <w:rStyle w:val="FootnoteReference"/>
        </w:rPr>
        <w:footnoteReference w:id="33"/>
      </w:r>
      <w:r>
        <w:rPr>
          <w:rtl/>
        </w:rPr>
        <w:t>.</w:t>
      </w:r>
    </w:p>
    <w:p w:rsidR="00E32E73" w:rsidRDefault="007F3BED" w:rsidP="008B0867">
      <w:pPr>
        <w:bidi/>
      </w:pPr>
      <w:r>
        <w:pict w14:anchorId="7977F7B8">
          <v:rect id="_x0000_i1043" style="width:0;height:1.5pt" o:hralign="right" o:hrstd="t" o:hr="t"/>
        </w:pict>
      </w:r>
    </w:p>
    <w:p w:rsidR="00E32E73" w:rsidRDefault="00453AAB" w:rsidP="008B0867">
      <w:pPr>
        <w:pStyle w:val="Heading3"/>
        <w:bidi/>
      </w:pPr>
      <w:bookmarkStart w:id="124" w:name="Xd01ba28ceb43c2aafcfa279441271082bf35e79"/>
      <w:bookmarkStart w:id="125" w:name="_Toc231918419"/>
      <w:bookmarkEnd w:id="122"/>
      <w:r>
        <w:rPr>
          <w:bidi/>
          <w:rtl/>
        </w:rPr>
        <w:t>المطلب الثاني: مبدأ التكامل الوظيفي في بيئة Excel/VBA</w:t>
      </w:r>
      <w:bookmarkEnd w:id="125"/>
    </w:p>
    <w:p w:rsidR="00E32E73" w:rsidRDefault="00453AAB" w:rsidP="008B0867">
      <w:pPr>
        <w:bidi/>
      </w:pPr>
      <w:r>
        <w:rPr>
          <w:bidi/>
          <w:rtl/>
        </w:rPr>
        <w:t xml:space="preserve">يقوم نظام </w:t>
      </w:r>
      <w:r>
        <w:rPr>
          <w:bidi/>
          <w:b/>
          <w:bCs/>
          <w:rtl/>
        </w:rPr>
        <w:t>دعم القرار v13.2</w:t>
      </w:r>
      <w:r>
        <w:rPr>
          <w:bid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8B0867">
      <w:pPr>
        <w:pStyle w:val="Compact"/>
        <w:numPr>
          <w:ilvl w:val="0"/>
          <w:numId w:val="21"/>
        </w:numPr>
        <w:bidi/>
      </w:pPr>
      <w:r>
        <w:rPr>
          <w:bidi/>
          <w:b/>
          <w:bCs/>
          <w:rtl/>
        </w:rPr>
        <w:t>التحديث اللحظي المتسلسل:</w:t>
      </w:r>
      <w:r>
        <w:rPr>
          <w:bid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tl/>
        </w:rPr>
        <w:t xml:space="preserve"> إعادة حساب التكلفة المرجحة </w:t>
      </w:r>
      <m:oMath>
        <m:r>
          <m:rPr>
            <m:sty m:val="p"/>
          </m:rPr>
          <w:rPr>
            <w:rFonts w:ascii="Cambria Math" w:hAnsi="Cambria Math"/>
          </w:rPr>
          <m:t>→</m:t>
        </m:r>
      </m:oMath>
      <w:r>
        <w:rPr>
          <w:bidi/>
          <w:rtl/>
        </w:rPr>
        <w:t xml:space="preserve"> تحديث مؤشرات التنبيه ROP).</w:t>
      </w:r>
    </w:p>
    <w:p w:rsidR="00E32E73" w:rsidRDefault="00453AAB" w:rsidP="008B0867">
      <w:pPr>
        <w:pStyle w:val="Compact"/>
        <w:numPr>
          <w:ilvl w:val="0"/>
          <w:numId w:val="21"/>
        </w:numPr>
        <w:bidi/>
      </w:pPr>
      <w:r>
        <w:rPr>
          <w:bidi/>
          <w:b/>
          <w:bCs/>
          <w:rtl/>
        </w:rPr>
        <w:t>وحدة الحقيقة (Single Source of Truth):</w:t>
      </w:r>
      <w:r>
        <w:rPr>
          <w:bid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7F3BED" w:rsidP="008B0867">
      <w:pPr>
        <w:bidi/>
      </w:pPr>
      <w:r>
        <w:pict w14:anchorId="0A673912">
          <v:rect id="_x0000_i1044" style="width:0;height:1.5pt" o:hralign="right" o:hrstd="t" o:hr="t"/>
        </w:pict>
      </w:r>
    </w:p>
    <w:p w:rsidR="00E32E73" w:rsidRDefault="00453AAB" w:rsidP="008B0867">
      <w:pPr>
        <w:pStyle w:val="Heading3"/>
        <w:bidi/>
      </w:pPr>
      <w:bookmarkStart w:id="126" w:name="Xb3cd0739dd5a83bd5baa46bdafa673a7ae7a4aa"/>
      <w:bookmarkStart w:id="127" w:name="_Toc231918420"/>
      <w:bookmarkEnd w:id="124"/>
      <w:r>
        <w:rPr>
          <w:bidi/>
          <w:rtl/>
        </w:rPr>
        <w:t>المطلب الثالث: معايير الاستقلالية التشغيلية والانتشار</w:t>
      </w:r>
      <w:bookmarkEnd w:id="127"/>
    </w:p>
    <w:p w:rsidR="00E32E73" w:rsidRDefault="00453AAB" w:rsidP="008B0867">
      <w:pPr>
        <w:bidi/>
      </w:pPr>
      <w:r>
        <w:rPr>
          <w:bidi/>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8B0867">
      <w:pPr>
        <w:pStyle w:val="Compact"/>
        <w:numPr>
          <w:ilvl w:val="0"/>
          <w:numId w:val="22"/>
        </w:numPr>
        <w:bidi/>
      </w:pPr>
      <w:r>
        <w:rPr>
          <w:bidi/>
          <w:b/>
          <w:bCs/>
          <w:rtl/>
        </w:rPr>
        <w:lastRenderedPageBreak/>
        <w:t>الاستقلال عن البنية التحتية:</w:t>
      </w:r>
      <w:r>
        <w:rPr>
          <w:bid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8B0867">
      <w:pPr>
        <w:pStyle w:val="Compact"/>
        <w:numPr>
          <w:ilvl w:val="0"/>
          <w:numId w:val="22"/>
        </w:numPr>
        <w:bidi/>
      </w:pPr>
      <w:r>
        <w:rPr>
          <w:bidi/>
          <w:b/>
          <w:bCs/>
          <w:rtl/>
        </w:rPr>
        <w:t>الاستقلال عن التكاليف البرمجية:</w:t>
      </w:r>
      <w:r>
        <w:rPr>
          <w:bidi/>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8B0867">
      <w:pPr>
        <w:pStyle w:val="Compact"/>
        <w:numPr>
          <w:ilvl w:val="0"/>
          <w:numId w:val="22"/>
        </w:numPr>
        <w:bidi/>
      </w:pPr>
      <w:r>
        <w:rPr>
          <w:bidi/>
          <w:b/>
          <w:bCs/>
          <w:rtl/>
        </w:rPr>
        <w:t>سهولة النقل والانتشار (Portability):</w:t>
      </w:r>
      <w:r>
        <w:rPr>
          <w:bid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7F3BED" w:rsidP="008B0867">
      <w:pPr>
        <w:bidi/>
      </w:pPr>
      <w:r>
        <w:pict w14:anchorId="35051852">
          <v:rect id="_x0000_i1045" style="width:0;height:1.5pt" o:hralign="right" o:hrstd="t" o:hr="t"/>
        </w:pict>
      </w:r>
    </w:p>
    <w:p w:rsidR="00E32E73" w:rsidRDefault="00453AAB" w:rsidP="008B0867">
      <w:pPr>
        <w:pStyle w:val="Heading2"/>
        <w:bidi/>
      </w:pPr>
      <w:bookmarkStart w:id="128" w:name="Xfb30997312ec99a0ff92bdd7dc592fd161b34eb"/>
      <w:bookmarkStart w:id="129" w:name="_Toc231918421"/>
      <w:bookmarkEnd w:id="120"/>
      <w:bookmarkEnd w:id="126"/>
      <w:r>
        <w:rPr>
          <w:bidi/>
          <w:rFonts w:ascii="Traditional Arabic" w:hAnsi="Traditional Arabic"/>
          <w:rtl/>
        </w:rPr>
        <w:t>المبحث الثاني: هندسة تدفق البيانات وآليات الرقابة</w:t>
      </w:r>
      <w:bookmarkEnd w:id="129"/>
    </w:p>
    <w:p w:rsidR="00E32E73" w:rsidRDefault="00453AAB" w:rsidP="008B0867">
      <w:pPr>
        <w:bidi/>
      </w:pPr>
      <w:r>
        <w:rPr>
          <w:bid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8B0867">
      <w:pPr>
        <w:pStyle w:val="Heading3"/>
        <w:bidi/>
      </w:pPr>
      <w:bookmarkStart w:id="130" w:name="Xe1412b27e8b4694678434ce8a4f8b6f261fecdf"/>
      <w:bookmarkStart w:id="131" w:name="_Toc231918422"/>
      <w:r>
        <w:rPr>
          <w:bidi/>
          <w:rtl/>
        </w:rPr>
        <w:t>المطلب الأول: سلسلة الحراسة السداسية (Six-Guard Data Chain)</w:t>
      </w:r>
      <w:bookmarkEnd w:id="131"/>
    </w:p>
    <w:p w:rsidR="00E32E73" w:rsidRDefault="00453AAB" w:rsidP="008B0867">
      <w:pPr>
        <w:bidi/>
      </w:pPr>
      <w:r>
        <w:rPr>
          <w:bid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8B0867">
      <w:pPr>
        <w:pStyle w:val="Compact"/>
        <w:numPr>
          <w:ilvl w:val="0"/>
          <w:numId w:val="23"/>
        </w:numPr>
        <w:bidi/>
      </w:pPr>
      <w:r>
        <w:rPr>
          <w:bidi/>
          <w:b/>
          <w:bCs/>
          <w:rtl/>
        </w:rPr>
        <w:t>حراسة الكود (Code Guard):</w:t>
      </w:r>
      <w:r>
        <w:rPr>
          <w:bidi/>
          <w:rtl/>
        </w:rPr>
        <w:t xml:space="preserve"> التحقق من أن رمز المادة مُسجل فعلياً في قاعدة البيانات لمنع خلق أصناف وهمية.</w:t>
      </w:r>
    </w:p>
    <w:p w:rsidR="00E32E73" w:rsidRDefault="00453AAB" w:rsidP="008B0867">
      <w:pPr>
        <w:pStyle w:val="Compact"/>
        <w:numPr>
          <w:ilvl w:val="0"/>
          <w:numId w:val="23"/>
        </w:numPr>
        <w:bidi/>
      </w:pPr>
      <w:r>
        <w:rPr>
          <w:bidi/>
          <w:b/>
          <w:bCs/>
          <w:rtl/>
        </w:rPr>
        <w:t>حراسة النوع (Type Guard):</w:t>
      </w:r>
      <w:r>
        <w:rPr>
          <w:bidi/>
          <w:rtl/>
        </w:rPr>
        <w:t xml:space="preserve"> إلزام المستخدم بتحديد نوع الحركة (دخول/خروج) بشكل قطعي، مما يمنع الخلط بين التوريد والصرف.</w:t>
      </w:r>
    </w:p>
    <w:p w:rsidR="00E32E73" w:rsidRDefault="00453AAB" w:rsidP="008B0867">
      <w:pPr>
        <w:pStyle w:val="Compact"/>
        <w:numPr>
          <w:ilvl w:val="0"/>
          <w:numId w:val="23"/>
        </w:numPr>
        <w:bidi/>
      </w:pPr>
      <w:r>
        <w:rPr>
          <w:bidi/>
          <w:b/>
          <w:bCs/>
          <w:rtl/>
        </w:rPr>
        <w:t>حراسة الكمية (Quantity Guard):</w:t>
      </w:r>
      <w:r>
        <w:rPr>
          <w:bidi/>
          <w:rtl/>
        </w:rPr>
        <w:t xml:space="preserve"> تطبيق قيود رياضية تمنع إدخال كميات سالبة أو قيم غير منطقية تتجاوز السعة التخزينية.</w:t>
      </w:r>
    </w:p>
    <w:p w:rsidR="00E32E73" w:rsidRDefault="00453AAB" w:rsidP="008B0867">
      <w:pPr>
        <w:pStyle w:val="Compact"/>
        <w:numPr>
          <w:ilvl w:val="0"/>
          <w:numId w:val="23"/>
        </w:numPr>
        <w:bidi/>
      </w:pPr>
      <w:r>
        <w:rPr>
          <w:bidi/>
          <w:b/>
          <w:bCs/>
          <w:rtl/>
        </w:rPr>
        <w:t>حراسة التكلفة (Cost Guard):</w:t>
      </w:r>
      <w:r>
        <w:rPr>
          <w:bidi/>
          <w:rtl/>
        </w:rPr>
        <w:t xml:space="preserve"> مطابقة سعر الوحدة مع آخر سعر مسجل أو السعر المعتمد في أمر الشراء لضمان دقة التقييم المالي.</w:t>
      </w:r>
    </w:p>
    <w:p w:rsidR="00E32E73" w:rsidRDefault="00453AAB" w:rsidP="008B0867">
      <w:pPr>
        <w:pStyle w:val="Compact"/>
        <w:numPr>
          <w:ilvl w:val="0"/>
          <w:numId w:val="23"/>
        </w:numPr>
        <w:bidi/>
      </w:pPr>
      <w:r>
        <w:rPr>
          <w:bidi/>
          <w:b/>
          <w:bCs/>
          <w:rtl/>
        </w:rPr>
        <w:t>حراسة المرجع (Reference Guard):</w:t>
      </w:r>
      <w:r>
        <w:rPr>
          <w:bidi/>
          <w:rtl/>
        </w:rPr>
        <w:t xml:space="preserve"> ربط كل حركة برقم وثيقة مادية (وصل استلام أو أمر صرف)، مما يحول السجل الرقمي إلى مرآة للواقع المستندي.</w:t>
      </w:r>
    </w:p>
    <w:p w:rsidR="00E32E73" w:rsidRDefault="00453AAB" w:rsidP="008B0867">
      <w:pPr>
        <w:pStyle w:val="Compact"/>
        <w:numPr>
          <w:ilvl w:val="0"/>
          <w:numId w:val="23"/>
        </w:numPr>
        <w:bidi/>
      </w:pPr>
      <w:r>
        <w:rPr>
          <w:bidi/>
          <w:b/>
          <w:bCs/>
          <w:rtl/>
        </w:rPr>
        <w:lastRenderedPageBreak/>
        <w:t>حراسة المزامنة (Sync Guard):</w:t>
      </w:r>
      <w:r>
        <w:rPr>
          <w:bidi/>
          <w:rtl/>
        </w:rPr>
        <w:t xml:space="preserve"> تحديث كافة المؤشرات (الرصيد، التكلفة، التنبيهات) في لحظة واحدة لضمان عدم وجود تضارب بين أوراق العمل.</w:t>
      </w:r>
    </w:p>
    <w:p w:rsidR="00E32E73" w:rsidRDefault="007F3BED" w:rsidP="008B0867">
      <w:pPr>
        <w:bidi/>
      </w:pPr>
      <w:r>
        <w:pict w14:anchorId="1F82BEC8">
          <v:rect id="_x0000_i1046" style="width:0;height:1.5pt" o:hralign="right" o:hrstd="t" o:hr="t"/>
        </w:pict>
      </w:r>
    </w:p>
    <w:p w:rsidR="00E32E73" w:rsidRDefault="00453AAB" w:rsidP="008B0867">
      <w:pPr>
        <w:pStyle w:val="Heading3"/>
        <w:bidi/>
      </w:pPr>
      <w:bookmarkStart w:id="132" w:name="X790f7c97394d912e1af56ef75b8396a4139580d"/>
      <w:bookmarkStart w:id="133" w:name="_Toc231918423"/>
      <w:bookmarkEnd w:id="130"/>
      <w:r>
        <w:rPr>
          <w:bidi/>
          <w:rtl/>
        </w:rPr>
        <w:t>المطلب الثاني: السجل الرقمي (Digital Ledger) كمرجع للمراجعة</w:t>
      </w:r>
      <w:bookmarkEnd w:id="133"/>
    </w:p>
    <w:p w:rsidR="00E32E73" w:rsidRDefault="00453AAB" w:rsidP="008B0867">
      <w:pPr>
        <w:bidi/>
      </w:pPr>
      <w:r>
        <w:rPr>
          <w:bid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8B0867">
      <w:pPr>
        <w:pStyle w:val="Compact"/>
        <w:numPr>
          <w:ilvl w:val="0"/>
          <w:numId w:val="24"/>
        </w:numPr>
        <w:bidi/>
      </w:pPr>
      <w:r>
        <w:rPr>
          <w:bidi/>
          <w:b/>
          <w:bCs/>
          <w:rtl/>
        </w:rPr>
        <w:t>التوثيق الزمني (Timestamping):</w:t>
      </w:r>
      <w:r>
        <w:rPr>
          <w:bidi/>
          <w:rtl/>
        </w:rPr>
        <w:t xml:space="preserve"> تسجيل التاريخ والوقت الدقيق لكل حركة، مما يتيح تتبع تسلسل الأحداث بدقة ثانية.</w:t>
      </w:r>
    </w:p>
    <w:p w:rsidR="00E32E73" w:rsidRDefault="00453AAB" w:rsidP="008B0867">
      <w:pPr>
        <w:pStyle w:val="Compact"/>
        <w:numPr>
          <w:ilvl w:val="0"/>
          <w:numId w:val="24"/>
        </w:numPr>
        <w:bidi/>
      </w:pPr>
      <w:r>
        <w:rPr>
          <w:bidi/>
          <w:b/>
          <w:bCs/>
          <w:rtl/>
        </w:rPr>
        <w:t>المرجعية الموحدة:</w:t>
      </w:r>
      <w:r>
        <w:rPr>
          <w:bidi/>
          <w:rtl/>
        </w:rPr>
        <w:t xml:space="preserve"> توحيد كافة الحركات (دخول، خروج، تعديل) في جدول واحد، مما يسهل عمليات الفلترة والبحث والتدقيق المالي.</w:t>
      </w:r>
    </w:p>
    <w:p w:rsidR="00E32E73" w:rsidRDefault="00453AAB" w:rsidP="008B0867">
      <w:pPr>
        <w:pStyle w:val="Compact"/>
        <w:numPr>
          <w:ilvl w:val="0"/>
          <w:numId w:val="24"/>
        </w:numPr>
        <w:bidi/>
      </w:pPr>
      <w:r>
        <w:rPr>
          <w:bidi/>
          <w:b/>
          <w:bCs/>
          <w:rtl/>
        </w:rPr>
        <w:t>الشفافية الرقابية:</w:t>
      </w:r>
      <w:r>
        <w:rPr>
          <w:bid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7F3BED" w:rsidP="008B0867">
      <w:pPr>
        <w:bidi/>
      </w:pPr>
      <w:r>
        <w:pict w14:anchorId="75DDD2F3">
          <v:rect id="_x0000_i1047" style="width:0;height:1.5pt" o:hralign="right" o:hrstd="t" o:hr="t"/>
        </w:pict>
      </w:r>
    </w:p>
    <w:p w:rsidR="00E32E73" w:rsidRDefault="00453AAB" w:rsidP="008B0867">
      <w:pPr>
        <w:pStyle w:val="Heading3"/>
        <w:bidi/>
      </w:pPr>
      <w:bookmarkStart w:id="134" w:name="X444a26c814394dcd7d1e55a55a610cb16854269"/>
      <w:bookmarkStart w:id="135" w:name="_Toc231918424"/>
      <w:bookmarkEnd w:id="132"/>
      <w:r>
        <w:rPr>
          <w:bidi/>
          <w:rtl/>
        </w:rPr>
        <w:t>المطلب الثالث: دور محرك VBA في أتمتة الدورة المستندية</w:t>
      </w:r>
      <w:bookmarkEnd w:id="135"/>
    </w:p>
    <w:p w:rsidR="00E32E73" w:rsidRDefault="00453AAB" w:rsidP="008B0867">
      <w:pPr>
        <w:bidi/>
      </w:pPr>
      <w:r>
        <w:rPr>
          <w:bidi/>
          <w:rtl/>
        </w:rPr>
        <w:t xml:space="preserve">يعمل محرك </w:t>
      </w:r>
      <w:r>
        <w:rPr>
          <w:b/>
          <w:bCs/>
          <w:rtl/>
        </w:rPr>
        <w:t>VBA (Visual Basic for Applications)</w:t>
      </w:r>
      <w:r>
        <w:rPr>
          <w:bidi/>
          <w:rtl/>
        </w:rPr>
        <w:t xml:space="preserve"> في النظام ليس كأداة مساعدة، بل كـ "مايسترو" يدير كافة العمليات. يتولى المحرك ثلاث مهام استراتيجية:</w:t>
      </w:r>
    </w:p>
    <w:p w:rsidR="00E32E73" w:rsidRDefault="00453AAB" w:rsidP="008B0867">
      <w:pPr>
        <w:pStyle w:val="Compact"/>
        <w:numPr>
          <w:ilvl w:val="0"/>
          <w:numId w:val="25"/>
        </w:numPr>
        <w:bidi/>
      </w:pPr>
      <w:r>
        <w:rPr>
          <w:bidi/>
          <w:b/>
          <w:bCs/>
          <w:rtl/>
        </w:rPr>
        <w:t>أتمتة الترحيل (Automated Posting):</w:t>
      </w:r>
      <w:r>
        <w:rPr>
          <w:bid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8B0867">
      <w:pPr>
        <w:pStyle w:val="Compact"/>
        <w:numPr>
          <w:ilvl w:val="0"/>
          <w:numId w:val="25"/>
        </w:numPr>
        <w:bidi/>
      </w:pPr>
      <w:r>
        <w:rPr>
          <w:bidi/>
          <w:b/>
          <w:bCs/>
          <w:rtl/>
        </w:rPr>
        <w:t>تنفيذ المنطق الحسابي المعقد:</w:t>
      </w:r>
      <w:r>
        <w:rPr>
          <w:bid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8B0867">
      <w:pPr>
        <w:pStyle w:val="Compact"/>
        <w:numPr>
          <w:ilvl w:val="0"/>
          <w:numId w:val="25"/>
        </w:numPr>
        <w:bidi/>
      </w:pPr>
      <w:r>
        <w:rPr>
          <w:bidi/>
          <w:b/>
          <w:bCs/>
          <w:rtl/>
        </w:rPr>
        <w:lastRenderedPageBreak/>
        <w:t>عزل البيانات عن المستخدم:</w:t>
      </w:r>
      <w:r>
        <w:rPr>
          <w:bid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8B0867">
      <w:pPr>
        <w:bidi/>
      </w:pPr>
      <w:r>
        <w:rPr>
          <w:bidi/>
          <w:rtl/>
        </w:rPr>
        <w:t>يُستند في تطوير هذا المحرك إلى مرجعية Microsoft الرسمية لـ VBA</w:t>
      </w:r>
      <w:r>
        <w:rPr>
          <w:rStyle w:val="FootnoteReference"/>
        </w:rPr>
        <w:footnoteReference w:id="34"/>
      </w:r>
      <w:r>
        <w:rPr>
          <w:bidi/>
          <w:rtl/>
        </w:rPr>
        <w:t xml:space="preserve"> ونموذج كائنات Excel</w:t>
      </w:r>
      <w:r>
        <w:rPr>
          <w:rStyle w:val="FootnoteReference"/>
        </w:rPr>
        <w:footnoteReference w:id="35"/>
      </w:r>
      <w:r>
        <w:rPr>
          <w:rtl/>
        </w:rPr>
        <w:t>.</w:t>
      </w:r>
    </w:p>
    <w:p w:rsidR="00E32E73" w:rsidRDefault="007F3BED" w:rsidP="008B0867">
      <w:pPr>
        <w:bidi/>
      </w:pPr>
      <w:r>
        <w:pict w14:anchorId="59F29B61">
          <v:rect id="_x0000_i1048" style="width:0;height:1.5pt" o:hralign="right" o:hrstd="t" o:hr="t"/>
        </w:pict>
      </w:r>
    </w:p>
    <w:p w:rsidR="00E32E73" w:rsidRDefault="00453AAB" w:rsidP="008B0867">
      <w:pPr>
        <w:pStyle w:val="Heading2"/>
        <w:bidi/>
      </w:pPr>
      <w:bookmarkStart w:id="136" w:name="Xffbf1b46ecde0efcc86730acfd968fe379c5668"/>
      <w:bookmarkStart w:id="137" w:name="_Toc231918425"/>
      <w:bookmarkEnd w:id="128"/>
      <w:bookmarkEnd w:id="134"/>
      <w:r>
        <w:rPr>
          <w:bidi/>
          <w:rFonts w:ascii="Traditional Arabic" w:hAnsi="Traditional Arabic"/>
          <w:rtl/>
        </w:rPr>
        <w:t>المبحث الثالث: محرك الذكاء المحلي (VBA Engine)</w:t>
      </w:r>
      <w:bookmarkEnd w:id="137"/>
    </w:p>
    <w:p w:rsidR="00E32E73" w:rsidRDefault="00453AAB" w:rsidP="008B0867">
      <w:pPr>
        <w:bidi/>
      </w:pPr>
      <w:r>
        <w:rPr>
          <w:bid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8B0867">
      <w:pPr>
        <w:pStyle w:val="Heading3"/>
        <w:bidi/>
      </w:pPr>
      <w:bookmarkStart w:id="138" w:name="X2b5683333895272df7448c3123c2d6911fb19dd"/>
      <w:bookmarkStart w:id="139" w:name="_Toc231918426"/>
      <w:r>
        <w:rPr>
          <w:bidi/>
          <w:rtl/>
        </w:rPr>
        <w:t>المطلب الأول: الهندسة البرمجية وبنية الوحدات النمطية</w:t>
      </w:r>
      <w:bookmarkEnd w:id="139"/>
    </w:p>
    <w:p w:rsidR="00E32E73" w:rsidRDefault="00453AAB" w:rsidP="008B0867">
      <w:pPr>
        <w:bidi/>
      </w:pPr>
      <w:r>
        <w:rPr>
          <w:bid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8B0867">
      <w:pPr>
        <w:pStyle w:val="Compact"/>
        <w:numPr>
          <w:ilvl w:val="0"/>
          <w:numId w:val="26"/>
        </w:numPr>
        <w:bidi/>
      </w:pPr>
      <w:r>
        <w:rPr>
          <w:bidi/>
          <w:b/>
          <w:bCs/>
          <w:rtl/>
        </w:rPr>
        <w:t>وحدة المحرك الأساسي (</w:t>
      </w:r>
      <w:r>
        <w:rPr>
          <w:rStyle w:val="VerbatimChar"/>
          <w:rFonts w:ascii="Traditional Arabic" w:hAnsi="Traditional Arabic"/>
          <w:b/>
          <w:bCs/>
          <w:sz w:val="28"/>
          <w:rtl/>
        </w:rPr>
        <w:t>mod_StockEngine</w:t>
      </w:r>
      <w:r>
        <w:rPr>
          <w:b/>
          <w:bCs/>
          <w:rtl/>
        </w:rPr>
        <w:t>):</w:t>
      </w:r>
      <w:r>
        <w:rPr>
          <w:bidi/>
          <w:rtl/>
        </w:rPr>
        <w:t xml:space="preserve"> تمثل النواة الحسابية للنظام، حيث تتركز فيها خوارزميات حساب EOQ </w:t>
      </w:r>
      <w:proofErr w:type="gramStart"/>
      <w:r>
        <w:rPr>
          <w:bidi/>
          <w:rtl/>
        </w:rPr>
        <w:t>و ROP</w:t>
      </w:r>
      <w:proofErr w:type="gramEnd"/>
      <w:r>
        <w:rPr>
          <w:bidi/>
          <w:rtl/>
        </w:rPr>
        <w:t xml:space="preserve"> و CMUP.</w:t>
      </w:r>
    </w:p>
    <w:p w:rsidR="00E32E73" w:rsidRDefault="00453AAB" w:rsidP="008B0867">
      <w:pPr>
        <w:pStyle w:val="Compact"/>
        <w:numPr>
          <w:ilvl w:val="0"/>
          <w:numId w:val="26"/>
        </w:numPr>
        <w:bidi/>
      </w:pPr>
      <w:r>
        <w:rPr>
          <w:bidi/>
          <w:b/>
          <w:bCs/>
          <w:rtl/>
        </w:rPr>
        <w:t>وحدة منطق الإدخال (</w:t>
      </w:r>
      <w:r>
        <w:rPr>
          <w:rStyle w:val="VerbatimChar"/>
          <w:rFonts w:ascii="Traditional Arabic" w:hAnsi="Traditional Arabic"/>
          <w:b/>
          <w:bCs/>
          <w:sz w:val="28"/>
          <w:rtl/>
        </w:rPr>
        <w:t>mod_StockEntry_Logic</w:t>
      </w:r>
      <w:r>
        <w:rPr>
          <w:b/>
          <w:bCs/>
          <w:rtl/>
        </w:rPr>
        <w:t>):</w:t>
      </w:r>
      <w:r>
        <w:rPr>
          <w:bidi/>
          <w:rtl/>
        </w:rPr>
        <w:t xml:space="preserve"> تدير تدفق البيانات من واجهات المستخدم إلى السجلات، مع تفعيل بروتوكول "سلسلة الحراسة".</w:t>
      </w:r>
    </w:p>
    <w:p w:rsidR="00E32E73" w:rsidRDefault="00453AAB" w:rsidP="008B0867">
      <w:pPr>
        <w:pStyle w:val="Compact"/>
        <w:numPr>
          <w:ilvl w:val="0"/>
          <w:numId w:val="26"/>
        </w:numPr>
        <w:bidi/>
      </w:pPr>
      <w:r>
        <w:rPr>
          <w:bidi/>
          <w:b/>
          <w:bCs/>
          <w:rtl/>
        </w:rPr>
        <w:t>وحدة جسر المزامنة (</w:t>
      </w:r>
      <w:r>
        <w:rPr>
          <w:rStyle w:val="VerbatimChar"/>
          <w:rFonts w:ascii="Traditional Arabic" w:hAnsi="Traditional Arabic"/>
          <w:b/>
          <w:bCs/>
          <w:sz w:val="28"/>
          <w:rtl/>
        </w:rPr>
        <w:t>mod_SyncBridge</w:t>
      </w:r>
      <w:r>
        <w:rPr>
          <w:b/>
          <w:bCs/>
          <w:rtl/>
        </w:rPr>
        <w:t>):</w:t>
      </w:r>
      <w:r>
        <w:rPr>
          <w:bidi/>
          <w:rtl/>
        </w:rPr>
        <w:t xml:space="preserve"> تضمن التطابق المطلق بين السجل الرقمي (Ledger) والعرض المرئي في أوراق العمل، مما يلغي أي تضارب في البيانات.</w:t>
      </w:r>
    </w:p>
    <w:p w:rsidR="00E32E73" w:rsidRDefault="00453AAB" w:rsidP="008B0867">
      <w:pPr>
        <w:pStyle w:val="Compact"/>
        <w:numPr>
          <w:ilvl w:val="0"/>
          <w:numId w:val="26"/>
        </w:numPr>
        <w:bidi/>
      </w:pPr>
      <w:r>
        <w:rPr>
          <w:bidi/>
          <w:b/>
          <w:bCs/>
          <w:rtl/>
        </w:rPr>
        <w:t>وحدة التصدير والتقارير (</w:t>
      </w:r>
      <w:r>
        <w:rPr>
          <w:rStyle w:val="VerbatimChar"/>
          <w:rFonts w:ascii="Traditional Arabic" w:hAnsi="Traditional Arabic"/>
          <w:b/>
          <w:bCs/>
          <w:sz w:val="28"/>
          <w:rtl/>
        </w:rPr>
        <w:t>mod_ExportEngine</w:t>
      </w:r>
      <w:r>
        <w:rPr>
          <w:b/>
          <w:bCs/>
          <w:rtl/>
        </w:rPr>
        <w:t>):</w:t>
      </w:r>
      <w:r>
        <w:rPr>
          <w:bidi/>
          <w:rtl/>
        </w:rPr>
        <w:t xml:space="preserve"> تحول البيانات الرقمية إلى وثائق إدارية رسمية (PDF) تحاكي الدورة المستندية القانونية.</w:t>
      </w:r>
    </w:p>
    <w:p w:rsidR="00E32E73" w:rsidRDefault="00453AAB" w:rsidP="008B0867">
      <w:pPr>
        <w:pStyle w:val="Compact"/>
        <w:numPr>
          <w:ilvl w:val="0"/>
          <w:numId w:val="26"/>
        </w:numPr>
        <w:bidi/>
      </w:pPr>
      <w:r>
        <w:rPr>
          <w:bidi/>
          <w:b/>
          <w:bCs/>
          <w:rtl/>
        </w:rPr>
        <w:lastRenderedPageBreak/>
        <w:t>وحدة سلامة العمليات (</w:t>
      </w:r>
      <w:r>
        <w:rPr>
          <w:rStyle w:val="VerbatimChar"/>
          <w:rFonts w:ascii="Traditional Arabic" w:hAnsi="Traditional Arabic"/>
          <w:b/>
          <w:bCs/>
          <w:sz w:val="28"/>
          <w:rtl/>
        </w:rPr>
        <w:t>mod_TransactionSafety</w:t>
      </w:r>
      <w:r>
        <w:rPr>
          <w:b/>
          <w:bCs/>
          <w:rtl/>
        </w:rPr>
        <w:t>):</w:t>
      </w:r>
      <w:r>
        <w:rPr>
          <w:bidi/>
          <w:rtl/>
        </w:rPr>
        <w:t xml:space="preserve"> تضمن تنفيذ العمليات ككتلة واحدة غير قابلة للتجزئة، مما يحمي البيانات من التلف عند حدوث انقطاع مفاجئ.</w:t>
      </w:r>
    </w:p>
    <w:p w:rsidR="00E32E73" w:rsidRDefault="007F3BED" w:rsidP="008B0867">
      <w:pPr>
        <w:bidi/>
      </w:pPr>
      <w:r>
        <w:pict w14:anchorId="4B3FAFAE">
          <v:rect id="_x0000_i1049" style="width:0;height:1.5pt" o:hralign="right" o:hrstd="t" o:hr="t"/>
        </w:pict>
      </w:r>
    </w:p>
    <w:p w:rsidR="00E32E73" w:rsidRDefault="00453AAB" w:rsidP="008B0867">
      <w:pPr>
        <w:pStyle w:val="Heading3"/>
        <w:bidi/>
      </w:pPr>
      <w:bookmarkStart w:id="140" w:name="X9b60cd1fa0cbe72f7f71191beb861644b5c9805"/>
      <w:bookmarkStart w:id="141" w:name="_Toc231918427"/>
      <w:bookmarkEnd w:id="138"/>
      <w:r>
        <w:rPr>
          <w:bidi/>
          <w:rtl/>
        </w:rPr>
        <w:t>المطلب الثاني: خوارزميات التموين والتحسين الكمي</w:t>
      </w:r>
      <w:bookmarkEnd w:id="141"/>
    </w:p>
    <w:p w:rsidR="00E32E73" w:rsidRDefault="00453AAB" w:rsidP="008B0867">
      <w:pPr>
        <w:bidi/>
      </w:pPr>
      <w:r>
        <w:rPr>
          <w:bidi/>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8B0867">
      <w:pPr>
        <w:pStyle w:val="Heading4"/>
        <w:bidi/>
      </w:pPr>
      <w:bookmarkStart w:id="142" w:name="أولاً-أتمتة-نموذج-ويلسون-eoq-algorithm"/>
      <w:r>
        <w:rPr>
          <w:bidi/>
          <w:rtl/>
        </w:rPr>
        <w:t>أولاً: أتمتة نموذج ويلسون (EOQ Algorithm)</w:t>
      </w:r>
    </w:p>
    <w:p w:rsidR="00E32E73" w:rsidRDefault="00453AAB" w:rsidP="008B0867">
      <w:pPr>
        <w:bidi/>
      </w:pPr>
      <w:r>
        <w:rPr>
          <w:bid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tl/>
        </w:rPr>
        <w:t>) وتكلفة الطلب (</w:t>
      </w:r>
      <m:oMath>
        <m:r>
          <w:rPr>
            <w:rFonts w:ascii="Cambria Math" w:hAnsi="Cambria Math"/>
          </w:rPr>
          <m:t>S</m:t>
        </m:r>
      </m:oMath>
      <w:r>
        <w:rPr>
          <w:bidi/>
          <w:rtl/>
        </w:rPr>
        <w:t>) ومعدل الاحتفاظ (</w:t>
      </w:r>
      <m:oMath>
        <m:r>
          <w:rPr>
            <w:rFonts w:ascii="Cambria Math" w:hAnsi="Cambria Math"/>
          </w:rPr>
          <m:t>I</m:t>
        </m:r>
      </m:oMath>
      <w:r>
        <w:rPr>
          <w:bidi/>
          <w:rtl/>
        </w:rPr>
        <w:t>) وسعر الوحدة (</w:t>
      </w:r>
      <m:oMath>
        <m:r>
          <w:rPr>
            <w:rFonts w:ascii="Cambria Math" w:hAnsi="Cambria Math"/>
          </w:rPr>
          <m:t>PU</m:t>
        </m:r>
      </m:oMath>
      <w:r>
        <w:rPr>
          <w:bid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8B0867">
      <w:pPr>
        <w:pStyle w:val="Heading4"/>
        <w:bidi/>
      </w:pPr>
      <w:bookmarkStart w:id="143" w:name="ثانياً-ديناميكية-نقطة-إعادة-الطلب-rop"/>
      <w:bookmarkEnd w:id="142"/>
      <w:r>
        <w:rPr>
          <w:bidi/>
          <w:rtl/>
        </w:rPr>
        <w:t>ثانياً: ديناميكية نقطة إعادة الطلب (ROP)</w:t>
      </w:r>
    </w:p>
    <w:p w:rsidR="00E32E73" w:rsidRDefault="00453AAB" w:rsidP="008B0867">
      <w:pPr>
        <w:bidi/>
      </w:pPr>
      <w:r>
        <w:rPr>
          <w:bidi/>
          <w:rtl/>
        </w:rPr>
        <w:t>لا يتعامل النظام مع ROP كقيمة ثابتة، بل كمتغير ديناميكي يرتبط بأجل التزويد الفعلي (</w:t>
      </w:r>
      <m:oMath>
        <m:r>
          <w:rPr>
            <w:rFonts w:ascii="Cambria Math" w:hAnsi="Cambria Math"/>
          </w:rPr>
          <m:t>LT</m:t>
        </m:r>
      </m:oMath>
      <w:r>
        <w:rPr>
          <w:bidi/>
          <w:rtl/>
        </w:rPr>
        <w:t>) ومخزون الأمان (</w:t>
      </w:r>
      <m:oMath>
        <m:r>
          <w:rPr>
            <w:rFonts w:ascii="Cambria Math" w:hAnsi="Cambria Math"/>
          </w:rPr>
          <m:t>SS</m:t>
        </m:r>
      </m:oMath>
      <w:r>
        <w:rPr>
          <w:bid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7F3BED" w:rsidP="008B0867">
      <w:pPr>
        <w:bidi/>
      </w:pPr>
      <w:r>
        <w:pict w14:anchorId="65437F13">
          <v:rect id="_x0000_i1050" style="width:0;height:1.5pt" o:hralign="right" o:hrstd="t" o:hr="t"/>
        </w:pict>
      </w:r>
    </w:p>
    <w:p w:rsidR="00E32E73" w:rsidRDefault="00453AAB" w:rsidP="008B0867">
      <w:pPr>
        <w:pStyle w:val="Heading3"/>
        <w:bidi/>
      </w:pPr>
      <w:bookmarkStart w:id="144" w:name="Xdb72e8c31238e5bc8bb35e9197d335bc848251d"/>
      <w:bookmarkStart w:id="145" w:name="_Toc231918428"/>
      <w:bookmarkEnd w:id="140"/>
      <w:bookmarkEnd w:id="143"/>
      <w:r>
        <w:rPr>
          <w:bidi/>
          <w:rtl/>
        </w:rPr>
        <w:t>المطلب الثالث: إدارة التكاليف والنزاهة المالية</w:t>
      </w:r>
      <w:bookmarkEnd w:id="145"/>
    </w:p>
    <w:p w:rsidR="00E32E73" w:rsidRDefault="00453AAB" w:rsidP="008B0867">
      <w:pPr>
        <w:bidi/>
      </w:pPr>
      <w:r>
        <w:rPr>
          <w:bid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8B0867">
      <w:pPr>
        <w:pStyle w:val="Compact"/>
        <w:numPr>
          <w:ilvl w:val="0"/>
          <w:numId w:val="27"/>
        </w:numPr>
        <w:bidi/>
      </w:pPr>
      <w:r>
        <w:rPr>
          <w:bidi/>
          <w:b/>
          <w:bCs/>
          <w:rtl/>
        </w:rPr>
        <w:t>خوارزمية CMUP:</w:t>
      </w:r>
      <w:r>
        <w:rPr>
          <w:bid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tl/>
        </w:rPr>
        <w:t>. (تُنفَّذ هذه المعادلة في النظام بصيغتها التراكمية المكافئة: CMUP = ΣValeur_IN / ΣQté_IN)</w:t>
      </w:r>
    </w:p>
    <w:p w:rsidR="00E32E73" w:rsidRDefault="00453AAB" w:rsidP="008B0867">
      <w:pPr>
        <w:pStyle w:val="Compact"/>
        <w:numPr>
          <w:ilvl w:val="0"/>
          <w:numId w:val="27"/>
        </w:numPr>
        <w:bidi/>
      </w:pPr>
      <w:r>
        <w:rPr>
          <w:bidi/>
          <w:b/>
          <w:bCs/>
          <w:rtl/>
        </w:rPr>
        <w:t>الأثر المالي:</w:t>
      </w:r>
      <w:r>
        <w:rPr>
          <w:bid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7F3BED" w:rsidP="008B0867">
      <w:pPr>
        <w:bidi/>
      </w:pPr>
      <w:r>
        <w:lastRenderedPageBreak/>
        <w:pict w14:anchorId="696EE613">
          <v:rect id="_x0000_i1051" style="width:0;height:1.5pt" o:hralign="right" o:hrstd="t" o:hr="t"/>
        </w:pict>
      </w:r>
    </w:p>
    <w:p w:rsidR="00E32E73" w:rsidRDefault="00453AAB" w:rsidP="008B0867">
      <w:pPr>
        <w:pStyle w:val="Heading3"/>
        <w:bidi/>
      </w:pPr>
      <w:bookmarkStart w:id="146" w:name="Xb42ed883f4a4d77c904837a9483548fc91a7185"/>
      <w:bookmarkStart w:id="147" w:name="_Toc231918429"/>
      <w:bookmarkEnd w:id="144"/>
      <w:r>
        <w:rPr>
          <w:bidi/>
          <w:rtl/>
        </w:rPr>
        <w:t>المطلب الرابع: محاكاة مبادئ ACID لسلامة البيانات</w:t>
      </w:r>
      <w:bookmarkEnd w:id="147"/>
    </w:p>
    <w:p w:rsidR="00E32E73" w:rsidRDefault="00453AAB" w:rsidP="008B0867">
      <w:pPr>
        <w:bidi/>
      </w:pPr>
      <w:r>
        <w:rPr>
          <w:bidi/>
          <w:rtl/>
        </w:rPr>
        <w:t>بالرغم من عمل النظام في بيئة Excel، فقد تم دمج مبادئ قواعد البيانات الاحترافية (ACID) لضمان عدم ضياع أو تشوه البيانات:</w:t>
      </w:r>
    </w:p>
    <w:p w:rsidR="00E32E73" w:rsidRDefault="00453AAB" w:rsidP="008B0867">
      <w:pPr>
        <w:pStyle w:val="Compact"/>
        <w:numPr>
          <w:ilvl w:val="0"/>
          <w:numId w:val="28"/>
        </w:numPr>
        <w:bidi/>
      </w:pPr>
      <w:r>
        <w:rPr>
          <w:bidi/>
          <w:b/>
          <w:bCs/>
          <w:rtl/>
        </w:rPr>
        <w:t>الذرية (Atomicity):</w:t>
      </w:r>
      <w:r>
        <w:rPr>
          <w:bidi/>
          <w:rtl/>
        </w:rPr>
        <w:t xml:space="preserve"> تضمن وحدة </w:t>
      </w:r>
      <w:r>
        <w:rPr>
          <w:rStyle w:val="VerbatimChar"/>
          <w:rFonts w:ascii="Traditional Arabic" w:hAnsi="Traditional Arabic"/>
          <w:sz w:val="28"/>
          <w:rtl/>
        </w:rPr>
        <w:t>mod_TransactionSafety</w:t>
      </w:r>
      <w:r>
        <w:rPr>
          <w:bid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8B0867">
      <w:pPr>
        <w:pStyle w:val="Compact"/>
        <w:numPr>
          <w:ilvl w:val="0"/>
          <w:numId w:val="28"/>
        </w:numPr>
        <w:bidi/>
      </w:pPr>
      <w:r>
        <w:rPr>
          <w:bidi/>
          <w:b/>
          <w:bCs/>
          <w:rtl/>
        </w:rPr>
        <w:t>الاتساق (Consistency):</w:t>
      </w:r>
      <w:r>
        <w:rPr>
          <w:bidi/>
          <w:rtl/>
        </w:rPr>
        <w:t xml:space="preserve"> يرفض النظام أي عملية تؤدي إلى كسر القواعد المنطقية (مثل صرف كمية أكبر من المتوفر في الرصيد الفعلي).</w:t>
      </w:r>
    </w:p>
    <w:p w:rsidR="00E32E73" w:rsidRDefault="00453AAB" w:rsidP="008B0867">
      <w:pPr>
        <w:pStyle w:val="Compact"/>
        <w:numPr>
          <w:ilvl w:val="0"/>
          <w:numId w:val="28"/>
        </w:numPr>
        <w:bidi/>
      </w:pPr>
      <w:r>
        <w:rPr>
          <w:bidi/>
          <w:b/>
          <w:bCs/>
          <w:rtl/>
        </w:rPr>
        <w:t>العزل (Isolation):</w:t>
      </w:r>
      <w:r>
        <w:rPr>
          <w:bidi/>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8B0867">
      <w:pPr>
        <w:pStyle w:val="Compact"/>
        <w:numPr>
          <w:ilvl w:val="0"/>
          <w:numId w:val="28"/>
        </w:numPr>
        <w:bidi/>
      </w:pPr>
      <w:r>
        <w:rPr>
          <w:bidi/>
          <w:b/>
          <w:bCs/>
          <w:rtl/>
        </w:rPr>
        <w:t>الديمومة (Durability):</w:t>
      </w:r>
      <w:r>
        <w:rPr>
          <w:bidi/>
          <w:rtl/>
        </w:rPr>
        <w:t xml:space="preserve"> يتم تفعيل أمر الحفظ القسري (Force Save) بعد كل عملية حرجة لضمان كتابة البيانات على القرص الصلب فوراً.</w:t>
      </w:r>
    </w:p>
    <w:p w:rsidR="00E32E73" w:rsidRDefault="007F3BED" w:rsidP="008B0867">
      <w:pPr>
        <w:bidi/>
      </w:pPr>
      <w:r>
        <w:pict w14:anchorId="5E7D4F80">
          <v:rect id="_x0000_i1052" style="width:0;height:1.5pt" o:hralign="right" o:hrstd="t" o:hr="t"/>
        </w:pict>
      </w:r>
    </w:p>
    <w:p w:rsidR="00E32E73" w:rsidRDefault="00453AAB" w:rsidP="008B0867">
      <w:pPr>
        <w:pStyle w:val="Heading3"/>
        <w:bidi/>
      </w:pPr>
      <w:bookmarkStart w:id="148" w:name="X1c2ea8d86c4f45404ae3647941d3499fe8305c9"/>
      <w:bookmarkStart w:id="149" w:name="_Toc231918430"/>
      <w:bookmarkEnd w:id="146"/>
      <w:r>
        <w:rPr>
          <w:bidi/>
          <w:rtl/>
        </w:rPr>
        <w:t>المطلب الخامس: محرك التصنيف الذكي (ABC-XYZ Engine)</w:t>
      </w:r>
      <w:bookmarkEnd w:id="149"/>
    </w:p>
    <w:p w:rsidR="00E32E73" w:rsidRDefault="00453AAB" w:rsidP="008B0867">
      <w:pPr>
        <w:bidi/>
      </w:pPr>
      <w:r>
        <w:rPr>
          <w:bidi/>
          <w:rtl/>
        </w:rPr>
        <w:t>يتوج المحرك عمله بدمج بُعدين للتحليل لتقديم استراتيجية تسيير مخصصة لكل صنف:</w:t>
      </w:r>
    </w:p>
    <w:p w:rsidR="00E32E73" w:rsidRDefault="00453AAB" w:rsidP="008B0867">
      <w:pPr>
        <w:pStyle w:val="Compact"/>
        <w:numPr>
          <w:ilvl w:val="0"/>
          <w:numId w:val="29"/>
        </w:numPr>
        <w:bidi/>
      </w:pPr>
      <w:r>
        <w:rPr>
          <w:bidi/>
          <w:b/>
          <w:bCs/>
          <w:rtl/>
        </w:rPr>
        <w:t>البعد المادي (ABC):</w:t>
      </w:r>
      <w:r>
        <w:rPr>
          <w:bidi/>
          <w:rtl/>
        </w:rPr>
        <w:t xml:space="preserve"> يصنف الأصناف بناءً على القيمة الاستهلاكية السنوية، حيث يوجه النظام الرقابة الصارمة نحو الفئة </w:t>
      </w:r>
      <w:r>
        <w:rPr>
          <w:b/>
          <w:bCs/>
          <w:rtl/>
        </w:rPr>
        <w:t>A</w:t>
      </w:r>
      <w:r>
        <w:rPr>
          <w:bidi/>
          <w:rtl/>
        </w:rPr>
        <w:t xml:space="preserve"> (عالية القيمة).</w:t>
      </w:r>
    </w:p>
    <w:p w:rsidR="00E32E73" w:rsidRDefault="00453AAB" w:rsidP="008B0867">
      <w:pPr>
        <w:pStyle w:val="Compact"/>
        <w:numPr>
          <w:ilvl w:val="0"/>
          <w:numId w:val="29"/>
        </w:numPr>
        <w:bidi/>
      </w:pPr>
      <w:r>
        <w:rPr>
          <w:bidi/>
          <w:b/>
          <w:bCs/>
          <w:rtl/>
        </w:rPr>
        <w:t>البعد السلوكي (XYZ):</w:t>
      </w:r>
      <w:r>
        <w:rPr>
          <w:bidi/>
          <w:rtl/>
        </w:rPr>
        <w:t xml:space="preserve"> يصنف الأصناف بناءً على معامل التباين (</w:t>
      </w:r>
      <m:oMath>
        <m:r>
          <w:rPr>
            <w:rFonts w:ascii="Cambria Math" w:hAnsi="Cambria Math"/>
          </w:rPr>
          <m:t>CV</m:t>
        </m:r>
      </m:oMath>
      <w:r>
        <w:rPr>
          <w:bidi/>
          <w:rtl/>
        </w:rPr>
        <w:t>) للطلب، حيث يحدد مدى استقرار أو تذبذب الاستهلاك.</w:t>
      </w:r>
    </w:p>
    <w:p w:rsidR="00E32E73" w:rsidRDefault="00453AAB" w:rsidP="008B0867">
      <w:pPr>
        <w:bidi/>
      </w:pPr>
      <w:r>
        <w:rPr>
          <w:bidi/>
          <w:rtl/>
        </w:rPr>
        <w:t xml:space="preserve">ينتج عن هذا الدمج "مصفوفة قرار" توجه النظام لاتخاذ إجراءات متباينة؛ فالأصناف من فئة </w:t>
      </w:r>
      <w:r>
        <w:rPr>
          <w:b/>
          <w:bCs/>
          <w:rtl/>
        </w:rPr>
        <w:t>AX</w:t>
      </w:r>
      <w:r>
        <w:rPr>
          <w:bidi/>
          <w:rtl/>
        </w:rPr>
        <w:t xml:space="preserve"> تخضع لرقابة يومية صارمة، بينما تُدار أصناف </w:t>
      </w:r>
      <w:r>
        <w:rPr>
          <w:b/>
          <w:bCs/>
          <w:rtl/>
        </w:rPr>
        <w:t>CZ</w:t>
      </w:r>
      <w:r>
        <w:rPr>
          <w:bidi/>
          <w:rtl/>
        </w:rPr>
        <w:t xml:space="preserve"> بمرونة أكبر، مما يحقق التوازن الأمثل بين "جهد الرقابة" و"قيمة المخزون".</w:t>
      </w:r>
    </w:p>
    <w:p w:rsidR="00E32E73" w:rsidRDefault="007F3BED" w:rsidP="008B0867">
      <w:pPr>
        <w:bidi/>
      </w:pPr>
      <w:r>
        <w:pict w14:anchorId="085FD139">
          <v:rect id="_x0000_i1053" style="width:0;height:1.5pt" o:hralign="right" o:hrstd="t" o:hr="t"/>
        </w:pict>
      </w:r>
    </w:p>
    <w:p w:rsidR="00E32E73" w:rsidRDefault="00453AAB" w:rsidP="008B0867">
      <w:pPr>
        <w:pStyle w:val="Heading2"/>
        <w:bidi/>
      </w:pPr>
      <w:bookmarkStart w:id="150" w:name="Xc6e18aa2af3011a1373a5d4857df80b39c98584"/>
      <w:bookmarkStart w:id="151" w:name="_Toc231918431"/>
      <w:bookmarkEnd w:id="136"/>
      <w:bookmarkEnd w:id="148"/>
      <w:r>
        <w:rPr>
          <w:bidi/>
          <w:rFonts w:ascii="Traditional Arabic" w:hAnsi="Traditional Arabic"/>
          <w:rtl/>
        </w:rPr>
        <w:lastRenderedPageBreak/>
        <w:t>المبحث الرابع: هندسة واجهة المستخدم والأصالة الابتكارية</w:t>
      </w:r>
      <w:bookmarkEnd w:id="151"/>
    </w:p>
    <w:p w:rsidR="00E32E73" w:rsidRDefault="00453AAB" w:rsidP="008B0867">
      <w:pPr>
        <w:bidi/>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8B0867">
      <w:pPr>
        <w:pStyle w:val="Heading3"/>
        <w:bidi/>
      </w:pPr>
      <w:bookmarkStart w:id="152" w:name="Xdcbed4a529f139898c76cbbdb64bb8c1a119adb"/>
      <w:bookmarkStart w:id="153" w:name="_Toc231918432"/>
      <w:r>
        <w:rPr>
          <w:bidi/>
          <w:rtl/>
        </w:rPr>
        <w:t>المطلب الأول: الهندسة البنيوية لأوراق العمل (Sheet Architecture)</w:t>
      </w:r>
      <w:bookmarkEnd w:id="153"/>
    </w:p>
    <w:p w:rsidR="00E32E73" w:rsidRDefault="00453AAB" w:rsidP="008B0867">
      <w:pPr>
        <w:bidi/>
      </w:pPr>
      <w:r>
        <w:rPr>
          <w:bid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8B0867">
      <w:pPr>
        <w:pStyle w:val="Compact"/>
        <w:numPr>
          <w:ilvl w:val="0"/>
          <w:numId w:val="30"/>
        </w:numPr>
        <w:bidi/>
      </w:pPr>
      <w:r>
        <w:rPr>
          <w:bidi/>
          <w:b/>
          <w:bCs/>
          <w:rtl/>
        </w:rPr>
        <w:t>واجهة الانطلاق (</w:t>
      </w:r>
      <w:r>
        <w:rPr>
          <w:rStyle w:val="VerbatimChar"/>
          <w:rFonts w:ascii="Traditional Arabic" w:hAnsi="Traditional Arabic"/>
          <w:b/>
          <w:bCs/>
          <w:sz w:val="28"/>
          <w:rtl/>
        </w:rPr>
        <w:t>ACCUEIL</w:t>
      </w:r>
      <w:r>
        <w:rPr>
          <w:b/>
          <w:bCs/>
          <w:rtl/>
        </w:rPr>
        <w:t>):</w:t>
      </w:r>
      <w:r>
        <w:rPr>
          <w:bidi/>
          <w:rtl/>
        </w:rPr>
        <w:t xml:space="preserve"> تمثل "مركز القيادة" الذي يوفر وصولاً سريعاً لكافة وظائف النظام وملخصات تنفيذية فورية.</w:t>
      </w:r>
    </w:p>
    <w:p w:rsidR="00E32E73" w:rsidRDefault="00453AAB" w:rsidP="008B0867">
      <w:pPr>
        <w:pStyle w:val="Compact"/>
        <w:numPr>
          <w:ilvl w:val="0"/>
          <w:numId w:val="30"/>
        </w:numPr>
        <w:bidi/>
      </w:pPr>
      <w:r>
        <w:rPr>
          <w:bidi/>
          <w:b/>
          <w:bCs/>
          <w:rtl/>
        </w:rPr>
        <w:t>قاعدة البيانات المركزية (</w:t>
      </w:r>
      <w:r>
        <w:rPr>
          <w:rStyle w:val="VerbatimChar"/>
          <w:rFonts w:ascii="Traditional Arabic" w:hAnsi="Traditional Arabic"/>
          <w:b/>
          <w:bCs/>
          <w:sz w:val="28"/>
          <w:rtl/>
        </w:rPr>
        <w:t>ARTICLES</w:t>
      </w:r>
      <w:r>
        <w:rPr>
          <w:b/>
          <w:bCs/>
          <w:rtl/>
        </w:rPr>
        <w:t>):</w:t>
      </w:r>
      <w:r>
        <w:rPr>
          <w:bidi/>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8B0867">
      <w:pPr>
        <w:pStyle w:val="Compact"/>
        <w:numPr>
          <w:ilvl w:val="0"/>
          <w:numId w:val="30"/>
        </w:numPr>
        <w:bidi/>
      </w:pPr>
      <w:r>
        <w:rPr>
          <w:bidi/>
          <w:b/>
          <w:bCs/>
          <w:rtl/>
        </w:rPr>
        <w:t>سجل الحركات الرقمي (</w:t>
      </w:r>
      <w:r>
        <w:rPr>
          <w:rStyle w:val="VerbatimChar"/>
          <w:rFonts w:ascii="Traditional Arabic" w:hAnsi="Traditional Arabic"/>
          <w:b/>
          <w:bCs/>
          <w:sz w:val="28"/>
          <w:rtl/>
        </w:rPr>
        <w:t>MOUVEMENTS</w:t>
      </w:r>
      <w:r>
        <w:rPr>
          <w:b/>
          <w:bCs/>
          <w:rtl/>
        </w:rPr>
        <w:t>):</w:t>
      </w:r>
      <w:r>
        <w:rPr>
          <w:bidi/>
          <w:rtl/>
        </w:rPr>
        <w:t xml:space="preserve"> يمثل "الذاكرة التاريخية" للنظام، حيث تُسجَّل كافة التدفقات الواردة والصادرة كـ Audit Trail غير قابل للتعديل.</w:t>
      </w:r>
    </w:p>
    <w:p w:rsidR="00E32E73" w:rsidRDefault="00453AAB" w:rsidP="008B0867">
      <w:pPr>
        <w:pStyle w:val="Compact"/>
        <w:numPr>
          <w:ilvl w:val="0"/>
          <w:numId w:val="30"/>
        </w:numPr>
        <w:bidi/>
      </w:pPr>
      <w:r>
        <w:rPr>
          <w:bidi/>
          <w:b/>
          <w:bCs/>
          <w:rtl/>
        </w:rPr>
        <w:t>لوحة القيادة الاستراتيجية (</w:t>
      </w:r>
      <w:r>
        <w:rPr>
          <w:rStyle w:val="VerbatimChar"/>
          <w:rFonts w:ascii="Traditional Arabic" w:hAnsi="Traditional Arabic"/>
          <w:b/>
          <w:bCs/>
          <w:sz w:val="28"/>
          <w:rtl/>
        </w:rPr>
        <w:t>TABLEAU DE BORD</w:t>
      </w:r>
      <w:r>
        <w:rPr>
          <w:b/>
          <w:bCs/>
          <w:rtl/>
        </w:rPr>
        <w:t>):</w:t>
      </w:r>
      <w:r>
        <w:rPr>
          <w:bidi/>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8B0867">
      <w:pPr>
        <w:pStyle w:val="Compact"/>
        <w:numPr>
          <w:ilvl w:val="0"/>
          <w:numId w:val="30"/>
        </w:numPr>
        <w:bidi/>
      </w:pPr>
      <w:r>
        <w:rPr>
          <w:bidi/>
          <w:b/>
          <w:bCs/>
          <w:rtl/>
        </w:rPr>
        <w:t>وحدة الإعدادات (</w:t>
      </w:r>
      <w:r>
        <w:rPr>
          <w:rStyle w:val="VerbatimChar"/>
          <w:rFonts w:ascii="Traditional Arabic" w:hAnsi="Traditional Arabic"/>
          <w:b/>
          <w:bCs/>
          <w:sz w:val="28"/>
          <w:rtl/>
        </w:rPr>
        <w:t>PARAMETRES</w:t>
      </w:r>
      <w:r>
        <w:rPr>
          <w:b/>
          <w:bCs/>
          <w:rtl/>
        </w:rPr>
        <w:t>):</w:t>
      </w:r>
      <w:r>
        <w:rPr>
          <w:bidi/>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7F3BED" w:rsidP="008B0867">
      <w:pPr>
        <w:bidi/>
      </w:pPr>
      <w:r>
        <w:pict w14:anchorId="5EEA2483">
          <v:rect id="_x0000_i1054" style="width:0;height:1.5pt" o:hralign="right" o:hrstd="t" o:hr="t"/>
        </w:pict>
      </w:r>
    </w:p>
    <w:p w:rsidR="00E32E73" w:rsidRDefault="00453AAB" w:rsidP="008B0867">
      <w:pPr>
        <w:pStyle w:val="Heading3"/>
        <w:bidi/>
      </w:pPr>
      <w:bookmarkStart w:id="154" w:name="Xc3e868391841f7562f5d5b2b3c4438a8091e2eb"/>
      <w:bookmarkStart w:id="155" w:name="_Toc231918433"/>
      <w:bookmarkEnd w:id="152"/>
      <w:r>
        <w:rPr>
          <w:bidi/>
          <w:rtl/>
        </w:rPr>
        <w:t>المطلب الثاني: نظام التنبيه اللوني والذكاء البصري</w:t>
      </w:r>
      <w:bookmarkEnd w:id="155"/>
    </w:p>
    <w:p w:rsidR="00E32E73" w:rsidRDefault="00453AAB" w:rsidP="008B0867">
      <w:pPr>
        <w:bidi/>
      </w:pPr>
      <w:r>
        <w:rPr>
          <w:bidi/>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8B0867">
      <w:pPr>
        <w:pStyle w:val="Compact"/>
        <w:numPr>
          <w:ilvl w:val="0"/>
          <w:numId w:val="31"/>
        </w:numPr>
        <w:bidi/>
      </w:pPr>
      <w:r>
        <w:rPr>
          <w:bidi/>
          <w:b/>
          <w:bCs/>
          <w:rtl/>
        </w:rPr>
        <w:t>المستوى الأخضر (Safe Zone):</w:t>
      </w:r>
      <w:r>
        <w:rPr>
          <w:bidi/>
          <w:rtl/>
        </w:rPr>
        <w:t xml:space="preserve"> يُفعل عندما يكون الرصيد أعلى من نقطة إعادة الطلب بمساحة آمنة، مما يشير إلى استقرار الوضع اللوجيستي.</w:t>
      </w:r>
    </w:p>
    <w:p w:rsidR="00E32E73" w:rsidRDefault="00453AAB" w:rsidP="008B0867">
      <w:pPr>
        <w:pStyle w:val="Compact"/>
        <w:numPr>
          <w:ilvl w:val="0"/>
          <w:numId w:val="31"/>
        </w:numPr>
        <w:bidi/>
      </w:pPr>
      <w:r>
        <w:rPr>
          <w:bidi/>
          <w:b/>
          <w:bCs/>
          <w:rtl/>
        </w:rPr>
        <w:lastRenderedPageBreak/>
        <w:t>المستوى الأصفر (Warning Zone):</w:t>
      </w:r>
      <w:r>
        <w:rPr>
          <w:bidi/>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8B0867">
      <w:pPr>
        <w:pStyle w:val="Compact"/>
        <w:numPr>
          <w:ilvl w:val="0"/>
          <w:numId w:val="31"/>
        </w:numPr>
        <w:bidi/>
      </w:pPr>
      <w:r>
        <w:rPr>
          <w:bidi/>
          <w:b/>
          <w:bCs/>
          <w:rtl/>
        </w:rPr>
        <w:t>المستوى الأحمر (Danger Zone):</w:t>
      </w:r>
      <w:r>
        <w:rPr>
          <w:bidi/>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7F3BED" w:rsidP="008B0867">
      <w:pPr>
        <w:bidi/>
      </w:pPr>
      <w:r>
        <w:pict w14:anchorId="5787A741">
          <v:rect id="_x0000_i1055" style="width:0;height:1.5pt" o:hralign="right" o:hrstd="t" o:hr="t"/>
        </w:pict>
      </w:r>
    </w:p>
    <w:p w:rsidR="00E32E73" w:rsidRDefault="00453AAB" w:rsidP="008B0867">
      <w:pPr>
        <w:pStyle w:val="Heading3"/>
        <w:bidi/>
      </w:pPr>
      <w:bookmarkStart w:id="156" w:name="X197816f32b7b7ef5c9c4cb4d12a6ba19ec348d5"/>
      <w:bookmarkStart w:id="157" w:name="_Toc231918434"/>
      <w:bookmarkEnd w:id="154"/>
      <w:r>
        <w:rPr>
          <w:bidi/>
          <w:rtl/>
        </w:rPr>
        <w:t>المطلب الثالث: لوحة القيادة والتحليل الاستراتيجي (Analytics Dashboard)</w:t>
      </w:r>
      <w:bookmarkEnd w:id="157"/>
    </w:p>
    <w:p w:rsidR="00E32E73" w:rsidRDefault="00453AAB" w:rsidP="008B0867">
      <w:pPr>
        <w:bidi/>
      </w:pPr>
      <w:r>
        <w:rPr>
          <w:bidi/>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8B0867">
      <w:pPr>
        <w:pStyle w:val="Compact"/>
        <w:numPr>
          <w:ilvl w:val="0"/>
          <w:numId w:val="32"/>
        </w:numPr>
        <w:bidi/>
      </w:pPr>
      <w:r>
        <w:rPr>
          <w:bidi/>
          <w:b/>
          <w:bCs/>
          <w:rtl/>
        </w:rPr>
        <w:t>مؤشرات الأداء اللحظية (Real-time KPIs):</w:t>
      </w:r>
      <w:r>
        <w:rPr>
          <w:bidi/>
          <w:rtl/>
        </w:rPr>
        <w:t xml:space="preserve"> عرض إجمالي القيمة المالية للمخزون، عدد الأصناف المهددة بالنفاد، ومعدل دوران المخزون العام.</w:t>
      </w:r>
    </w:p>
    <w:p w:rsidR="00E32E73" w:rsidRDefault="00453AAB" w:rsidP="008B0867">
      <w:pPr>
        <w:pStyle w:val="Compact"/>
        <w:numPr>
          <w:ilvl w:val="0"/>
          <w:numId w:val="32"/>
        </w:numPr>
        <w:bidi/>
      </w:pPr>
      <w:r>
        <w:rPr>
          <w:bidi/>
          <w:b/>
          <w:bCs/>
          <w:rtl/>
        </w:rPr>
        <w:t>التحليل الهيكلي (Structural Analysis):</w:t>
      </w:r>
      <w:r>
        <w:rPr>
          <w:bidi/>
          <w:rtl/>
        </w:rPr>
        <w:t xml:space="preserve"> توزيع الأصناف وفق مصفوفة ABC-XYZ بصرياً، مما يساعد الإدارة في فهم طبيعة المخزون (استراتيجي، روتيني، أم مخاطر).</w:t>
      </w:r>
    </w:p>
    <w:p w:rsidR="00E32E73" w:rsidRDefault="00453AAB" w:rsidP="008B0867">
      <w:pPr>
        <w:pStyle w:val="Compact"/>
        <w:numPr>
          <w:ilvl w:val="0"/>
          <w:numId w:val="32"/>
        </w:numPr>
        <w:bidi/>
      </w:pPr>
      <w:r>
        <w:rPr>
          <w:bidi/>
          <w:b/>
          <w:bCs/>
          <w:rtl/>
        </w:rPr>
        <w:t>المتابعة الزمنية (Temporal Tracking):</w:t>
      </w:r>
      <w:r>
        <w:rPr>
          <w:bidi/>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7F3BED" w:rsidP="008B0867">
      <w:pPr>
        <w:bidi/>
      </w:pPr>
      <w:r>
        <w:pict w14:anchorId="0A285783">
          <v:rect id="_x0000_i1056" style="width:0;height:1.5pt" o:hralign="right" o:hrstd="t" o:hr="t"/>
        </w:pict>
      </w:r>
    </w:p>
    <w:p w:rsidR="00E32E73" w:rsidRDefault="00453AAB" w:rsidP="008B0867">
      <w:pPr>
        <w:pStyle w:val="Heading3"/>
        <w:bidi/>
      </w:pPr>
      <w:bookmarkStart w:id="158" w:name="X43f602add9b7058ce87741ac0c8f7096d34eb8c"/>
      <w:bookmarkStart w:id="159" w:name="_Toc231918435"/>
      <w:bookmarkEnd w:id="156"/>
      <w:r>
        <w:rPr>
          <w:bidi/>
          <w:rtl/>
        </w:rPr>
        <w:t>المطلب الرابع: المعايير الجمالية والابتكارات الوظيفية</w:t>
      </w:r>
      <w:bookmarkEnd w:id="159"/>
    </w:p>
    <w:p w:rsidR="00E32E73" w:rsidRDefault="00453AAB" w:rsidP="008B0867">
      <w:pPr>
        <w:bidi/>
      </w:pPr>
      <w:r>
        <w:rPr>
          <w:bidi/>
          <w:rtl/>
        </w:rPr>
        <w:t>لضمان احترافية النظام وتوافقه مع معايير البرمجيات الحديثة، تم دمج لمسات تصميمية ووظيفية مبتكرة:</w:t>
      </w:r>
    </w:p>
    <w:p w:rsidR="00E32E73" w:rsidRDefault="00453AAB" w:rsidP="008B0867">
      <w:pPr>
        <w:pStyle w:val="Heading4"/>
        <w:bidi/>
      </w:pPr>
      <w:bookmarkStart w:id="160" w:name="أولاً-الهوية-البصرية-zinc--emerald-theme"/>
      <w:r>
        <w:rPr>
          <w:bidi/>
          <w:rtl/>
        </w:rPr>
        <w:t>أولاً: الهوية البصرية (Zinc &amp; Emerald Theme)</w:t>
      </w:r>
    </w:p>
    <w:p w:rsidR="00E32E73" w:rsidRDefault="00453AAB" w:rsidP="008B0867">
      <w:pPr>
        <w:bidi/>
      </w:pPr>
      <w:r>
        <w:rPr>
          <w:bidi/>
          <w:rtl/>
        </w:rPr>
        <w:t xml:space="preserve">تم اعتماد لوحة ألوان عصرية تعتمد على اللون </w:t>
      </w:r>
      <w:r>
        <w:rPr>
          <w:b/>
          <w:bCs/>
          <w:rtl/>
        </w:rPr>
        <w:t>Zinc</w:t>
      </w:r>
      <w:r>
        <w:rPr>
          <w:bidi/>
          <w:rtl/>
        </w:rPr>
        <w:t xml:space="preserve"> (للخلفيات والحدود) لإعطاء طابع من الرصانة والوضوح، واللون </w:t>
      </w:r>
      <w:r>
        <w:rPr>
          <w:b/>
          <w:bCs/>
          <w:rtl/>
        </w:rPr>
        <w:t>Emerald</w:t>
      </w:r>
      <w:r>
        <w:rPr>
          <w:bidi/>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8B0867">
      <w:pPr>
        <w:pStyle w:val="Heading4"/>
        <w:bidi/>
      </w:pPr>
      <w:bookmarkStart w:id="161" w:name="ثانياً-الميزات-الابتكارية-المدمجة"/>
      <w:bookmarkEnd w:id="160"/>
      <w:r>
        <w:rPr>
          <w:bidi/>
          <w:rtl/>
        </w:rPr>
        <w:t>ثانياً: الميزات الابتكارية المدمجة</w:t>
      </w:r>
    </w:p>
    <w:p w:rsidR="00E32E73" w:rsidRDefault="00453AAB" w:rsidP="008B0867">
      <w:pPr>
        <w:bidi/>
      </w:pPr>
      <w:r>
        <w:rPr>
          <w:bidi/>
          <w:rtl/>
        </w:rPr>
        <w:t xml:space="preserve">يتميز نظام </w:t>
      </w:r>
      <w:r>
        <w:rPr>
          <w:bidi/>
          <w:b/>
          <w:bCs/>
          <w:rtl/>
        </w:rPr>
        <w:t>دعم القرار v13.2</w:t>
      </w:r>
      <w:r>
        <w:rPr>
          <w:bidi/>
          <w:rtl/>
        </w:rPr>
        <w:t xml:space="preserve"> بمجموعة من الإضافات التي ترفعه من مستوى "جدول بيانات" إلى "نظام خبير":</w:t>
      </w:r>
    </w:p>
    <w:p w:rsidR="00E32E73" w:rsidRDefault="00453AAB" w:rsidP="008B0867">
      <w:pPr>
        <w:pStyle w:val="Compact"/>
        <w:numPr>
          <w:ilvl w:val="0"/>
          <w:numId w:val="33"/>
        </w:numPr>
        <w:bidi/>
      </w:pPr>
      <w:r>
        <w:rPr>
          <w:bidi/>
          <w:b/>
          <w:bCs/>
          <w:rtl/>
        </w:rPr>
        <w:t>التقارير الآلية:</w:t>
      </w:r>
      <w:r>
        <w:rPr>
          <w:bidi/>
          <w:rtl/>
        </w:rPr>
        <w:t xml:space="preserve"> توليد وثائق إدارية رسمية (PDF) بضغطة زر، مما يلغي ساعات من العمل اليدوي.</w:t>
      </w:r>
    </w:p>
    <w:p w:rsidR="00E32E73" w:rsidRDefault="00453AAB" w:rsidP="008B0867">
      <w:pPr>
        <w:pStyle w:val="Compact"/>
        <w:numPr>
          <w:ilvl w:val="0"/>
          <w:numId w:val="33"/>
        </w:numPr>
        <w:bidi/>
      </w:pPr>
      <w:r>
        <w:rPr>
          <w:bidi/>
          <w:b/>
          <w:bCs/>
          <w:rtl/>
        </w:rPr>
        <w:lastRenderedPageBreak/>
        <w:t>التحليل التنبؤي البسيط:</w:t>
      </w:r>
      <w:r>
        <w:rPr>
          <w:bidi/>
          <w:rtl/>
        </w:rPr>
        <w:t xml:space="preserve"> استخدام البيانات التاريخية لتقدير الاحتياجات المستقبلية وتنبيه المستخدم قبل وقوع الأزمة.</w:t>
      </w:r>
    </w:p>
    <w:p w:rsidR="00E32E73" w:rsidRDefault="00453AAB" w:rsidP="008B0867">
      <w:pPr>
        <w:pStyle w:val="Compact"/>
        <w:numPr>
          <w:ilvl w:val="0"/>
          <w:numId w:val="33"/>
        </w:numPr>
        <w:bidi/>
      </w:pPr>
      <w:r>
        <w:rPr>
          <w:bidi/>
          <w:b/>
          <w:bCs/>
          <w:rtl/>
        </w:rPr>
        <w:t>واجهة تفاعلية بديهية:</w:t>
      </w:r>
      <w:r>
        <w:rPr>
          <w:bidi/>
          <w:rtl/>
        </w:rPr>
        <w:t xml:space="preserve"> تصميم يوجه المستخدم من "العام" (لوحة القيادة) إلى "الخاص" (تفاصيل الصنف) بسلاسة تامة.</w:t>
      </w:r>
    </w:p>
    <w:p w:rsidR="00E32E73" w:rsidRDefault="00453AAB" w:rsidP="008B0867">
      <w:pPr>
        <w:bidi/>
      </w:pPr>
      <w:r>
        <w:rPr>
          <w:bid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8B0867">
      <w:pPr>
        <w:bidi/>
      </w:pPr>
      <w:r>
        <w:rPr>
          <w:bidi/>
          <w:i/>
          <w:iCs/>
          <w:rtl/>
        </w:rPr>
        <w:t>--- نهاية الفصل الثالث ---</w:t>
      </w:r>
      <w:r>
        <w:rPr>
          <w:rStyle w:val="FootnoteReference"/>
        </w:rPr>
        <w:footnoteReference w:id="37"/>
      </w:r>
      <w:r>
        <w:rPr>
          <w:rStyle w:val="FootnoteReference"/>
        </w:rPr>
        <w:footnoteReference w:id="38"/>
      </w:r>
    </w:p>
    <w:p w:rsidR="00E32E73" w:rsidRDefault="00453AAB" w:rsidP="008B0867">
      <w:pPr>
        <w:pStyle w:val="Heading1"/>
        <w:pageBreakBefore/>
        <w:bidi/>
      </w:pPr>
      <w:bookmarkStart w:id="162" w:name="الفصل-الرابع-التجريب-والتحقق-من-النتائج"/>
      <w:bookmarkStart w:id="163" w:name="_Toc231918436"/>
      <w:bookmarkEnd w:id="117"/>
      <w:bookmarkEnd w:id="150"/>
      <w:bookmarkEnd w:id="158"/>
      <w:bookmarkEnd w:id="161"/>
      <w:r>
        <w:rPr>
          <w:bidi/>
          <w:rFonts w:ascii="Traditional Arabic" w:hAnsi="Traditional Arabic"/>
          <w:sz w:val="44"/>
          <w:rtl/>
        </w:rPr>
        <w:lastRenderedPageBreak/>
        <w:t>الفصل الرابع: التجريب والتحقق من النتائج</w:t>
      </w:r>
      <w:bookmarkEnd w:id="163"/>
    </w:p>
    <w:p w:rsidR="00E32E73" w:rsidRDefault="00453AAB" w:rsidP="008B0867">
      <w:pPr>
        <w:pStyle w:val="Heading2"/>
        <w:bidi/>
      </w:pPr>
      <w:bookmarkStart w:id="164" w:name="X772d01764d2cdf10730319436c2b610a5dde5fe"/>
      <w:bookmarkStart w:id="165" w:name="_Toc231918437"/>
      <w:r>
        <w:rPr>
          <w:bidi/>
          <w:rFonts w:ascii="Traditional Arabic" w:hAnsi="Traditional Arabic"/>
          <w:rtl/>
        </w:rPr>
        <w:t>المبحث الأول: نتائج التجريب والتحقق من صحة الفرضيات</w:t>
      </w:r>
      <w:bookmarkEnd w:id="165"/>
    </w:p>
    <w:p w:rsidR="00E32E73" w:rsidRDefault="00453AAB" w:rsidP="008B0867">
      <w:pPr>
        <w:pStyle w:val="Heading3"/>
        <w:bidi/>
        <w:jc w:val="left"/>
      </w:pPr>
      <w:bookmarkStart w:id="166" w:name="X49c36b57d4ff3911c0526cfcdcf059aea80a406"/>
      <w:bookmarkStart w:id="167" w:name="_Toc231918438"/>
      <w:r>
        <w:rPr>
          <w:bidi/>
          <w:rtl/>
        </w:rPr>
        <w:t>1. مقارنة مؤشرات الأداء قبل وبعد التطبيق</w:t>
      </w:r>
      <w:bookmarkEnd w:id="167"/>
    </w:p>
    <w:p w:rsidR="00E32E73" w:rsidRDefault="00453AAB" w:rsidP="005123A1">
      <w:pPr>
        <w:keepNext/>
        <w:bidi/>
      </w:pPr>
      <w:r>
        <w:rPr>
          <w:bid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b/>
          <w:bCs/>
          <w:rtl/>
        </w:rPr>
        <w:t>الجدول رقم 06: مقارنة مؤشرات الأداء اللوجستي قبل وبعد تطبيق نظام دعم القرار</w:t>
      </w:r>
    </w:p>
    <w:p w:rsidR="00E32E73" w:rsidRDefault="00453AAB" w:rsidP="005123A1">
      <w:pPr>
        <w:bidi/>
        <w:spacing w:before="120" w:after="60"/>
      </w:pPr>
      <w:r>
        <w:rPr>
          <w:b/>
          <w:szCs w:val="24"/>
        </w:rPr>
        <w:fldChar w:fldCharType="begin"/>
      </w:r>
      <w:r>
        <w:rPr>
          <w:b/>
          <w:szCs w:val="24"/>
        </w:rPr>
        <w:instrText xml:space="preserve"> SEQ جدول \* ARABIC \r 7 </w:instrText>
      </w:r>
      <w:r>
        <w:rPr>
          <w:b/>
          <w:szCs w:val="24"/>
        </w:rPr>
        <w:fldChar w:fldCharType="separate"/>
      </w:r>
      <w:bookmarkStart w:id="168" w:name="_Toc231918482"/>
      <w:r w:rsidR="00D14235">
        <w:rPr>
          <w:b/>
          <w:noProof/>
          <w:szCs w:val="24"/>
        </w:rPr>
        <w:t>7</w:t>
      </w:r>
      <w:r>
        <w:rPr>
          <w:b/>
          <w:szCs w:val="24"/>
        </w:rPr>
        <w:fldChar w:fldCharType="end"/>
      </w:r>
      <w:r>
        <w:rPr>
          <w:bid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8"/>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4"/>
        <w:gridCol w:w="2547"/>
        <w:gridCol w:w="2727"/>
        <w:gridCol w:w="2024"/>
      </w:tblGrid>
      <w:tr w:rsidR="00E32E73" w:rsidRPr="00106FF9" w:rsidTr="005123A1">
        <w:trPr>
          <w:cnfStyle w:val="100000000000" w:firstRow="1" w:lastRow="0" w:firstColumn="0" w:lastColumn="0" w:oddVBand="0" w:evenVBand="0" w:oddHBand="0" w:evenHBand="0" w:firstRowFirstColumn="0" w:firstRowLastColumn="0" w:lastRowFirstColumn="0" w:lastRowLastColumn="0"/>
          <w:cantSplit/>
          <w:tblHeader/>
          <w:jc w:val="center"/>
        </w:trPr>
        <w:tc>
          <w:tcPr>
            <w:tcW w:w="1774" w:type="dxa"/>
            <w:shd w:val="clear" w:color="auto" w:fill="0C447C"/>
            <w:vAlign w:val="center"/>
          </w:tcPr>
          <w:p w:rsidR="00E32E73" w:rsidRPr="00106FF9" w:rsidRDefault="00453AAB" w:rsidP="005123A1">
            <w:pPr>
              <w:pStyle w:val="Compact"/>
              <w:bidi/>
              <w:jc w:val="right"/>
              <w:rPr>
                <w:sz w:val="22"/>
                <w:szCs w:val="22"/>
              </w:rPr>
            </w:pPr>
            <w:r w:rsidRPr="00106FF9">
              <w:rPr>
                <w:bidi/>
                <w:b/>
                <w:color w:val="FFFFFF"/>
                <w:sz w:val="22"/>
                <w:szCs w:val="22"/>
                <w:rtl/>
              </w:rPr>
              <w:t>مؤشر الأداء (KPI)</w:t>
            </w:r>
          </w:p>
        </w:tc>
        <w:tc>
          <w:tcPr>
            <w:tcW w:w="2547" w:type="dxa"/>
            <w:shd w:val="clear" w:color="auto" w:fill="0C447C"/>
            <w:vAlign w:val="center"/>
          </w:tcPr>
          <w:p w:rsidR="00E32E73" w:rsidRPr="00106FF9" w:rsidRDefault="00453AAB" w:rsidP="005123A1">
            <w:pPr>
              <w:pStyle w:val="Compact"/>
              <w:bidi/>
              <w:jc w:val="right"/>
              <w:rPr>
                <w:sz w:val="22"/>
                <w:szCs w:val="22"/>
              </w:rPr>
            </w:pPr>
            <w:r w:rsidRPr="00106FF9">
              <w:rPr>
                <w:bidi/>
                <w:b/>
                <w:color w:val="FFFFFF"/>
                <w:sz w:val="22"/>
                <w:szCs w:val="22"/>
                <w:rtl/>
              </w:rPr>
              <w:t>قبل التطبيق (النظام اليدوي)</w:t>
            </w:r>
          </w:p>
        </w:tc>
        <w:tc>
          <w:tcPr>
            <w:tcW w:w="2727" w:type="dxa"/>
            <w:shd w:val="clear" w:color="auto" w:fill="0C447C"/>
            <w:vAlign w:val="center"/>
          </w:tcPr>
          <w:p w:rsidR="00E32E73" w:rsidRPr="00106FF9" w:rsidRDefault="00453AAB" w:rsidP="005123A1">
            <w:pPr>
              <w:pStyle w:val="Compact"/>
              <w:bidi/>
              <w:jc w:val="right"/>
              <w:rPr>
                <w:sz w:val="22"/>
                <w:szCs w:val="22"/>
              </w:rPr>
            </w:pPr>
            <w:r w:rsidRPr="00106FF9">
              <w:rPr>
                <w:bidi/>
                <w:b/>
                <w:color w:val="FFFFFF"/>
                <w:sz w:val="22"/>
                <w:szCs w:val="22"/>
                <w:rtl/>
              </w:rPr>
              <w:t>بعد التطبيق (نظام دعم القرار)</w:t>
            </w:r>
          </w:p>
        </w:tc>
        <w:tc>
          <w:tcPr>
            <w:tcW w:w="2024" w:type="dxa"/>
            <w:shd w:val="clear" w:color="auto" w:fill="0C447C"/>
            <w:vAlign w:val="center"/>
          </w:tcPr>
          <w:p w:rsidR="00E32E73" w:rsidRPr="00106FF9" w:rsidRDefault="00453AAB" w:rsidP="005123A1">
            <w:pPr>
              <w:pStyle w:val="Compact"/>
              <w:bidi/>
              <w:jc w:val="right"/>
              <w:rPr>
                <w:sz w:val="22"/>
                <w:szCs w:val="22"/>
              </w:rPr>
            </w:pPr>
            <w:r w:rsidRPr="00106FF9">
              <w:rPr>
                <w:bidi/>
                <w:b/>
                <w:color w:val="FFFFFF"/>
                <w:sz w:val="22"/>
                <w:szCs w:val="22"/>
                <w:rtl/>
              </w:rPr>
              <w:t>نسبة التحسُّن</w:t>
            </w:r>
          </w:p>
        </w:tc>
      </w:tr>
      <w:tr w:rsidR="00E32E73" w:rsidRPr="00106FF9" w:rsidTr="005123A1">
        <w:trPr>
          <w:cantSplit/>
          <w:jc w:val="center"/>
        </w:trPr>
        <w:tc>
          <w:tcPr>
            <w:tcW w:w="1774" w:type="dxa"/>
            <w:shd w:val="clear" w:color="auto" w:fill="EBF5FB"/>
            <w:vAlign w:val="center"/>
          </w:tcPr>
          <w:p w:rsidR="00E32E73" w:rsidRPr="00106FF9" w:rsidRDefault="00453AAB" w:rsidP="005123A1">
            <w:pPr>
              <w:pStyle w:val="Compact"/>
              <w:bidi/>
              <w:jc w:val="right"/>
              <w:rPr>
                <w:sz w:val="22"/>
                <w:szCs w:val="22"/>
              </w:rPr>
            </w:pPr>
            <w:r w:rsidRPr="00106FF9">
              <w:rPr>
                <w:bidi/>
                <w:bCs/>
                <w:color w:val="000000"/>
                <w:sz w:val="22"/>
                <w:szCs w:val="22"/>
                <w:rtl/>
              </w:rPr>
              <w:t>وقت معالجة الطلبية الواحدة</w:t>
            </w:r>
          </w:p>
        </w:tc>
        <w:tc>
          <w:tcPr>
            <w:tcW w:w="2547" w:type="dxa"/>
            <w:shd w:val="clear" w:color="auto" w:fill="EBF5FB"/>
            <w:vAlign w:val="center"/>
          </w:tcPr>
          <w:p w:rsidR="00E32E73" w:rsidRPr="00106FF9" w:rsidRDefault="00453AAB" w:rsidP="005123A1">
            <w:pPr>
              <w:pStyle w:val="Compact"/>
              <w:bidi/>
              <w:jc w:val="right"/>
              <w:rPr>
                <w:sz w:val="22"/>
                <w:szCs w:val="22"/>
              </w:rPr>
            </w:pPr>
            <w:r w:rsidRPr="00106FF9">
              <w:rPr>
                <w:bidi/>
                <w:color w:val="000000"/>
                <w:sz w:val="22"/>
                <w:szCs w:val="22"/>
                <w:rtl/>
              </w:rPr>
              <w:t>20 -- 30 دقيقة (ورقي متعدد المراحل)</w:t>
            </w:r>
          </w:p>
        </w:tc>
        <w:tc>
          <w:tcPr>
            <w:tcW w:w="2727" w:type="dxa"/>
            <w:shd w:val="clear" w:color="auto" w:fill="EBF5FB"/>
            <w:vAlign w:val="center"/>
          </w:tcPr>
          <w:p w:rsidR="00E32E73" w:rsidRPr="00106FF9" w:rsidRDefault="00453AAB" w:rsidP="005123A1">
            <w:pPr>
              <w:pStyle w:val="Compact"/>
              <w:bidi/>
              <w:jc w:val="right"/>
              <w:rPr>
                <w:sz w:val="22"/>
                <w:szCs w:val="22"/>
              </w:rPr>
            </w:pPr>
            <w:r w:rsidRPr="00106FF9">
              <w:rPr>
                <w:bidi/>
                <w:color w:val="000000"/>
                <w:sz w:val="22"/>
                <w:szCs w:val="22"/>
                <w:rtl/>
              </w:rPr>
              <w:t>أقل من 5 ثوانٍ (زر واحد --- VBA)</w:t>
            </w:r>
          </w:p>
        </w:tc>
        <w:tc>
          <w:tcPr>
            <w:tcW w:w="2024" w:type="dxa"/>
            <w:shd w:val="clear" w:color="auto" w:fill="EBF5FB"/>
            <w:vAlign w:val="center"/>
          </w:tcPr>
          <w:p w:rsidR="00E32E73" w:rsidRPr="00106FF9" w:rsidRDefault="00453AAB" w:rsidP="005123A1">
            <w:pPr>
              <w:pStyle w:val="Compact"/>
              <w:bidi/>
              <w:jc w:val="right"/>
              <w:rPr>
                <w:sz w:val="22"/>
                <w:szCs w:val="22"/>
              </w:rPr>
            </w:pPr>
            <w:r w:rsidRPr="00106FF9">
              <w:rPr>
                <w:bidi/>
                <w:bCs/>
                <w:color w:val="000000"/>
                <w:sz w:val="22"/>
                <w:szCs w:val="22"/>
                <w:rtl/>
              </w:rPr>
              <w:t>تخفيض 99.7%</w:t>
            </w:r>
          </w:p>
        </w:tc>
      </w:tr>
      <w:tr w:rsidR="00E32E73" w:rsidRPr="00106FF9" w:rsidTr="005123A1">
        <w:trPr>
          <w:cantSplit/>
          <w:jc w:val="center"/>
        </w:trPr>
        <w:tc>
          <w:tcPr>
            <w:tcW w:w="1774" w:type="dxa"/>
            <w:shd w:val="clear" w:color="auto" w:fill="FFFFFF"/>
            <w:vAlign w:val="center"/>
          </w:tcPr>
          <w:p w:rsidR="00E32E73" w:rsidRPr="00106FF9" w:rsidRDefault="00453AAB" w:rsidP="005123A1">
            <w:pPr>
              <w:pStyle w:val="Compact"/>
              <w:bidi/>
              <w:jc w:val="right"/>
              <w:rPr>
                <w:sz w:val="22"/>
                <w:szCs w:val="22"/>
              </w:rPr>
            </w:pPr>
            <w:r w:rsidRPr="00106FF9">
              <w:rPr>
                <w:bidi/>
                <w:bCs/>
                <w:color w:val="000000"/>
                <w:sz w:val="22"/>
                <w:szCs w:val="22"/>
                <w:rtl/>
              </w:rPr>
              <w:t>التنبيه بنقطة إعادة الطلب</w:t>
            </w:r>
          </w:p>
        </w:tc>
        <w:tc>
          <w:tcPr>
            <w:tcW w:w="2547" w:type="dxa"/>
            <w:shd w:val="clear" w:color="auto" w:fill="FFFFFF"/>
            <w:vAlign w:val="center"/>
          </w:tcPr>
          <w:p w:rsidR="00E32E73" w:rsidRPr="00106FF9" w:rsidRDefault="00453AAB" w:rsidP="005123A1">
            <w:pPr>
              <w:pStyle w:val="Compact"/>
              <w:bidi/>
              <w:jc w:val="right"/>
              <w:rPr>
                <w:sz w:val="22"/>
                <w:szCs w:val="22"/>
              </w:rPr>
            </w:pPr>
            <w:r w:rsidRPr="00106FF9">
              <w:rPr>
                <w:bidi/>
                <w:color w:val="000000"/>
                <w:sz w:val="22"/>
                <w:szCs w:val="22"/>
                <w:rtl/>
              </w:rPr>
              <w:t>غائب --- اكتشاف بالعين المجردة عند النفاد</w:t>
            </w:r>
          </w:p>
        </w:tc>
        <w:tc>
          <w:tcPr>
            <w:tcW w:w="2727" w:type="dxa"/>
            <w:shd w:val="clear" w:color="auto" w:fill="FFFFFF"/>
            <w:vAlign w:val="center"/>
          </w:tcPr>
          <w:p w:rsidR="00E32E73" w:rsidRPr="00106FF9" w:rsidRDefault="00453AAB" w:rsidP="005123A1">
            <w:pPr>
              <w:pStyle w:val="Compact"/>
              <w:bidi/>
              <w:jc w:val="right"/>
              <w:rPr>
                <w:sz w:val="22"/>
                <w:szCs w:val="22"/>
              </w:rPr>
            </w:pPr>
            <w:r w:rsidRPr="00106FF9">
              <w:rPr>
                <w:bidi/>
                <w:color w:val="000000"/>
                <w:sz w:val="22"/>
                <w:szCs w:val="22"/>
                <w:rtl/>
              </w:rPr>
              <w:t>تلقائي --- تلوين فوري عند الاقتراب من ROP</w:t>
            </w:r>
          </w:p>
        </w:tc>
        <w:tc>
          <w:tcPr>
            <w:tcW w:w="2024" w:type="dxa"/>
            <w:shd w:val="clear" w:color="auto" w:fill="FFFFFF"/>
            <w:vAlign w:val="center"/>
          </w:tcPr>
          <w:p w:rsidR="00E32E73" w:rsidRPr="00106FF9" w:rsidRDefault="00453AAB" w:rsidP="005123A1">
            <w:pPr>
              <w:pStyle w:val="Compact"/>
              <w:bidi/>
              <w:jc w:val="right"/>
              <w:rPr>
                <w:sz w:val="22"/>
                <w:szCs w:val="22"/>
              </w:rPr>
            </w:pPr>
            <w:r w:rsidRPr="00106FF9">
              <w:rPr>
                <w:bidi/>
                <w:bCs/>
                <w:color w:val="000000"/>
                <w:sz w:val="22"/>
                <w:szCs w:val="22"/>
                <w:rtl/>
              </w:rPr>
              <w:t>من صفر إلى 100%</w:t>
            </w:r>
          </w:p>
        </w:tc>
      </w:tr>
      <w:tr w:rsidR="00E32E73" w:rsidRPr="00106FF9" w:rsidTr="005123A1">
        <w:trPr>
          <w:cantSplit/>
          <w:jc w:val="center"/>
        </w:trPr>
        <w:tc>
          <w:tcPr>
            <w:tcW w:w="1774" w:type="dxa"/>
            <w:shd w:val="clear" w:color="auto" w:fill="EBF5FB"/>
            <w:vAlign w:val="center"/>
          </w:tcPr>
          <w:p w:rsidR="00E32E73" w:rsidRPr="00106FF9" w:rsidRDefault="00453AAB" w:rsidP="005123A1">
            <w:pPr>
              <w:pStyle w:val="Compact"/>
              <w:bidi/>
              <w:jc w:val="right"/>
              <w:rPr>
                <w:sz w:val="22"/>
                <w:szCs w:val="22"/>
              </w:rPr>
            </w:pPr>
            <w:r w:rsidRPr="00106FF9">
              <w:rPr>
                <w:bidi/>
                <w:bCs/>
                <w:color w:val="000000"/>
                <w:sz w:val="22"/>
                <w:szCs w:val="22"/>
                <w:rtl/>
              </w:rPr>
              <w:t>مدة إجراء الجرد الفصلي</w:t>
            </w:r>
          </w:p>
        </w:tc>
        <w:tc>
          <w:tcPr>
            <w:tcW w:w="2547" w:type="dxa"/>
            <w:shd w:val="clear" w:color="auto" w:fill="EBF5FB"/>
            <w:vAlign w:val="center"/>
          </w:tcPr>
          <w:p w:rsidR="00E32E73" w:rsidRPr="00106FF9" w:rsidRDefault="00453AAB" w:rsidP="005123A1">
            <w:pPr>
              <w:pStyle w:val="Compact"/>
              <w:bidi/>
              <w:jc w:val="right"/>
              <w:rPr>
                <w:sz w:val="22"/>
                <w:szCs w:val="22"/>
              </w:rPr>
            </w:pPr>
            <w:r w:rsidRPr="00106FF9">
              <w:rPr>
                <w:bidi/>
                <w:color w:val="000000"/>
                <w:sz w:val="22"/>
                <w:szCs w:val="22"/>
                <w:rtl/>
              </w:rPr>
              <w:t>7 -- 8 ساعات (مطابقة يدوية)</w:t>
            </w:r>
          </w:p>
        </w:tc>
        <w:tc>
          <w:tcPr>
            <w:tcW w:w="2727" w:type="dxa"/>
            <w:shd w:val="clear" w:color="auto" w:fill="EBF5FB"/>
            <w:vAlign w:val="center"/>
          </w:tcPr>
          <w:p w:rsidR="00E32E73" w:rsidRPr="00106FF9" w:rsidRDefault="00453AAB" w:rsidP="005123A1">
            <w:pPr>
              <w:pStyle w:val="Compact"/>
              <w:bidi/>
              <w:jc w:val="right"/>
              <w:rPr>
                <w:sz w:val="22"/>
                <w:szCs w:val="22"/>
              </w:rPr>
            </w:pPr>
            <w:r w:rsidRPr="00106FF9">
              <w:rPr>
                <w:bidi/>
                <w:color w:val="000000"/>
                <w:sz w:val="22"/>
                <w:szCs w:val="22"/>
                <w:rtl/>
              </w:rPr>
              <w:t>أقل من 3 ساعات (مقارنة آلية)</w:t>
            </w:r>
          </w:p>
        </w:tc>
        <w:tc>
          <w:tcPr>
            <w:tcW w:w="2024" w:type="dxa"/>
            <w:shd w:val="clear" w:color="auto" w:fill="EBF5FB"/>
            <w:vAlign w:val="center"/>
          </w:tcPr>
          <w:p w:rsidR="00E32E73" w:rsidRPr="00106FF9" w:rsidRDefault="00453AAB" w:rsidP="005123A1">
            <w:pPr>
              <w:pStyle w:val="Compact"/>
              <w:bidi/>
              <w:jc w:val="right"/>
              <w:rPr>
                <w:sz w:val="22"/>
                <w:szCs w:val="22"/>
              </w:rPr>
            </w:pPr>
            <w:r w:rsidRPr="00106FF9">
              <w:rPr>
                <w:bidi/>
                <w:bCs/>
                <w:color w:val="000000"/>
                <w:sz w:val="22"/>
                <w:szCs w:val="22"/>
                <w:rtl/>
              </w:rPr>
              <w:t>تخفيض 60%</w:t>
            </w:r>
          </w:p>
        </w:tc>
      </w:tr>
      <w:tr w:rsidR="00E32E73" w:rsidRPr="00106FF9" w:rsidTr="005123A1">
        <w:trPr>
          <w:cantSplit/>
          <w:jc w:val="center"/>
        </w:trPr>
        <w:tc>
          <w:tcPr>
            <w:tcW w:w="1774" w:type="dxa"/>
            <w:shd w:val="clear" w:color="auto" w:fill="FFFFFF"/>
            <w:vAlign w:val="center"/>
          </w:tcPr>
          <w:p w:rsidR="00E32E73" w:rsidRPr="00106FF9" w:rsidRDefault="00453AAB" w:rsidP="005123A1">
            <w:pPr>
              <w:pStyle w:val="Compact"/>
              <w:bidi/>
              <w:jc w:val="right"/>
              <w:rPr>
                <w:sz w:val="22"/>
                <w:szCs w:val="22"/>
              </w:rPr>
            </w:pPr>
            <w:r w:rsidRPr="00106FF9">
              <w:rPr>
                <w:bidi/>
                <w:bCs/>
                <w:color w:val="000000"/>
                <w:sz w:val="22"/>
                <w:szCs w:val="22"/>
                <w:rtl/>
              </w:rPr>
              <w:t>دقة الرصيد</w:t>
            </w:r>
          </w:p>
        </w:tc>
        <w:tc>
          <w:tcPr>
            <w:tcW w:w="2547" w:type="dxa"/>
            <w:shd w:val="clear" w:color="auto" w:fill="FFFFFF"/>
            <w:vAlign w:val="center"/>
          </w:tcPr>
          <w:p w:rsidR="00E32E73" w:rsidRPr="00106FF9" w:rsidRDefault="00453AAB" w:rsidP="005123A1">
            <w:pPr>
              <w:pStyle w:val="Compact"/>
              <w:bidi/>
              <w:jc w:val="right"/>
              <w:rPr>
                <w:sz w:val="22"/>
                <w:szCs w:val="22"/>
              </w:rPr>
            </w:pPr>
            <w:r w:rsidRPr="00106FF9">
              <w:rPr>
                <w:bidi/>
                <w:color w:val="000000"/>
                <w:sz w:val="22"/>
                <w:szCs w:val="22"/>
                <w:rtl/>
              </w:rPr>
              <w:t>خطأ إدخال في 12--15% من العمليات</w:t>
            </w:r>
          </w:p>
        </w:tc>
        <w:tc>
          <w:tcPr>
            <w:tcW w:w="2727" w:type="dxa"/>
            <w:shd w:val="clear" w:color="auto" w:fill="FFFFFF"/>
            <w:vAlign w:val="center"/>
          </w:tcPr>
          <w:p w:rsidR="00E32E73" w:rsidRPr="00106FF9" w:rsidRDefault="00453AAB" w:rsidP="005123A1">
            <w:pPr>
              <w:pStyle w:val="Compact"/>
              <w:bidi/>
              <w:jc w:val="right"/>
              <w:rPr>
                <w:sz w:val="22"/>
                <w:szCs w:val="22"/>
              </w:rPr>
            </w:pPr>
            <w:r w:rsidRPr="00106FF9">
              <w:rPr>
                <w:bidi/>
                <w:color w:val="000000"/>
                <w:sz w:val="22"/>
                <w:szCs w:val="22"/>
                <w:rtl/>
              </w:rPr>
              <w:t>التحقق الآلي يمنع الرصيد السالب</w:t>
            </w:r>
          </w:p>
        </w:tc>
        <w:tc>
          <w:tcPr>
            <w:tcW w:w="2024" w:type="dxa"/>
            <w:shd w:val="clear" w:color="auto" w:fill="FFFFFF"/>
            <w:vAlign w:val="center"/>
          </w:tcPr>
          <w:p w:rsidR="00E32E73" w:rsidRPr="00106FF9" w:rsidRDefault="00453AAB" w:rsidP="005123A1">
            <w:pPr>
              <w:pStyle w:val="Compact"/>
              <w:bidi/>
              <w:jc w:val="right"/>
              <w:rPr>
                <w:sz w:val="22"/>
                <w:szCs w:val="22"/>
              </w:rPr>
            </w:pPr>
            <w:r w:rsidRPr="00106FF9">
              <w:rPr>
                <w:bidi/>
                <w:bCs/>
                <w:color w:val="000000"/>
                <w:sz w:val="22"/>
                <w:szCs w:val="22"/>
                <w:rtl/>
              </w:rPr>
              <w:t>تخفيض الأخطاء أكثر من 90%</w:t>
            </w:r>
          </w:p>
        </w:tc>
      </w:tr>
      <w:tr w:rsidR="00E32E73" w:rsidRPr="00106FF9" w:rsidTr="005123A1">
        <w:trPr>
          <w:cantSplit/>
          <w:jc w:val="center"/>
        </w:trPr>
        <w:tc>
          <w:tcPr>
            <w:tcW w:w="1774" w:type="dxa"/>
            <w:shd w:val="clear" w:color="auto" w:fill="EBF5FB"/>
            <w:vAlign w:val="center"/>
          </w:tcPr>
          <w:p w:rsidR="00E32E73" w:rsidRPr="00106FF9" w:rsidRDefault="00453AAB" w:rsidP="005123A1">
            <w:pPr>
              <w:pStyle w:val="Compact"/>
              <w:bidi/>
              <w:jc w:val="right"/>
              <w:rPr>
                <w:sz w:val="22"/>
                <w:szCs w:val="22"/>
              </w:rPr>
            </w:pPr>
            <w:r w:rsidRPr="00106FF9">
              <w:rPr>
                <w:bidi/>
                <w:bCs/>
                <w:color w:val="000000"/>
                <w:sz w:val="22"/>
                <w:szCs w:val="22"/>
                <w:rtl/>
              </w:rPr>
              <w:t>التقارير لرئاسة الإدارة</w:t>
            </w:r>
          </w:p>
        </w:tc>
        <w:tc>
          <w:tcPr>
            <w:tcW w:w="2547" w:type="dxa"/>
            <w:shd w:val="clear" w:color="auto" w:fill="EBF5FB"/>
            <w:vAlign w:val="center"/>
          </w:tcPr>
          <w:p w:rsidR="00E32E73" w:rsidRPr="00106FF9" w:rsidRDefault="00453AAB" w:rsidP="005123A1">
            <w:pPr>
              <w:pStyle w:val="Compact"/>
              <w:bidi/>
              <w:jc w:val="right"/>
              <w:rPr>
                <w:sz w:val="22"/>
                <w:szCs w:val="22"/>
              </w:rPr>
            </w:pPr>
            <w:r w:rsidRPr="00106FF9">
              <w:rPr>
                <w:bidi/>
                <w:color w:val="000000"/>
                <w:sz w:val="22"/>
                <w:szCs w:val="22"/>
                <w:rtl/>
              </w:rPr>
              <w:t>يدوية --- ساعة أو أكثر</w:t>
            </w:r>
          </w:p>
        </w:tc>
        <w:tc>
          <w:tcPr>
            <w:tcW w:w="2727" w:type="dxa"/>
            <w:shd w:val="clear" w:color="auto" w:fill="EBF5FB"/>
            <w:vAlign w:val="center"/>
          </w:tcPr>
          <w:p w:rsidR="00E32E73" w:rsidRPr="00106FF9" w:rsidRDefault="00453AAB" w:rsidP="005123A1">
            <w:pPr>
              <w:pStyle w:val="Compact"/>
              <w:bidi/>
              <w:jc w:val="right"/>
              <w:rPr>
                <w:sz w:val="22"/>
                <w:szCs w:val="22"/>
              </w:rPr>
            </w:pPr>
            <w:r w:rsidRPr="00106FF9">
              <w:rPr>
                <w:bidi/>
                <w:color w:val="000000"/>
                <w:sz w:val="22"/>
                <w:szCs w:val="22"/>
                <w:rtl/>
              </w:rPr>
              <w:t>PDF تلقائي بنقرة واحدة</w:t>
            </w:r>
          </w:p>
        </w:tc>
        <w:tc>
          <w:tcPr>
            <w:tcW w:w="2024" w:type="dxa"/>
            <w:shd w:val="clear" w:color="auto" w:fill="EBF5FB"/>
            <w:vAlign w:val="center"/>
          </w:tcPr>
          <w:p w:rsidR="00E32E73" w:rsidRPr="00106FF9" w:rsidRDefault="00453AAB" w:rsidP="005123A1">
            <w:pPr>
              <w:pStyle w:val="Compact"/>
              <w:bidi/>
              <w:jc w:val="right"/>
              <w:rPr>
                <w:sz w:val="22"/>
                <w:szCs w:val="22"/>
              </w:rPr>
            </w:pPr>
            <w:r w:rsidRPr="00106FF9">
              <w:rPr>
                <w:bidi/>
                <w:bCs/>
                <w:color w:val="000000"/>
                <w:sz w:val="22"/>
                <w:szCs w:val="22"/>
                <w:rtl/>
              </w:rPr>
              <w:t>تخفيض 98%</w:t>
            </w:r>
          </w:p>
        </w:tc>
      </w:tr>
      <w:tr w:rsidR="00E32E73" w:rsidRPr="00106FF9" w:rsidTr="005123A1">
        <w:trPr>
          <w:cantSplit/>
          <w:jc w:val="center"/>
        </w:trPr>
        <w:tc>
          <w:tcPr>
            <w:tcW w:w="1774" w:type="dxa"/>
            <w:shd w:val="clear" w:color="auto" w:fill="FFFFFF"/>
            <w:vAlign w:val="center"/>
          </w:tcPr>
          <w:p w:rsidR="00E32E73" w:rsidRPr="00106FF9" w:rsidRDefault="00453AAB" w:rsidP="005123A1">
            <w:pPr>
              <w:pStyle w:val="Compact"/>
              <w:bidi/>
              <w:jc w:val="right"/>
              <w:rPr>
                <w:sz w:val="22"/>
                <w:szCs w:val="22"/>
              </w:rPr>
            </w:pPr>
            <w:r w:rsidRPr="00106FF9">
              <w:rPr>
                <w:bidi/>
                <w:bCs/>
                <w:color w:val="000000"/>
                <w:sz w:val="22"/>
                <w:szCs w:val="22"/>
                <w:rtl/>
              </w:rPr>
              <w:t>تكلفة التطبيق</w:t>
            </w:r>
          </w:p>
        </w:tc>
        <w:tc>
          <w:tcPr>
            <w:tcW w:w="2547" w:type="dxa"/>
            <w:shd w:val="clear" w:color="auto" w:fill="FFFFFF"/>
            <w:vAlign w:val="center"/>
          </w:tcPr>
          <w:p w:rsidR="00E32E73" w:rsidRPr="00106FF9" w:rsidRDefault="00453AAB" w:rsidP="005123A1">
            <w:pPr>
              <w:pStyle w:val="Compact"/>
              <w:bidi/>
              <w:jc w:val="right"/>
              <w:rPr>
                <w:sz w:val="22"/>
                <w:szCs w:val="22"/>
              </w:rPr>
            </w:pPr>
            <w:r w:rsidRPr="00106FF9">
              <w:rPr>
                <w:color w:val="000000"/>
                <w:sz w:val="22"/>
                <w:szCs w:val="22"/>
                <w:rtl/>
              </w:rPr>
              <w:t>---</w:t>
            </w:r>
          </w:p>
        </w:tc>
        <w:tc>
          <w:tcPr>
            <w:tcW w:w="2727" w:type="dxa"/>
            <w:shd w:val="clear" w:color="auto" w:fill="FFFFFF"/>
            <w:vAlign w:val="center"/>
          </w:tcPr>
          <w:p w:rsidR="00E32E73" w:rsidRPr="00106FF9" w:rsidRDefault="00453AAB" w:rsidP="005123A1">
            <w:pPr>
              <w:pStyle w:val="Compact"/>
              <w:bidi/>
              <w:jc w:val="right"/>
              <w:rPr>
                <w:sz w:val="22"/>
                <w:szCs w:val="22"/>
              </w:rPr>
            </w:pPr>
            <w:r w:rsidRPr="00106FF9">
              <w:rPr>
                <w:bidi/>
                <w:color w:val="000000"/>
                <w:sz w:val="22"/>
                <w:szCs w:val="22"/>
                <w:rtl/>
              </w:rPr>
              <w:t>صفر دج (Office موجود مسبقاً)</w:t>
            </w:r>
          </w:p>
        </w:tc>
        <w:tc>
          <w:tcPr>
            <w:tcW w:w="2024" w:type="dxa"/>
            <w:shd w:val="clear" w:color="auto" w:fill="FFFFFF"/>
            <w:vAlign w:val="center"/>
          </w:tcPr>
          <w:p w:rsidR="00E32E73" w:rsidRPr="00106FF9" w:rsidRDefault="00453AAB" w:rsidP="005123A1">
            <w:pPr>
              <w:pStyle w:val="Compact"/>
              <w:bidi/>
              <w:jc w:val="right"/>
              <w:rPr>
                <w:sz w:val="22"/>
                <w:szCs w:val="22"/>
              </w:rPr>
            </w:pPr>
            <w:r w:rsidRPr="00106FF9">
              <w:rPr>
                <w:bidi/>
                <w:bCs/>
                <w:color w:val="000000"/>
                <w:sz w:val="22"/>
                <w:szCs w:val="22"/>
                <w:rtl/>
              </w:rPr>
              <w:t>بدون ميزانية إضافية</w:t>
            </w:r>
          </w:p>
        </w:tc>
      </w:tr>
    </w:tbl>
    <w:p w:rsidR="00E32E73" w:rsidRDefault="00453AAB" w:rsidP="00106FF9">
      <w:pPr>
        <w:bidi/>
      </w:pPr>
      <w:r>
        <w:rPr>
          <w:bidi/>
          <w:i/>
          <w:iCs/>
          <w:rtl/>
        </w:rPr>
        <w:t>المصدر: إعداد الطالب --- ملاحظة ميدانية مباشرة + قياسات نظام ERP_Académie_v13.2 | فيفري--مارس 2026</w:t>
      </w:r>
      <w:r>
        <w:rPr>
          <w:bidi/>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402B30">
      <w:pPr>
        <w:pStyle w:val="Heading3"/>
        <w:bidi/>
        <w:jc w:val="left"/>
      </w:pPr>
      <w:bookmarkStart w:id="169" w:name="Xb8e42ca6d3322078508f93d6992976adf29d2ca"/>
      <w:bookmarkStart w:id="170" w:name="_Toc231918439"/>
      <w:bookmarkEnd w:id="166"/>
      <w:r>
        <w:rPr>
          <w:bidi/>
          <w:rtl/>
        </w:rPr>
        <w:lastRenderedPageBreak/>
        <w:t>2. التحقق من صحة فرضيات البحث</w:t>
      </w:r>
      <w:bookmarkEnd w:id="170"/>
    </w:p>
    <w:p w:rsidR="00E32E73" w:rsidRDefault="00453AAB" w:rsidP="00402B30">
      <w:pPr>
        <w:bidi/>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402B30">
      <w:pPr>
        <w:keepNext/>
        <w:bidi/>
      </w:pPr>
      <w:r>
        <w:rPr>
          <w:bidi/>
          <w:b/>
          <w:bCs/>
          <w:rtl/>
        </w:rPr>
        <w:t>الجدول رقم 07: --- نتائج التحقق من فرضيتَي البحث --- الدليل الميداني</w:t>
      </w:r>
    </w:p>
    <w:p w:rsidR="00E32E73" w:rsidRDefault="00453AAB" w:rsidP="00402B30">
      <w:pPr>
        <w:bidi/>
        <w:spacing w:before="120" w:after="60"/>
      </w:pPr>
      <w:r>
        <w:rPr>
          <w:b/>
          <w:szCs w:val="24"/>
        </w:rPr>
        <w:fldChar w:fldCharType="begin"/>
      </w:r>
      <w:r>
        <w:rPr>
          <w:b/>
          <w:szCs w:val="24"/>
        </w:rPr>
        <w:instrText xml:space="preserve"> SEQ جدول \* ARABIC \r 8 </w:instrText>
      </w:r>
      <w:r>
        <w:rPr>
          <w:b/>
          <w:szCs w:val="24"/>
        </w:rPr>
        <w:fldChar w:fldCharType="separate"/>
      </w:r>
      <w:bookmarkStart w:id="171" w:name="_Toc231918483"/>
      <w:r w:rsidR="00D14235">
        <w:rPr>
          <w:b/>
          <w:noProof/>
          <w:szCs w:val="24"/>
        </w:rPr>
        <w:t>8</w:t>
      </w:r>
      <w:r>
        <w:rPr>
          <w:b/>
          <w:szCs w:val="24"/>
        </w:rPr>
        <w:fldChar w:fldCharType="end"/>
      </w:r>
      <w:r>
        <w:rPr>
          <w:bidi/>
          <w:b/>
          <w:szCs w:val="24"/>
          <w:rtl/>
        </w:rPr>
        <w:t>: الجدول رقم 07: --- نتائج التحقق من فرضيتَي البحث --- الدليل الميداني</w:t>
      </w:r>
      <w:bookmarkEnd w:id="171"/>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180"/>
        <w:gridCol w:w="1589"/>
        <w:gridCol w:w="3591"/>
        <w:gridCol w:w="850"/>
      </w:tblGrid>
      <w:tr w:rsidR="00E32E73" w:rsidTr="00B60D37">
        <w:trPr>
          <w:cnfStyle w:val="100000000000" w:firstRow="1" w:lastRow="0" w:firstColumn="0" w:lastColumn="0" w:oddVBand="0" w:evenVBand="0" w:oddHBand="0" w:evenHBand="0" w:firstRowFirstColumn="0" w:firstRowLastColumn="0" w:lastRowFirstColumn="0" w:lastRowLastColumn="0"/>
          <w:cantSplit/>
          <w:tblHeader/>
          <w:jc w:val="center"/>
        </w:trPr>
        <w:tc>
          <w:tcPr>
            <w:tcW w:w="3180" w:type="dxa"/>
            <w:shd w:val="clear" w:color="auto" w:fill="0C447C"/>
            <w:vAlign w:val="center"/>
          </w:tcPr>
          <w:p w:rsidR="00E32E73" w:rsidRDefault="00453AAB" w:rsidP="00B60D37">
            <w:pPr>
              <w:pStyle w:val="Compact"/>
              <w:bidi/>
              <w:jc w:val="right"/>
            </w:pPr>
            <w:r>
              <w:rPr>
                <w:bidi/>
                <w:b/>
                <w:color w:val="FFFFFF"/>
                <w:rtl/>
              </w:rPr>
              <w:t>الفرضية</w:t>
            </w:r>
          </w:p>
        </w:tc>
        <w:tc>
          <w:tcPr>
            <w:tcW w:w="1589" w:type="dxa"/>
            <w:shd w:val="clear" w:color="auto" w:fill="0C447C"/>
            <w:vAlign w:val="center"/>
          </w:tcPr>
          <w:p w:rsidR="00E32E73" w:rsidRDefault="00453AAB" w:rsidP="00B60D37">
            <w:pPr>
              <w:pStyle w:val="Compact"/>
              <w:bidi/>
              <w:jc w:val="right"/>
            </w:pPr>
            <w:r>
              <w:rPr>
                <w:bidi/>
                <w:b/>
                <w:color w:val="FFFFFF"/>
                <w:rtl/>
              </w:rPr>
              <w:t>الصياغة</w:t>
            </w:r>
          </w:p>
        </w:tc>
        <w:tc>
          <w:tcPr>
            <w:tcW w:w="3591" w:type="dxa"/>
            <w:shd w:val="clear" w:color="auto" w:fill="0C447C"/>
            <w:vAlign w:val="center"/>
          </w:tcPr>
          <w:p w:rsidR="00E32E73" w:rsidRDefault="00453AAB" w:rsidP="00B60D37">
            <w:pPr>
              <w:pStyle w:val="Compact"/>
              <w:bidi/>
              <w:jc w:val="right"/>
            </w:pPr>
            <w:r>
              <w:rPr>
                <w:bidi/>
                <w:b/>
                <w:color w:val="FFFFFF"/>
                <w:rtl/>
              </w:rPr>
              <w:t>الدليل الميداني</w:t>
            </w:r>
          </w:p>
        </w:tc>
        <w:tc>
          <w:tcPr>
            <w:tcW w:w="850" w:type="dxa"/>
            <w:shd w:val="clear" w:color="auto" w:fill="0C447C"/>
            <w:vAlign w:val="center"/>
          </w:tcPr>
          <w:p w:rsidR="00E32E73" w:rsidRDefault="00453AAB" w:rsidP="00B60D37">
            <w:pPr>
              <w:pStyle w:val="Compact"/>
              <w:bidi/>
              <w:jc w:val="right"/>
            </w:pPr>
            <w:r>
              <w:rPr>
                <w:bidi/>
                <w:b/>
                <w:color w:val="FFFFFF"/>
                <w:rtl/>
              </w:rPr>
              <w:t>النتيجة</w:t>
            </w:r>
          </w:p>
        </w:tc>
      </w:tr>
      <w:tr w:rsidR="00E32E73" w:rsidTr="00B60D37">
        <w:trPr>
          <w:cantSplit/>
          <w:jc w:val="center"/>
        </w:trPr>
        <w:tc>
          <w:tcPr>
            <w:tcW w:w="3180" w:type="dxa"/>
            <w:shd w:val="clear" w:color="auto" w:fill="EBF5FB"/>
            <w:vAlign w:val="center"/>
          </w:tcPr>
          <w:p w:rsidR="00E32E73" w:rsidRDefault="00453AAB" w:rsidP="00B60D37">
            <w:pPr>
              <w:pStyle w:val="Compact"/>
              <w:bidi/>
              <w:jc w:val="right"/>
            </w:pPr>
            <w:r>
              <w:rPr>
                <w:bidi/>
                <w:bCs/>
                <w:color w:val="000000"/>
                <w:rtl/>
              </w:rPr>
              <w:t>الفرضية الأولى</w:t>
            </w:r>
          </w:p>
        </w:tc>
        <w:tc>
          <w:tcPr>
            <w:tcW w:w="1589" w:type="dxa"/>
            <w:shd w:val="clear" w:color="auto" w:fill="EBF5FB"/>
            <w:vAlign w:val="center"/>
          </w:tcPr>
          <w:p w:rsidR="00E32E73" w:rsidRDefault="00453AAB" w:rsidP="00B60D37">
            <w:pPr>
              <w:pStyle w:val="Compact"/>
              <w:bidi/>
              <w:jc w:val="right"/>
            </w:pPr>
            <w:r>
              <w:rPr>
                <w:bidi/>
                <w:color w:val="000000"/>
                <w:rtl/>
              </w:rPr>
              <w:t>غياب آليات التنبيه الآلي هو السبب الجذري لتكرار نفاد المخزون</w:t>
            </w:r>
          </w:p>
        </w:tc>
        <w:tc>
          <w:tcPr>
            <w:tcW w:w="3591" w:type="dxa"/>
            <w:shd w:val="clear" w:color="auto" w:fill="EBF5FB"/>
            <w:vAlign w:val="center"/>
          </w:tcPr>
          <w:p w:rsidR="00E32E73" w:rsidRDefault="00453AAB" w:rsidP="00B60D37">
            <w:pPr>
              <w:pStyle w:val="Compact"/>
              <w:bidi/>
              <w:jc w:val="right"/>
            </w:pPr>
            <w:r>
              <w:rPr>
                <w:bidi/>
                <w:color w:val="000000"/>
                <w:rtl/>
              </w:rPr>
              <w:t>نفاد خرطوشة Toner G030 (ART-001) في فيفري 2026 قبيل حاجة ملحّة --- بعد التطبيق: تنبيه مُسبَق بأسبوع عبر 'COMMANDER'</w:t>
            </w:r>
          </w:p>
        </w:tc>
        <w:tc>
          <w:tcPr>
            <w:tcW w:w="850" w:type="dxa"/>
            <w:shd w:val="clear" w:color="auto" w:fill="EBF5FB"/>
            <w:vAlign w:val="center"/>
          </w:tcPr>
          <w:p w:rsidR="00E32E73" w:rsidRDefault="00453AAB" w:rsidP="00B60D37">
            <w:pPr>
              <w:pStyle w:val="Compact"/>
              <w:bidi/>
              <w:jc w:val="right"/>
            </w:pPr>
            <w:r>
              <w:rPr>
                <w:bidi/>
                <w:bCs/>
                <w:color w:val="000000"/>
                <w:rtl/>
              </w:rPr>
              <w:t>✓ مُثبَتة</w:t>
            </w:r>
          </w:p>
        </w:tc>
      </w:tr>
      <w:tr w:rsidR="00E32E73" w:rsidTr="00B60D37">
        <w:trPr>
          <w:cantSplit/>
          <w:jc w:val="center"/>
        </w:trPr>
        <w:tc>
          <w:tcPr>
            <w:tcW w:w="3180" w:type="dxa"/>
            <w:shd w:val="clear" w:color="auto" w:fill="FFFFFF"/>
            <w:vAlign w:val="center"/>
          </w:tcPr>
          <w:p w:rsidR="00E32E73" w:rsidRDefault="00453AAB" w:rsidP="00B60D37">
            <w:pPr>
              <w:pStyle w:val="Compact"/>
              <w:bidi/>
              <w:jc w:val="right"/>
            </w:pPr>
            <w:r>
              <w:rPr>
                <w:bidi/>
                <w:bCs/>
                <w:color w:val="000000"/>
                <w:rtl/>
              </w:rPr>
              <w:t>الفرضية الثانية</w:t>
            </w:r>
          </w:p>
        </w:tc>
        <w:tc>
          <w:tcPr>
            <w:tcW w:w="1589" w:type="dxa"/>
            <w:shd w:val="clear" w:color="auto" w:fill="FFFFFF"/>
            <w:vAlign w:val="center"/>
          </w:tcPr>
          <w:p w:rsidR="00E32E73" w:rsidRDefault="00453AAB" w:rsidP="00B60D37">
            <w:pPr>
              <w:pStyle w:val="Compact"/>
              <w:bidi/>
              <w:jc w:val="right"/>
            </w:pPr>
            <w:r>
              <w:rPr>
                <w:bidi/>
                <w:color w:val="000000"/>
                <w:rtl/>
              </w:rPr>
              <w:t>نظام دعم القرار يُحسِّن دقة التتبع ويُقلِّص وقت معالجة الطلبيات</w:t>
            </w:r>
          </w:p>
        </w:tc>
        <w:tc>
          <w:tcPr>
            <w:tcW w:w="3591" w:type="dxa"/>
            <w:shd w:val="clear" w:color="auto" w:fill="FFFFFF"/>
            <w:vAlign w:val="center"/>
          </w:tcPr>
          <w:p w:rsidR="00E32E73" w:rsidRDefault="00453AAB" w:rsidP="00B60D37">
            <w:pPr>
              <w:pStyle w:val="Compact"/>
              <w:bidi/>
              <w:jc w:val="right"/>
            </w:pPr>
            <w:r>
              <w:rPr>
                <w:bidi/>
                <w:color w:val="000000"/>
                <w:rtl/>
              </w:rPr>
              <w:t>تخفيض وقت معالجة الطلبية بأكثر من 99.7%، وتقليص مدة الجرد بأكثر من 60%، وإلغاء 6 تنبيهات خاطئة من 7 بعد تصحيح ROP الفردي</w:t>
            </w:r>
          </w:p>
        </w:tc>
        <w:tc>
          <w:tcPr>
            <w:tcW w:w="850" w:type="dxa"/>
            <w:shd w:val="clear" w:color="auto" w:fill="FFFFFF"/>
            <w:vAlign w:val="center"/>
          </w:tcPr>
          <w:p w:rsidR="00E32E73" w:rsidRDefault="00453AAB" w:rsidP="00B60D37">
            <w:pPr>
              <w:pStyle w:val="Compact"/>
              <w:bidi/>
              <w:jc w:val="right"/>
            </w:pPr>
            <w:r>
              <w:rPr>
                <w:bidi/>
                <w:bCs/>
                <w:color w:val="000000"/>
                <w:rtl/>
              </w:rPr>
              <w:t>✓ مُثبَتة</w:t>
            </w:r>
          </w:p>
        </w:tc>
      </w:tr>
      <w:tr w:rsidR="00E32E73" w:rsidTr="00B60D37">
        <w:trPr>
          <w:cantSplit/>
          <w:jc w:val="center"/>
        </w:trPr>
        <w:tc>
          <w:tcPr>
            <w:tcW w:w="3180" w:type="dxa"/>
            <w:shd w:val="clear" w:color="auto" w:fill="EBF5FB"/>
            <w:vAlign w:val="center"/>
          </w:tcPr>
          <w:p w:rsidR="00E32E73" w:rsidRDefault="00453AAB" w:rsidP="00B60D37">
            <w:pPr>
              <w:pStyle w:val="Compact"/>
              <w:bidi/>
              <w:jc w:val="right"/>
            </w:pPr>
            <w:r>
              <w:rPr>
                <w:bidi/>
                <w:color w:val="000000"/>
                <w:rtl/>
              </w:rPr>
              <w:t>*المصدر: إعداد الطالب --- تحليل بيانات ERP_Académie_v13.2</w:t>
            </w:r>
          </w:p>
        </w:tc>
        <w:tc>
          <w:tcPr>
            <w:tcW w:w="1589" w:type="dxa"/>
            <w:shd w:val="clear" w:color="auto" w:fill="EBF5FB"/>
            <w:vAlign w:val="center"/>
          </w:tcPr>
          <w:p w:rsidR="00E32E73" w:rsidRDefault="00453AAB" w:rsidP="00B60D37">
            <w:pPr>
              <w:pStyle w:val="Compact"/>
              <w:bidi/>
              <w:jc w:val="right"/>
            </w:pPr>
            <w:r>
              <w:rPr>
                <w:bidi/>
                <w:color w:val="000000"/>
                <w:rtl/>
              </w:rPr>
              <w:t>مارس 2026*</w:t>
            </w:r>
          </w:p>
        </w:tc>
        <w:tc>
          <w:tcPr>
            <w:tcW w:w="3591" w:type="dxa"/>
            <w:shd w:val="clear" w:color="auto" w:fill="EBF5FB"/>
            <w:vAlign w:val="center"/>
          </w:tcPr>
          <w:p w:rsidR="00E32E73" w:rsidRDefault="00E32E73" w:rsidP="00B60D37">
            <w:pPr>
              <w:pStyle w:val="Compact"/>
              <w:bidi/>
              <w:jc w:val="right"/>
            </w:pPr>
          </w:p>
        </w:tc>
        <w:tc>
          <w:tcPr>
            <w:tcW w:w="850" w:type="dxa"/>
            <w:shd w:val="clear" w:color="auto" w:fill="EBF5FB"/>
            <w:vAlign w:val="center"/>
          </w:tcPr>
          <w:p w:rsidR="00E32E73" w:rsidRDefault="00E32E73" w:rsidP="00B60D37">
            <w:pPr>
              <w:pStyle w:val="Compact"/>
              <w:bidi/>
              <w:jc w:val="right"/>
            </w:pPr>
          </w:p>
        </w:tc>
      </w:tr>
    </w:tbl>
    <w:p w:rsidR="00E32E73" w:rsidRDefault="00453AAB" w:rsidP="00357A8B">
      <w:pPr>
        <w:pStyle w:val="Heading3"/>
        <w:bidi/>
        <w:jc w:val="left"/>
      </w:pPr>
      <w:bookmarkStart w:id="172" w:name="X8a93358eecaeb60469823d090d898b75c2e77ac"/>
      <w:bookmarkStart w:id="173" w:name="_Toc231918440"/>
      <w:bookmarkEnd w:id="169"/>
      <w:r>
        <w:rPr>
          <w:bidi/>
          <w:rtl/>
        </w:rPr>
        <w:t>3. التحليل التفصيلي لمؤشرات الأداء</w:t>
      </w:r>
      <w:bookmarkEnd w:id="173"/>
    </w:p>
    <w:p w:rsidR="00E32E73" w:rsidRDefault="00453AAB" w:rsidP="00357A8B">
      <w:pPr>
        <w:bidi/>
      </w:pPr>
      <w:r>
        <w:rPr>
          <w:bidi/>
          <w:rtl/>
        </w:rPr>
        <w:t>بناءً على البيانات الواردة في الجدول رقم (06)، يمكن تحليل الأثر النوعي لكل مؤشر على النحو التالي:</w:t>
      </w:r>
    </w:p>
    <w:p w:rsidR="00E32E73" w:rsidRDefault="00453AAB" w:rsidP="00357A8B">
      <w:pPr>
        <w:pStyle w:val="Compact"/>
        <w:numPr>
          <w:ilvl w:val="0"/>
          <w:numId w:val="34"/>
        </w:numPr>
        <w:bidi/>
      </w:pPr>
      <w:r>
        <w:rPr>
          <w:bidi/>
          <w:b/>
          <w:bCs/>
          <w:rtl/>
        </w:rPr>
        <w:t>كفاءة الوقت:</w:t>
      </w:r>
      <w:r>
        <w:rPr>
          <w:bid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357A8B">
      <w:pPr>
        <w:pStyle w:val="Compact"/>
        <w:numPr>
          <w:ilvl w:val="0"/>
          <w:numId w:val="34"/>
        </w:numPr>
        <w:bidi/>
      </w:pPr>
      <w:r>
        <w:rPr>
          <w:bidi/>
          <w:b/>
          <w:bCs/>
          <w:rtl/>
        </w:rPr>
        <w:lastRenderedPageBreak/>
        <w:t>الاستجابة الاستباقية:</w:t>
      </w:r>
      <w:r>
        <w:rPr>
          <w:bid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357A8B">
      <w:pPr>
        <w:pStyle w:val="Compact"/>
        <w:numPr>
          <w:ilvl w:val="0"/>
          <w:numId w:val="34"/>
        </w:numPr>
        <w:bidi/>
      </w:pPr>
      <w:r>
        <w:rPr>
          <w:bidi/>
          <w:b/>
          <w:bCs/>
          <w:rtl/>
        </w:rPr>
        <w:t>دقة البيانات والرقابة:</w:t>
      </w:r>
      <w:r>
        <w:rPr>
          <w:bid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357A8B">
      <w:pPr>
        <w:pStyle w:val="Compact"/>
        <w:numPr>
          <w:ilvl w:val="0"/>
          <w:numId w:val="34"/>
        </w:numPr>
        <w:bidi/>
      </w:pPr>
      <w:r>
        <w:rPr>
          <w:bidi/>
          <w:b/>
          <w:bCs/>
          <w:rtl/>
        </w:rPr>
        <w:t>التكلفة والجدوى:</w:t>
      </w:r>
      <w:r>
        <w:rPr>
          <w:bid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357A8B">
      <w:pPr>
        <w:pStyle w:val="Heading3"/>
        <w:bidi/>
        <w:jc w:val="left"/>
      </w:pPr>
      <w:bookmarkStart w:id="174" w:name="Xaf9730f8f208447975e9de648bd3cee193ed3c6"/>
      <w:bookmarkStart w:id="175" w:name="_Toc231918441"/>
      <w:bookmarkEnd w:id="172"/>
      <w:r>
        <w:rPr>
          <w:bidi/>
          <w:rtl/>
        </w:rPr>
        <w:t>4. التقييم الإحصائي لمؤشرات الأداء</w:t>
      </w:r>
      <w:bookmarkEnd w:id="175"/>
    </w:p>
    <w:p w:rsidR="00E32E73" w:rsidRDefault="00453AAB" w:rsidP="00357A8B">
      <w:pPr>
        <w:bidi/>
      </w:pPr>
      <w:r>
        <w:rPr>
          <w:bidi/>
          <w:rtl/>
        </w:rPr>
        <w:t>لإعطاء صورة أكثر دقة عن حجم التحسُّن، يُقدِّم الجدول أدناه مقارنة عددية مباشرة بين الوضعين السابق واللاحق:</w:t>
      </w:r>
    </w:p>
    <w:p w:rsidR="00E32E73" w:rsidRDefault="00453AAB" w:rsidP="00357A8B">
      <w:pPr>
        <w:keepNext/>
        <w:bidi/>
      </w:pPr>
      <w:r>
        <w:rPr>
          <w:bidi/>
          <w:b/>
          <w:bCs/>
          <w:rtl/>
        </w:rPr>
        <w:t>الجدول رقم 08: --- مقارنة عددية مباشرة قبل وبعد التطبيق</w:t>
      </w:r>
    </w:p>
    <w:p w:rsidR="00E32E73" w:rsidRDefault="00453AAB" w:rsidP="00357A8B">
      <w:pPr>
        <w:bidi/>
        <w:spacing w:before="120" w:after="60"/>
      </w:pPr>
      <w:r>
        <w:rPr>
          <w:b/>
          <w:szCs w:val="24"/>
        </w:rPr>
        <w:fldChar w:fldCharType="begin"/>
      </w:r>
      <w:r>
        <w:rPr>
          <w:b/>
          <w:szCs w:val="24"/>
        </w:rPr>
        <w:instrText xml:space="preserve"> SEQ جدول \* ARABIC \r 9 </w:instrText>
      </w:r>
      <w:r>
        <w:rPr>
          <w:b/>
          <w:szCs w:val="24"/>
        </w:rPr>
        <w:fldChar w:fldCharType="separate"/>
      </w:r>
      <w:bookmarkStart w:id="176" w:name="_Toc231918484"/>
      <w:r w:rsidR="00D14235">
        <w:rPr>
          <w:b/>
          <w:noProof/>
          <w:szCs w:val="24"/>
        </w:rPr>
        <w:t>9</w:t>
      </w:r>
      <w:r>
        <w:rPr>
          <w:b/>
          <w:szCs w:val="24"/>
        </w:rPr>
        <w:fldChar w:fldCharType="end"/>
      </w:r>
      <w:r>
        <w:rPr>
          <w:bidi/>
          <w:b/>
          <w:szCs w:val="24"/>
          <w:rtl/>
        </w:rPr>
        <w:t>: الجدول رقم 08: --- مقارنة عددية مباشرة قبل وبعد التطبيق</w:t>
      </w:r>
      <w:bookmarkEnd w:id="176"/>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188"/>
        <w:gridCol w:w="1416"/>
        <w:gridCol w:w="2080"/>
        <w:gridCol w:w="1388"/>
      </w:tblGrid>
      <w:tr w:rsidR="00E32E73" w:rsidRPr="00D96AFC" w:rsidTr="00884837">
        <w:trPr>
          <w:cnfStyle w:val="100000000000" w:firstRow="1" w:lastRow="0" w:firstColumn="0" w:lastColumn="0" w:oddVBand="0" w:evenVBand="0" w:oddHBand="0" w:evenHBand="0" w:firstRowFirstColumn="0" w:firstRowLastColumn="0" w:lastRowFirstColumn="0" w:lastRowLastColumn="0"/>
          <w:cantSplit/>
          <w:tblHeader/>
          <w:jc w:val="center"/>
        </w:trPr>
        <w:tc>
          <w:tcPr>
            <w:tcW w:w="4188" w:type="dxa"/>
            <w:shd w:val="clear" w:color="auto" w:fill="0C447C"/>
            <w:vAlign w:val="center"/>
          </w:tcPr>
          <w:p w:rsidR="00E32E73" w:rsidRPr="00D96AFC" w:rsidRDefault="00453AAB" w:rsidP="00884837">
            <w:pPr>
              <w:pStyle w:val="Compact"/>
              <w:bidi/>
              <w:jc w:val="right"/>
              <w:rPr>
                <w:sz w:val="22"/>
                <w:szCs w:val="22"/>
              </w:rPr>
            </w:pPr>
            <w:r w:rsidRPr="00D96AFC">
              <w:rPr>
                <w:bidi/>
                <w:b/>
                <w:color w:val="FFFFFF"/>
                <w:sz w:val="22"/>
                <w:szCs w:val="22"/>
                <w:rtl/>
              </w:rPr>
              <w:t>مؤشر الأداء</w:t>
            </w:r>
          </w:p>
        </w:tc>
        <w:tc>
          <w:tcPr>
            <w:tcW w:w="1416" w:type="dxa"/>
            <w:shd w:val="clear" w:color="auto" w:fill="0C447C"/>
            <w:vAlign w:val="center"/>
          </w:tcPr>
          <w:p w:rsidR="00E32E73" w:rsidRPr="00D96AFC" w:rsidRDefault="00453AAB" w:rsidP="00884837">
            <w:pPr>
              <w:pStyle w:val="Compact"/>
              <w:bidi/>
              <w:jc w:val="right"/>
              <w:rPr>
                <w:sz w:val="22"/>
                <w:szCs w:val="22"/>
              </w:rPr>
            </w:pPr>
            <w:r w:rsidRPr="00D96AFC">
              <w:rPr>
                <w:bidi/>
                <w:b/>
                <w:color w:val="FFFFFF"/>
                <w:sz w:val="22"/>
                <w:szCs w:val="22"/>
                <w:rtl/>
              </w:rPr>
              <w:t>قبل التطبيق</w:t>
            </w:r>
          </w:p>
        </w:tc>
        <w:tc>
          <w:tcPr>
            <w:tcW w:w="2080" w:type="dxa"/>
            <w:shd w:val="clear" w:color="auto" w:fill="0C447C"/>
            <w:vAlign w:val="center"/>
          </w:tcPr>
          <w:p w:rsidR="00E32E73" w:rsidRPr="00D96AFC" w:rsidRDefault="00453AAB" w:rsidP="00884837">
            <w:pPr>
              <w:pStyle w:val="Compact"/>
              <w:bidi/>
              <w:jc w:val="right"/>
              <w:rPr>
                <w:sz w:val="22"/>
                <w:szCs w:val="22"/>
              </w:rPr>
            </w:pPr>
            <w:r w:rsidRPr="00D96AFC">
              <w:rPr>
                <w:bidi/>
                <w:b/>
                <w:color w:val="FFFFFF"/>
                <w:sz w:val="22"/>
                <w:szCs w:val="22"/>
                <w:rtl/>
              </w:rPr>
              <w:t>بعد التطبيق</w:t>
            </w:r>
          </w:p>
        </w:tc>
        <w:tc>
          <w:tcPr>
            <w:tcW w:w="1388" w:type="dxa"/>
            <w:shd w:val="clear" w:color="auto" w:fill="0C447C"/>
            <w:vAlign w:val="center"/>
          </w:tcPr>
          <w:p w:rsidR="00E32E73" w:rsidRPr="00D96AFC" w:rsidRDefault="00453AAB" w:rsidP="00884837">
            <w:pPr>
              <w:pStyle w:val="Compact"/>
              <w:bidi/>
              <w:jc w:val="right"/>
              <w:rPr>
                <w:sz w:val="22"/>
                <w:szCs w:val="22"/>
              </w:rPr>
            </w:pPr>
            <w:r w:rsidRPr="00D96AFC">
              <w:rPr>
                <w:bidi/>
                <w:b/>
                <w:color w:val="FFFFFF"/>
                <w:sz w:val="22"/>
                <w:szCs w:val="22"/>
                <w:rtl/>
              </w:rPr>
              <w:t>نسبة التحسُّن</w:t>
            </w:r>
          </w:p>
        </w:tc>
      </w:tr>
      <w:tr w:rsidR="00E32E73" w:rsidRPr="00D96AFC" w:rsidTr="00884837">
        <w:trPr>
          <w:cantSplit/>
          <w:jc w:val="center"/>
        </w:trPr>
        <w:tc>
          <w:tcPr>
            <w:tcW w:w="4188"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زمن معالجة الطلبية الواحدة</w:t>
            </w:r>
          </w:p>
        </w:tc>
        <w:tc>
          <w:tcPr>
            <w:tcW w:w="1416"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20--30 دقيقة</w:t>
            </w:r>
          </w:p>
        </w:tc>
        <w:tc>
          <w:tcPr>
            <w:tcW w:w="2080"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أقل من 5 ثوانٍ</w:t>
            </w:r>
          </w:p>
        </w:tc>
        <w:tc>
          <w:tcPr>
            <w:tcW w:w="1388" w:type="dxa"/>
            <w:shd w:val="clear" w:color="auto" w:fill="EBF5FB"/>
            <w:vAlign w:val="center"/>
          </w:tcPr>
          <w:p w:rsidR="00E32E73" w:rsidRPr="00D96AFC" w:rsidRDefault="00453AAB" w:rsidP="00884837">
            <w:pPr>
              <w:pStyle w:val="Compact"/>
              <w:bidi/>
              <w:jc w:val="right"/>
              <w:rPr>
                <w:sz w:val="22"/>
                <w:szCs w:val="22"/>
              </w:rPr>
            </w:pPr>
            <w:r w:rsidRPr="00D96AFC">
              <w:rPr>
                <w:bCs/>
                <w:color w:val="000000"/>
                <w:sz w:val="22"/>
                <w:szCs w:val="22"/>
                <w:rtl/>
              </w:rPr>
              <w:t>99.7%</w:t>
            </w:r>
          </w:p>
        </w:tc>
      </w:tr>
      <w:tr w:rsidR="00E32E73" w:rsidRPr="00D96AFC" w:rsidTr="00884837">
        <w:trPr>
          <w:cantSplit/>
          <w:jc w:val="center"/>
        </w:trPr>
        <w:tc>
          <w:tcPr>
            <w:tcW w:w="4188"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مدة الجرد الفصلي</w:t>
            </w:r>
          </w:p>
        </w:tc>
        <w:tc>
          <w:tcPr>
            <w:tcW w:w="1416"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4 أيام</w:t>
            </w:r>
          </w:p>
        </w:tc>
        <w:tc>
          <w:tcPr>
            <w:tcW w:w="2080"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1.5 يوم</w:t>
            </w:r>
          </w:p>
        </w:tc>
        <w:tc>
          <w:tcPr>
            <w:tcW w:w="1388" w:type="dxa"/>
            <w:shd w:val="clear" w:color="auto" w:fill="FFFFFF"/>
            <w:vAlign w:val="center"/>
          </w:tcPr>
          <w:p w:rsidR="00E32E73" w:rsidRPr="00D96AFC" w:rsidRDefault="00453AAB" w:rsidP="00884837">
            <w:pPr>
              <w:pStyle w:val="Compact"/>
              <w:bidi/>
              <w:jc w:val="right"/>
              <w:rPr>
                <w:sz w:val="22"/>
                <w:szCs w:val="22"/>
              </w:rPr>
            </w:pPr>
            <w:r w:rsidRPr="00D96AFC">
              <w:rPr>
                <w:color w:val="000000"/>
                <w:sz w:val="22"/>
                <w:szCs w:val="22"/>
                <w:rtl/>
              </w:rPr>
              <w:t>62.5%</w:t>
            </w:r>
          </w:p>
        </w:tc>
      </w:tr>
      <w:tr w:rsidR="00E32E73" w:rsidRPr="00D96AFC" w:rsidTr="00884837">
        <w:trPr>
          <w:cantSplit/>
          <w:jc w:val="center"/>
        </w:trPr>
        <w:tc>
          <w:tcPr>
            <w:tcW w:w="4188"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سرعة اكتشاف النفاد</w:t>
            </w:r>
          </w:p>
        </w:tc>
        <w:tc>
          <w:tcPr>
            <w:tcW w:w="1416"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عند حدوثه فقط</w:t>
            </w:r>
          </w:p>
        </w:tc>
        <w:tc>
          <w:tcPr>
            <w:tcW w:w="2080"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قبل أسبوع من حدوثه</w:t>
            </w:r>
          </w:p>
        </w:tc>
        <w:tc>
          <w:tcPr>
            <w:tcW w:w="1388" w:type="dxa"/>
            <w:shd w:val="clear" w:color="auto" w:fill="EBF5FB"/>
            <w:vAlign w:val="center"/>
          </w:tcPr>
          <w:p w:rsidR="00E32E73" w:rsidRPr="00D96AFC" w:rsidRDefault="00453AAB" w:rsidP="00884837">
            <w:pPr>
              <w:pStyle w:val="Compact"/>
              <w:bidi/>
              <w:jc w:val="right"/>
              <w:rPr>
                <w:sz w:val="22"/>
                <w:szCs w:val="22"/>
              </w:rPr>
            </w:pPr>
            <w:r w:rsidRPr="00D96AFC">
              <w:rPr>
                <w:color w:val="000000"/>
                <w:sz w:val="22"/>
                <w:szCs w:val="22"/>
                <w:rtl/>
              </w:rPr>
              <w:t>---</w:t>
            </w:r>
          </w:p>
        </w:tc>
      </w:tr>
      <w:tr w:rsidR="00E32E73" w:rsidRPr="00D96AFC" w:rsidTr="00884837">
        <w:trPr>
          <w:cantSplit/>
          <w:jc w:val="center"/>
        </w:trPr>
        <w:tc>
          <w:tcPr>
            <w:tcW w:w="4188"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دقة المطابقة (دفتري/فيزيائي)</w:t>
            </w:r>
          </w:p>
        </w:tc>
        <w:tc>
          <w:tcPr>
            <w:tcW w:w="1416" w:type="dxa"/>
            <w:shd w:val="clear" w:color="auto" w:fill="FFFFFF"/>
            <w:vAlign w:val="center"/>
          </w:tcPr>
          <w:p w:rsidR="00E32E73" w:rsidRPr="00D96AFC" w:rsidRDefault="00453AAB" w:rsidP="00884837">
            <w:pPr>
              <w:pStyle w:val="Compact"/>
              <w:bidi/>
              <w:jc w:val="right"/>
              <w:rPr>
                <w:sz w:val="22"/>
                <w:szCs w:val="22"/>
              </w:rPr>
            </w:pPr>
            <w:r w:rsidRPr="00D96AFC">
              <w:rPr>
                <w:color w:val="000000"/>
                <w:sz w:val="22"/>
                <w:szCs w:val="22"/>
                <w:rtl/>
              </w:rPr>
              <w:t>~85%</w:t>
            </w:r>
          </w:p>
        </w:tc>
        <w:tc>
          <w:tcPr>
            <w:tcW w:w="2080" w:type="dxa"/>
            <w:shd w:val="clear" w:color="auto" w:fill="FFFFFF"/>
            <w:vAlign w:val="center"/>
          </w:tcPr>
          <w:p w:rsidR="00E32E73" w:rsidRPr="00D96AFC" w:rsidRDefault="00453AAB" w:rsidP="00884837">
            <w:pPr>
              <w:pStyle w:val="Compact"/>
              <w:bidi/>
              <w:jc w:val="right"/>
              <w:rPr>
                <w:sz w:val="22"/>
                <w:szCs w:val="22"/>
              </w:rPr>
            </w:pPr>
            <w:r w:rsidRPr="00D96AFC">
              <w:rPr>
                <w:color w:val="000000"/>
                <w:sz w:val="22"/>
                <w:szCs w:val="22"/>
                <w:rtl/>
              </w:rPr>
              <w:t>~99.7%</w:t>
            </w:r>
          </w:p>
        </w:tc>
        <w:tc>
          <w:tcPr>
            <w:tcW w:w="1388"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14.7 نقطة مئوية</w:t>
            </w:r>
          </w:p>
        </w:tc>
      </w:tr>
      <w:tr w:rsidR="00E32E73" w:rsidRPr="00D96AFC" w:rsidTr="00884837">
        <w:trPr>
          <w:cantSplit/>
          <w:jc w:val="center"/>
        </w:trPr>
        <w:tc>
          <w:tcPr>
            <w:tcW w:w="4188"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عدد التنبيهات الخاطئة شهرياً</w:t>
            </w:r>
          </w:p>
        </w:tc>
        <w:tc>
          <w:tcPr>
            <w:tcW w:w="1416" w:type="dxa"/>
            <w:shd w:val="clear" w:color="auto" w:fill="EBF5FB"/>
            <w:vAlign w:val="center"/>
          </w:tcPr>
          <w:p w:rsidR="00E32E73" w:rsidRPr="00D96AFC" w:rsidRDefault="00453AAB" w:rsidP="00884837">
            <w:pPr>
              <w:pStyle w:val="Compact"/>
              <w:bidi/>
              <w:jc w:val="right"/>
              <w:rPr>
                <w:sz w:val="22"/>
                <w:szCs w:val="22"/>
              </w:rPr>
            </w:pPr>
            <w:r w:rsidRPr="00D96AFC">
              <w:rPr>
                <w:color w:val="000000"/>
                <w:sz w:val="22"/>
                <w:szCs w:val="22"/>
                <w:rtl/>
              </w:rPr>
              <w:t>7</w:t>
            </w:r>
          </w:p>
        </w:tc>
        <w:tc>
          <w:tcPr>
            <w:tcW w:w="2080"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1 (بعد ضبط ROP الفردي)</w:t>
            </w:r>
          </w:p>
        </w:tc>
        <w:tc>
          <w:tcPr>
            <w:tcW w:w="1388" w:type="dxa"/>
            <w:shd w:val="clear" w:color="auto" w:fill="EBF5FB"/>
            <w:vAlign w:val="center"/>
          </w:tcPr>
          <w:p w:rsidR="00E32E73" w:rsidRPr="00D96AFC" w:rsidRDefault="00453AAB" w:rsidP="00884837">
            <w:pPr>
              <w:pStyle w:val="Compact"/>
              <w:bidi/>
              <w:jc w:val="right"/>
              <w:rPr>
                <w:sz w:val="22"/>
                <w:szCs w:val="22"/>
              </w:rPr>
            </w:pPr>
            <w:r w:rsidRPr="00D96AFC">
              <w:rPr>
                <w:color w:val="000000"/>
                <w:sz w:val="22"/>
                <w:szCs w:val="22"/>
                <w:rtl/>
              </w:rPr>
              <w:t>85.7%</w:t>
            </w:r>
          </w:p>
        </w:tc>
      </w:tr>
      <w:tr w:rsidR="00E32E73" w:rsidRPr="00D96AFC" w:rsidTr="00884837">
        <w:trPr>
          <w:cantSplit/>
          <w:jc w:val="center"/>
        </w:trPr>
        <w:tc>
          <w:tcPr>
            <w:tcW w:w="4188"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زمن البحث عن حركة تاريخية</w:t>
            </w:r>
          </w:p>
        </w:tc>
        <w:tc>
          <w:tcPr>
            <w:tcW w:w="1416"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30-45 دقيقة</w:t>
            </w:r>
          </w:p>
        </w:tc>
        <w:tc>
          <w:tcPr>
            <w:tcW w:w="2080"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&lt; 1 دقيقة</w:t>
            </w:r>
          </w:p>
        </w:tc>
        <w:tc>
          <w:tcPr>
            <w:tcW w:w="1388" w:type="dxa"/>
            <w:shd w:val="clear" w:color="auto" w:fill="FFFFFF"/>
            <w:vAlign w:val="center"/>
          </w:tcPr>
          <w:p w:rsidR="00E32E73" w:rsidRPr="00D96AFC" w:rsidRDefault="00453AAB" w:rsidP="00884837">
            <w:pPr>
              <w:pStyle w:val="Compact"/>
              <w:bidi/>
              <w:jc w:val="right"/>
              <w:rPr>
                <w:sz w:val="22"/>
                <w:szCs w:val="22"/>
              </w:rPr>
            </w:pPr>
            <w:r w:rsidRPr="00D96AFC">
              <w:rPr>
                <w:color w:val="000000"/>
                <w:sz w:val="22"/>
                <w:szCs w:val="22"/>
                <w:rtl/>
              </w:rPr>
              <w:t>97%</w:t>
            </w:r>
          </w:p>
        </w:tc>
      </w:tr>
      <w:tr w:rsidR="00E32E73" w:rsidRPr="00D96AFC" w:rsidTr="00884837">
        <w:trPr>
          <w:cantSplit/>
          <w:jc w:val="center"/>
        </w:trPr>
        <w:tc>
          <w:tcPr>
            <w:tcW w:w="4188"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عدد حالات النفاد السنوي (المواد A)</w:t>
            </w:r>
          </w:p>
        </w:tc>
        <w:tc>
          <w:tcPr>
            <w:tcW w:w="1416" w:type="dxa"/>
            <w:shd w:val="clear" w:color="auto" w:fill="EBF5FB"/>
            <w:vAlign w:val="center"/>
          </w:tcPr>
          <w:p w:rsidR="00E32E73" w:rsidRPr="00D96AFC" w:rsidRDefault="00453AAB" w:rsidP="00884837">
            <w:pPr>
              <w:pStyle w:val="Compact"/>
              <w:bidi/>
              <w:jc w:val="right"/>
              <w:rPr>
                <w:sz w:val="22"/>
                <w:szCs w:val="22"/>
              </w:rPr>
            </w:pPr>
            <w:r w:rsidRPr="00D96AFC">
              <w:rPr>
                <w:bidi/>
                <w:color w:val="000000"/>
                <w:sz w:val="22"/>
                <w:szCs w:val="22"/>
                <w:rtl/>
              </w:rPr>
              <w:t>3-5 حالات</w:t>
            </w:r>
          </w:p>
        </w:tc>
        <w:tc>
          <w:tcPr>
            <w:tcW w:w="2080" w:type="dxa"/>
            <w:shd w:val="clear" w:color="auto" w:fill="EBF5FB"/>
            <w:vAlign w:val="center"/>
          </w:tcPr>
          <w:p w:rsidR="00E32E73" w:rsidRPr="00D96AFC" w:rsidRDefault="00453AAB" w:rsidP="00884837">
            <w:pPr>
              <w:pStyle w:val="Compact"/>
              <w:bidi/>
              <w:jc w:val="right"/>
              <w:rPr>
                <w:sz w:val="22"/>
                <w:szCs w:val="22"/>
              </w:rPr>
            </w:pPr>
            <w:r w:rsidRPr="00D96AFC">
              <w:rPr>
                <w:color w:val="000000"/>
                <w:sz w:val="22"/>
                <w:szCs w:val="22"/>
                <w:rtl/>
              </w:rPr>
              <w:t>0</w:t>
            </w:r>
          </w:p>
        </w:tc>
        <w:tc>
          <w:tcPr>
            <w:tcW w:w="1388" w:type="dxa"/>
            <w:shd w:val="clear" w:color="auto" w:fill="EBF5FB"/>
            <w:vAlign w:val="center"/>
          </w:tcPr>
          <w:p w:rsidR="00E32E73" w:rsidRPr="00D96AFC" w:rsidRDefault="00453AAB" w:rsidP="00884837">
            <w:pPr>
              <w:pStyle w:val="Compact"/>
              <w:bidi/>
              <w:jc w:val="right"/>
              <w:rPr>
                <w:sz w:val="22"/>
                <w:szCs w:val="22"/>
              </w:rPr>
            </w:pPr>
            <w:r w:rsidRPr="00D96AFC">
              <w:rPr>
                <w:color w:val="000000"/>
                <w:sz w:val="22"/>
                <w:szCs w:val="22"/>
                <w:rtl/>
              </w:rPr>
              <w:t>100%</w:t>
            </w:r>
          </w:p>
        </w:tc>
      </w:tr>
      <w:tr w:rsidR="00E32E73" w:rsidRPr="00D96AFC" w:rsidTr="00884837">
        <w:trPr>
          <w:cantSplit/>
          <w:jc w:val="center"/>
        </w:trPr>
        <w:tc>
          <w:tcPr>
            <w:tcW w:w="4188" w:type="dxa"/>
            <w:shd w:val="clear" w:color="auto" w:fill="FFFFFF"/>
            <w:vAlign w:val="center"/>
          </w:tcPr>
          <w:p w:rsidR="00E32E73" w:rsidRPr="00D96AFC" w:rsidRDefault="00453AAB" w:rsidP="00884837">
            <w:pPr>
              <w:pStyle w:val="Compact"/>
              <w:bidi/>
              <w:jc w:val="right"/>
              <w:rPr>
                <w:sz w:val="22"/>
                <w:szCs w:val="22"/>
              </w:rPr>
            </w:pPr>
            <w:r w:rsidRPr="00D96AFC">
              <w:rPr>
                <w:bidi/>
                <w:color w:val="000000"/>
                <w:sz w:val="22"/>
                <w:szCs w:val="22"/>
                <w:rtl/>
              </w:rPr>
              <w:t>*المصدر: إعداد الطالب --- قياسات ميدانية قبل وبعد التطبيق</w:t>
            </w:r>
          </w:p>
        </w:tc>
        <w:tc>
          <w:tcPr>
            <w:tcW w:w="1416" w:type="dxa"/>
            <w:shd w:val="clear" w:color="auto" w:fill="FFFFFF"/>
            <w:vAlign w:val="center"/>
          </w:tcPr>
          <w:p w:rsidR="00E32E73" w:rsidRPr="00D96AFC" w:rsidRDefault="00453AAB" w:rsidP="00884837">
            <w:pPr>
              <w:pStyle w:val="Compact"/>
              <w:bidi/>
              <w:jc w:val="right"/>
              <w:rPr>
                <w:sz w:val="22"/>
                <w:szCs w:val="22"/>
              </w:rPr>
            </w:pPr>
            <w:r w:rsidRPr="00D96AFC">
              <w:rPr>
                <w:color w:val="000000"/>
                <w:sz w:val="22"/>
                <w:szCs w:val="22"/>
                <w:rtl/>
              </w:rPr>
              <w:t>2025/2026*</w:t>
            </w:r>
          </w:p>
        </w:tc>
        <w:tc>
          <w:tcPr>
            <w:tcW w:w="2080" w:type="dxa"/>
            <w:shd w:val="clear" w:color="auto" w:fill="FFFFFF"/>
            <w:vAlign w:val="center"/>
          </w:tcPr>
          <w:p w:rsidR="00E32E73" w:rsidRPr="00D96AFC" w:rsidRDefault="00E32E73" w:rsidP="00884837">
            <w:pPr>
              <w:pStyle w:val="Compact"/>
              <w:bidi/>
              <w:jc w:val="right"/>
              <w:rPr>
                <w:sz w:val="22"/>
                <w:szCs w:val="22"/>
              </w:rPr>
            </w:pPr>
          </w:p>
        </w:tc>
        <w:tc>
          <w:tcPr>
            <w:tcW w:w="1388" w:type="dxa"/>
            <w:shd w:val="clear" w:color="auto" w:fill="FFFFFF"/>
            <w:vAlign w:val="center"/>
          </w:tcPr>
          <w:p w:rsidR="00E32E73" w:rsidRPr="00D96AFC" w:rsidRDefault="00E32E73" w:rsidP="00884837">
            <w:pPr>
              <w:pStyle w:val="Compact"/>
              <w:bidi/>
              <w:jc w:val="right"/>
              <w:rPr>
                <w:sz w:val="22"/>
                <w:szCs w:val="22"/>
              </w:rPr>
            </w:pPr>
          </w:p>
        </w:tc>
      </w:tr>
    </w:tbl>
    <w:p w:rsidR="00E32E73" w:rsidRDefault="00453AAB" w:rsidP="00D96AFC">
      <w:pPr>
        <w:bidi/>
      </w:pPr>
      <w:r>
        <w:rPr>
          <w:bidi/>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D96AFC">
      <w:pPr>
        <w:pStyle w:val="Heading3"/>
        <w:bidi/>
        <w:jc w:val="left"/>
      </w:pPr>
      <w:bookmarkStart w:id="177" w:name="X5d883ae01169ee0c2874075dd2ba2df14168639"/>
      <w:bookmarkStart w:id="178" w:name="_Toc231918442"/>
      <w:bookmarkEnd w:id="174"/>
      <w:r>
        <w:rPr>
          <w:bidi/>
          <w:rtl/>
        </w:rPr>
        <w:lastRenderedPageBreak/>
        <w:t>5. التحقق التجريبي والمصداقية</w:t>
      </w:r>
      <w:bookmarkEnd w:id="178"/>
    </w:p>
    <w:p w:rsidR="00E32E73" w:rsidRDefault="00453AAB" w:rsidP="00D96AFC">
      <w:pPr>
        <w:bidi/>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D96AFC">
      <w:pPr>
        <w:pStyle w:val="Heading3"/>
        <w:bidi/>
        <w:jc w:val="left"/>
      </w:pPr>
      <w:bookmarkStart w:id="179" w:name="Xfde45ab085d7ad252281c0dccada5f1ef76526b"/>
      <w:bookmarkStart w:id="180" w:name="_Toc231918443"/>
      <w:bookmarkEnd w:id="177"/>
      <w:r>
        <w:rPr>
          <w:bidi/>
          <w:rtl/>
        </w:rPr>
        <w:t>6. أمن البيانات والسلامة (Data Security &amp; Integrity)</w:t>
      </w:r>
      <w:bookmarkEnd w:id="180"/>
    </w:p>
    <w:p w:rsidR="00E32E73" w:rsidRDefault="00453AAB" w:rsidP="00D96AFC">
      <w:pPr>
        <w:bidi/>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D96AFC">
      <w:pPr>
        <w:pStyle w:val="Heading3"/>
        <w:bidi/>
        <w:jc w:val="left"/>
      </w:pPr>
      <w:bookmarkStart w:id="181" w:name="X55ec612fe397449f669dedb016b309f368fbe7f"/>
      <w:bookmarkStart w:id="182" w:name="_Toc231918444"/>
      <w:bookmarkEnd w:id="179"/>
      <w:r>
        <w:rPr>
          <w:bidi/>
          <w:rtl/>
        </w:rPr>
        <w:t>7. الأثر التشغيلي العام (Operational Impact)</w:t>
      </w:r>
      <w:bookmarkEnd w:id="182"/>
    </w:p>
    <w:p w:rsidR="00E32E73" w:rsidRDefault="00453AAB" w:rsidP="00D96AFC">
      <w:pPr>
        <w:bidi/>
      </w:pPr>
      <w:r>
        <w:rPr>
          <w:bid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32E73" w:rsidRDefault="007F3BED" w:rsidP="00D96AFC">
      <w:pPr>
        <w:bidi/>
      </w:pPr>
      <w:r>
        <w:pict w14:anchorId="48B1E979">
          <v:rect id="_x0000_i1057" style="width:0;height:1.5pt" o:hralign="right" o:hrstd="t" o:hr="t"/>
        </w:pict>
      </w:r>
    </w:p>
    <w:p w:rsidR="00E32E73" w:rsidRDefault="00453AAB" w:rsidP="00D96AFC">
      <w:pPr>
        <w:pStyle w:val="Heading2"/>
        <w:bidi/>
      </w:pPr>
      <w:bookmarkStart w:id="183" w:name="المبحث-الثاني-التوصيات-وآفاق-البحث"/>
      <w:bookmarkStart w:id="184" w:name="_Toc231918445"/>
      <w:bookmarkEnd w:id="164"/>
      <w:bookmarkEnd w:id="181"/>
      <w:r>
        <w:rPr>
          <w:bidi/>
          <w:rFonts w:ascii="Traditional Arabic" w:hAnsi="Traditional Arabic"/>
          <w:rtl/>
        </w:rPr>
        <w:t>المبحث الثاني: التوصيات وآفاق البحث</w:t>
      </w:r>
      <w:bookmarkEnd w:id="184"/>
    </w:p>
    <w:p w:rsidR="00E32E73" w:rsidRDefault="00453AAB" w:rsidP="00D96AFC">
      <w:pPr>
        <w:pStyle w:val="Heading3"/>
        <w:bidi/>
        <w:jc w:val="left"/>
      </w:pPr>
      <w:bookmarkStart w:id="185" w:name="X227b4e7819393731d2434c2aae903fe248179ff"/>
      <w:bookmarkStart w:id="186" w:name="_Toc231918446"/>
      <w:r>
        <w:rPr>
          <w:bidi/>
          <w:rtl/>
        </w:rPr>
        <w:t>1. التوصيات المقدَّمة لمصلحة المخازن والإدارة</w:t>
      </w:r>
      <w:bookmarkEnd w:id="186"/>
    </w:p>
    <w:p w:rsidR="00E32E73" w:rsidRDefault="00453AAB" w:rsidP="00D96AFC">
      <w:pPr>
        <w:bidi/>
      </w:pPr>
      <w:r>
        <w:rPr>
          <w:bidi/>
          <w:rtl/>
        </w:rPr>
        <w:t>بناءً على نتائج الدراسة وتجربة التطبيق الميداني، نُقدِّم التوصيات الأربع الآتية مُصنَّفةً حسب الأفق الزمني:</w:t>
      </w:r>
    </w:p>
    <w:p w:rsidR="00E32E73" w:rsidRDefault="00453AAB" w:rsidP="004D0CBF">
      <w:pPr>
        <w:keepNext/>
        <w:bidi/>
      </w:pPr>
      <w:r>
        <w:rPr>
          <w:bidi/>
          <w:b/>
          <w:bCs/>
          <w:rtl/>
        </w:rPr>
        <w:t>الجدول رقم 09: --- التوصيات المقدَّمة لمديرية التربية لولاية البيض</w:t>
      </w:r>
    </w:p>
    <w:p w:rsidR="00E32E73" w:rsidRDefault="00453AAB" w:rsidP="004D0CBF">
      <w:pPr>
        <w:bidi/>
        <w:spacing w:before="120" w:after="60"/>
      </w:pPr>
      <w:r>
        <w:rPr>
          <w:b/>
          <w:szCs w:val="24"/>
        </w:rPr>
        <w:fldChar w:fldCharType="begin"/>
      </w:r>
      <w:r>
        <w:rPr>
          <w:b/>
          <w:szCs w:val="24"/>
        </w:rPr>
        <w:instrText xml:space="preserve"> SEQ جدول \* ARABIC \r 10 </w:instrText>
      </w:r>
      <w:r>
        <w:rPr>
          <w:b/>
          <w:szCs w:val="24"/>
        </w:rPr>
        <w:fldChar w:fldCharType="separate"/>
      </w:r>
      <w:bookmarkStart w:id="187" w:name="_Toc231918485"/>
      <w:r w:rsidR="00D14235">
        <w:rPr>
          <w:b/>
          <w:noProof/>
          <w:szCs w:val="24"/>
        </w:rPr>
        <w:t>10</w:t>
      </w:r>
      <w:r>
        <w:rPr>
          <w:b/>
          <w:szCs w:val="24"/>
        </w:rPr>
        <w:fldChar w:fldCharType="end"/>
      </w:r>
      <w:r>
        <w:rPr>
          <w:bidi/>
          <w:b/>
          <w:szCs w:val="24"/>
          <w:rtl/>
        </w:rPr>
        <w:t>: الجدول رقم 09: --- التوصيات المقدَّمة لمديرية التربية لولاية البيض</w:t>
      </w:r>
      <w:bookmarkEnd w:id="187"/>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77"/>
        <w:gridCol w:w="3410"/>
        <w:gridCol w:w="972"/>
        <w:gridCol w:w="1182"/>
        <w:gridCol w:w="1631"/>
      </w:tblGrid>
      <w:tr w:rsidR="00E32E73" w:rsidRPr="005B7909" w:rsidTr="00EA2203">
        <w:trPr>
          <w:cnfStyle w:val="100000000000" w:firstRow="1" w:lastRow="0" w:firstColumn="0" w:lastColumn="0" w:oddVBand="0" w:evenVBand="0" w:oddHBand="0" w:evenHBand="0" w:firstRowFirstColumn="0" w:firstRowLastColumn="0" w:lastRowFirstColumn="0" w:lastRowLastColumn="0"/>
          <w:cantSplit/>
          <w:tblHeader/>
          <w:jc w:val="center"/>
        </w:trPr>
        <w:tc>
          <w:tcPr>
            <w:tcW w:w="1877" w:type="dxa"/>
            <w:shd w:val="clear" w:color="auto" w:fill="0C447C"/>
            <w:vAlign w:val="center"/>
          </w:tcPr>
          <w:p w:rsidR="00E32E73" w:rsidRPr="005B7909" w:rsidRDefault="00453AAB" w:rsidP="00EA2203">
            <w:pPr>
              <w:pStyle w:val="Compact"/>
              <w:bidi/>
              <w:jc w:val="right"/>
            </w:pPr>
            <w:r w:rsidRPr="005B7909">
              <w:rPr>
                <w:b/>
                <w:color w:val="FFFFFF"/>
                <w:rtl/>
              </w:rPr>
              <w:lastRenderedPageBreak/>
              <w:t>#</w:t>
            </w:r>
          </w:p>
        </w:tc>
        <w:tc>
          <w:tcPr>
            <w:tcW w:w="3410" w:type="dxa"/>
            <w:shd w:val="clear" w:color="auto" w:fill="0C447C"/>
            <w:vAlign w:val="center"/>
          </w:tcPr>
          <w:p w:rsidR="00E32E73" w:rsidRPr="005B7909" w:rsidRDefault="00453AAB" w:rsidP="00EA2203">
            <w:pPr>
              <w:pStyle w:val="Compact"/>
              <w:bidi/>
              <w:jc w:val="right"/>
            </w:pPr>
            <w:r w:rsidRPr="005B7909">
              <w:rPr>
                <w:bidi/>
                <w:b/>
                <w:color w:val="FFFFFF"/>
                <w:rtl/>
              </w:rPr>
              <w:t>التوصية</w:t>
            </w:r>
          </w:p>
        </w:tc>
        <w:tc>
          <w:tcPr>
            <w:tcW w:w="972" w:type="dxa"/>
            <w:shd w:val="clear" w:color="auto" w:fill="0C447C"/>
            <w:vAlign w:val="center"/>
          </w:tcPr>
          <w:p w:rsidR="00E32E73" w:rsidRPr="005B7909" w:rsidRDefault="00453AAB" w:rsidP="00EA2203">
            <w:pPr>
              <w:pStyle w:val="Compact"/>
              <w:bidi/>
              <w:jc w:val="right"/>
            </w:pPr>
            <w:r w:rsidRPr="005B7909">
              <w:rPr>
                <w:bidi/>
                <w:b/>
                <w:color w:val="FFFFFF"/>
                <w:rtl/>
              </w:rPr>
              <w:t>الجهة المعنية</w:t>
            </w:r>
          </w:p>
        </w:tc>
        <w:tc>
          <w:tcPr>
            <w:tcW w:w="1182" w:type="dxa"/>
            <w:shd w:val="clear" w:color="auto" w:fill="0C447C"/>
            <w:vAlign w:val="center"/>
          </w:tcPr>
          <w:p w:rsidR="00E32E73" w:rsidRPr="005B7909" w:rsidRDefault="00453AAB" w:rsidP="00EA2203">
            <w:pPr>
              <w:pStyle w:val="Compact"/>
              <w:bidi/>
              <w:jc w:val="right"/>
            </w:pPr>
            <w:r w:rsidRPr="005B7909">
              <w:rPr>
                <w:bidi/>
                <w:b/>
                <w:color w:val="FFFFFF"/>
                <w:rtl/>
              </w:rPr>
              <w:t>الأفق الزمني</w:t>
            </w:r>
          </w:p>
        </w:tc>
        <w:tc>
          <w:tcPr>
            <w:tcW w:w="1631" w:type="dxa"/>
            <w:shd w:val="clear" w:color="auto" w:fill="0C447C"/>
            <w:vAlign w:val="center"/>
          </w:tcPr>
          <w:p w:rsidR="00E32E73" w:rsidRPr="005B7909" w:rsidRDefault="00453AAB" w:rsidP="00EA2203">
            <w:pPr>
              <w:pStyle w:val="Compact"/>
              <w:bidi/>
              <w:jc w:val="right"/>
            </w:pPr>
            <w:r w:rsidRPr="005B7909">
              <w:rPr>
                <w:bidi/>
                <w:b/>
                <w:color w:val="FFFFFF"/>
                <w:rtl/>
              </w:rPr>
              <w:t>ملاحظات التنفيذ</w:t>
            </w:r>
          </w:p>
        </w:tc>
      </w:tr>
      <w:tr w:rsidR="00E32E73" w:rsidRPr="005B7909" w:rsidTr="00EA2203">
        <w:trPr>
          <w:cantSplit/>
          <w:jc w:val="center"/>
        </w:trPr>
        <w:tc>
          <w:tcPr>
            <w:tcW w:w="1877" w:type="dxa"/>
            <w:shd w:val="clear" w:color="auto" w:fill="EBF5FB"/>
            <w:vAlign w:val="center"/>
          </w:tcPr>
          <w:p w:rsidR="00E32E73" w:rsidRPr="005B7909" w:rsidRDefault="00453AAB" w:rsidP="00EA2203">
            <w:pPr>
              <w:pStyle w:val="Compact"/>
              <w:bidi/>
              <w:jc w:val="right"/>
            </w:pPr>
            <w:r w:rsidRPr="005B7909">
              <w:rPr>
                <w:bCs/>
                <w:color w:val="000000"/>
                <w:rtl/>
              </w:rPr>
              <w:t>01</w:t>
            </w:r>
          </w:p>
        </w:tc>
        <w:tc>
          <w:tcPr>
            <w:tcW w:w="3410" w:type="dxa"/>
            <w:shd w:val="clear" w:color="auto" w:fill="EBF5FB"/>
            <w:vAlign w:val="center"/>
          </w:tcPr>
          <w:p w:rsidR="00E32E73" w:rsidRPr="005B7909" w:rsidRDefault="00453AAB" w:rsidP="00EA2203">
            <w:pPr>
              <w:pStyle w:val="Compact"/>
              <w:bidi/>
              <w:jc w:val="right"/>
            </w:pPr>
            <w:r w:rsidRPr="005B7909">
              <w:rPr>
                <w:bidi/>
                <w:bCs/>
                <w:color w:val="000000"/>
                <w:rtl/>
              </w:rPr>
              <w:t>اعتماد ملف مصلحة المخازن + ERP_Académie_v13.2 رسمياً</w:t>
            </w:r>
          </w:p>
        </w:tc>
        <w:tc>
          <w:tcPr>
            <w:tcW w:w="972" w:type="dxa"/>
            <w:shd w:val="clear" w:color="auto" w:fill="EBF5FB"/>
            <w:vAlign w:val="center"/>
          </w:tcPr>
          <w:p w:rsidR="00E32E73" w:rsidRPr="005B7909" w:rsidRDefault="00453AAB" w:rsidP="00EA2203">
            <w:pPr>
              <w:pStyle w:val="Compact"/>
              <w:bidi/>
              <w:jc w:val="right"/>
            </w:pPr>
            <w:r w:rsidRPr="005B7909">
              <w:rPr>
                <w:bidi/>
                <w:color w:val="000000"/>
                <w:rtl/>
              </w:rPr>
              <w:t>المدير</w:t>
            </w:r>
          </w:p>
        </w:tc>
        <w:tc>
          <w:tcPr>
            <w:tcW w:w="1182" w:type="dxa"/>
            <w:shd w:val="clear" w:color="auto" w:fill="EBF5FB"/>
            <w:vAlign w:val="center"/>
          </w:tcPr>
          <w:p w:rsidR="00E32E73" w:rsidRPr="005B7909" w:rsidRDefault="00453AAB" w:rsidP="00EA2203">
            <w:pPr>
              <w:pStyle w:val="Compact"/>
              <w:bidi/>
              <w:jc w:val="right"/>
            </w:pPr>
            <w:r w:rsidRPr="005B7909">
              <w:rPr>
                <w:bidi/>
                <w:color w:val="000000"/>
                <w:rtl/>
              </w:rPr>
              <w:t>فوري (عند الموافقة)</w:t>
            </w:r>
          </w:p>
        </w:tc>
        <w:tc>
          <w:tcPr>
            <w:tcW w:w="1631" w:type="dxa"/>
            <w:shd w:val="clear" w:color="auto" w:fill="EBF5FB"/>
            <w:vAlign w:val="center"/>
          </w:tcPr>
          <w:p w:rsidR="00E32E73" w:rsidRPr="005B7909" w:rsidRDefault="00453AAB" w:rsidP="00EA2203">
            <w:pPr>
              <w:pStyle w:val="Compact"/>
              <w:bidi/>
              <w:jc w:val="right"/>
            </w:pPr>
            <w:r w:rsidRPr="005B7909">
              <w:rPr>
                <w:bidi/>
                <w:color w:val="000000"/>
                <w:rtl/>
              </w:rPr>
              <w:t>يومان تدريب كافيان</w:t>
            </w:r>
          </w:p>
        </w:tc>
      </w:tr>
      <w:tr w:rsidR="00E32E73" w:rsidRPr="005B7909" w:rsidTr="00EA2203">
        <w:trPr>
          <w:cantSplit/>
          <w:jc w:val="center"/>
        </w:trPr>
        <w:tc>
          <w:tcPr>
            <w:tcW w:w="1877" w:type="dxa"/>
            <w:shd w:val="clear" w:color="auto" w:fill="FFFFFF"/>
            <w:vAlign w:val="center"/>
          </w:tcPr>
          <w:p w:rsidR="00E32E73" w:rsidRPr="005B7909" w:rsidRDefault="00453AAB" w:rsidP="00EA2203">
            <w:pPr>
              <w:pStyle w:val="Compact"/>
              <w:bidi/>
              <w:jc w:val="right"/>
            </w:pPr>
            <w:r w:rsidRPr="005B7909">
              <w:rPr>
                <w:bCs/>
                <w:color w:val="000000"/>
                <w:rtl/>
              </w:rPr>
              <w:t>02</w:t>
            </w:r>
          </w:p>
        </w:tc>
        <w:tc>
          <w:tcPr>
            <w:tcW w:w="3410" w:type="dxa"/>
            <w:shd w:val="clear" w:color="auto" w:fill="FFFFFF"/>
            <w:vAlign w:val="center"/>
          </w:tcPr>
          <w:p w:rsidR="00E32E73" w:rsidRPr="005B7909" w:rsidRDefault="00453AAB" w:rsidP="00EA2203">
            <w:pPr>
              <w:pStyle w:val="Compact"/>
              <w:bidi/>
              <w:jc w:val="right"/>
            </w:pPr>
            <w:r w:rsidRPr="005B7909">
              <w:rPr>
                <w:bidi/>
                <w:bCs/>
                <w:color w:val="000000"/>
                <w:rtl/>
              </w:rPr>
              <w:t>مراجعة معاملات ويلسون سنوياً</w:t>
            </w:r>
          </w:p>
        </w:tc>
        <w:tc>
          <w:tcPr>
            <w:tcW w:w="972" w:type="dxa"/>
            <w:shd w:val="clear" w:color="auto" w:fill="FFFFFF"/>
            <w:vAlign w:val="center"/>
          </w:tcPr>
          <w:p w:rsidR="00E32E73" w:rsidRPr="005B7909" w:rsidRDefault="00453AAB" w:rsidP="00EA2203">
            <w:pPr>
              <w:pStyle w:val="Compact"/>
              <w:bidi/>
              <w:jc w:val="right"/>
            </w:pPr>
            <w:r w:rsidRPr="005B7909">
              <w:rPr>
                <w:bidi/>
                <w:color w:val="000000"/>
                <w:rtl/>
              </w:rPr>
              <w:t>مسؤول المخزن</w:t>
            </w:r>
          </w:p>
        </w:tc>
        <w:tc>
          <w:tcPr>
            <w:tcW w:w="1182" w:type="dxa"/>
            <w:shd w:val="clear" w:color="auto" w:fill="FFFFFF"/>
            <w:vAlign w:val="center"/>
          </w:tcPr>
          <w:p w:rsidR="00E32E73" w:rsidRPr="005B7909" w:rsidRDefault="00453AAB" w:rsidP="00EA2203">
            <w:pPr>
              <w:pStyle w:val="Compact"/>
              <w:bidi/>
              <w:jc w:val="right"/>
            </w:pPr>
            <w:r w:rsidRPr="005B7909">
              <w:rPr>
                <w:bidi/>
                <w:color w:val="000000"/>
                <w:rtl/>
              </w:rPr>
              <w:t>نهاية كل سنة دراسية</w:t>
            </w:r>
          </w:p>
        </w:tc>
        <w:tc>
          <w:tcPr>
            <w:tcW w:w="1631" w:type="dxa"/>
            <w:shd w:val="clear" w:color="auto" w:fill="FFFFFF"/>
            <w:vAlign w:val="center"/>
          </w:tcPr>
          <w:p w:rsidR="00E32E73" w:rsidRPr="005B7909" w:rsidRDefault="00453AAB" w:rsidP="00EA2203">
            <w:pPr>
              <w:pStyle w:val="Compact"/>
              <w:bidi/>
              <w:jc w:val="right"/>
            </w:pPr>
            <w:r w:rsidRPr="005B7909">
              <w:rPr>
                <w:bidi/>
                <w:color w:val="000000"/>
                <w:rtl/>
              </w:rPr>
              <w:t>تحديث D من سجل الحركات الفعلي</w:t>
            </w:r>
          </w:p>
        </w:tc>
      </w:tr>
      <w:tr w:rsidR="00E32E73" w:rsidRPr="005B7909" w:rsidTr="00EA2203">
        <w:trPr>
          <w:cantSplit/>
          <w:jc w:val="center"/>
        </w:trPr>
        <w:tc>
          <w:tcPr>
            <w:tcW w:w="1877" w:type="dxa"/>
            <w:shd w:val="clear" w:color="auto" w:fill="EBF5FB"/>
            <w:vAlign w:val="center"/>
          </w:tcPr>
          <w:p w:rsidR="00E32E73" w:rsidRPr="005B7909" w:rsidRDefault="00453AAB" w:rsidP="00EA2203">
            <w:pPr>
              <w:pStyle w:val="Compact"/>
              <w:bidi/>
              <w:jc w:val="right"/>
            </w:pPr>
            <w:r w:rsidRPr="005B7909">
              <w:rPr>
                <w:bCs/>
                <w:color w:val="000000"/>
                <w:rtl/>
              </w:rPr>
              <w:t>03</w:t>
            </w:r>
          </w:p>
        </w:tc>
        <w:tc>
          <w:tcPr>
            <w:tcW w:w="3410" w:type="dxa"/>
            <w:shd w:val="clear" w:color="auto" w:fill="EBF5FB"/>
            <w:vAlign w:val="center"/>
          </w:tcPr>
          <w:p w:rsidR="00E32E73" w:rsidRPr="005B7909" w:rsidRDefault="00453AAB" w:rsidP="00EA2203">
            <w:pPr>
              <w:pStyle w:val="Compact"/>
              <w:bidi/>
              <w:jc w:val="right"/>
            </w:pPr>
            <w:r w:rsidRPr="005B7909">
              <w:rPr>
                <w:bidi/>
                <w:bCs/>
                <w:color w:val="000000"/>
                <w:rtl/>
              </w:rPr>
              <w:t>إنشاء قاعدة بيانات موردين موثَّقة</w:t>
            </w:r>
          </w:p>
        </w:tc>
        <w:tc>
          <w:tcPr>
            <w:tcW w:w="972" w:type="dxa"/>
            <w:shd w:val="clear" w:color="auto" w:fill="EBF5FB"/>
            <w:vAlign w:val="center"/>
          </w:tcPr>
          <w:p w:rsidR="00E32E73" w:rsidRPr="005B7909" w:rsidRDefault="00453AAB" w:rsidP="00EA2203">
            <w:pPr>
              <w:pStyle w:val="Compact"/>
              <w:bidi/>
              <w:jc w:val="right"/>
            </w:pPr>
            <w:r w:rsidRPr="005B7909">
              <w:rPr>
                <w:bidi/>
                <w:color w:val="000000"/>
                <w:rtl/>
              </w:rPr>
              <w:t>مصلحة المخازن</w:t>
            </w:r>
          </w:p>
        </w:tc>
        <w:tc>
          <w:tcPr>
            <w:tcW w:w="1182" w:type="dxa"/>
            <w:shd w:val="clear" w:color="auto" w:fill="EBF5FB"/>
            <w:vAlign w:val="center"/>
          </w:tcPr>
          <w:p w:rsidR="00E32E73" w:rsidRPr="005B7909" w:rsidRDefault="00453AAB" w:rsidP="00EA2203">
            <w:pPr>
              <w:pStyle w:val="Compact"/>
              <w:bidi/>
              <w:jc w:val="right"/>
            </w:pPr>
            <w:r w:rsidRPr="005B7909">
              <w:rPr>
                <w:bidi/>
                <w:color w:val="000000"/>
                <w:rtl/>
              </w:rPr>
              <w:t>خلال 3 أشهر</w:t>
            </w:r>
          </w:p>
        </w:tc>
        <w:tc>
          <w:tcPr>
            <w:tcW w:w="1631" w:type="dxa"/>
            <w:shd w:val="clear" w:color="auto" w:fill="EBF5FB"/>
            <w:vAlign w:val="center"/>
          </w:tcPr>
          <w:p w:rsidR="00E32E73" w:rsidRPr="005B7909" w:rsidRDefault="00453AAB" w:rsidP="00EA2203">
            <w:pPr>
              <w:pStyle w:val="Compact"/>
              <w:bidi/>
              <w:jc w:val="right"/>
            </w:pPr>
            <w:r w:rsidRPr="005B7909">
              <w:rPr>
                <w:bidi/>
                <w:color w:val="000000"/>
                <w:rtl/>
              </w:rPr>
              <w:t>تقييم نصف سنوي بنظام التنقيط المُدرج في ERP</w:t>
            </w:r>
          </w:p>
        </w:tc>
      </w:tr>
      <w:tr w:rsidR="00E32E73" w:rsidRPr="005B7909" w:rsidTr="00EA2203">
        <w:trPr>
          <w:cantSplit/>
          <w:jc w:val="center"/>
        </w:trPr>
        <w:tc>
          <w:tcPr>
            <w:tcW w:w="1877" w:type="dxa"/>
            <w:shd w:val="clear" w:color="auto" w:fill="FFFFFF"/>
            <w:vAlign w:val="center"/>
          </w:tcPr>
          <w:p w:rsidR="00E32E73" w:rsidRPr="005B7909" w:rsidRDefault="00453AAB" w:rsidP="00EA2203">
            <w:pPr>
              <w:pStyle w:val="Compact"/>
              <w:bidi/>
              <w:jc w:val="right"/>
            </w:pPr>
            <w:r w:rsidRPr="005B7909">
              <w:rPr>
                <w:bCs/>
                <w:color w:val="000000"/>
                <w:rtl/>
              </w:rPr>
              <w:t>04</w:t>
            </w:r>
          </w:p>
        </w:tc>
        <w:tc>
          <w:tcPr>
            <w:tcW w:w="3410" w:type="dxa"/>
            <w:shd w:val="clear" w:color="auto" w:fill="FFFFFF"/>
            <w:vAlign w:val="center"/>
          </w:tcPr>
          <w:p w:rsidR="00E32E73" w:rsidRPr="005B7909" w:rsidRDefault="00453AAB" w:rsidP="00EA2203">
            <w:pPr>
              <w:pStyle w:val="Compact"/>
              <w:bidi/>
              <w:jc w:val="right"/>
            </w:pPr>
            <w:r w:rsidRPr="005B7909">
              <w:rPr>
                <w:bidi/>
                <w:bCs/>
                <w:color w:val="000000"/>
                <w:rtl/>
              </w:rPr>
              <w:t>الانتقال نحو الإدارة العامة (قاعدة بيانات Access أو Odoo)</w:t>
            </w:r>
          </w:p>
        </w:tc>
        <w:tc>
          <w:tcPr>
            <w:tcW w:w="972" w:type="dxa"/>
            <w:shd w:val="clear" w:color="auto" w:fill="FFFFFF"/>
            <w:vAlign w:val="center"/>
          </w:tcPr>
          <w:p w:rsidR="00E32E73" w:rsidRPr="005B7909" w:rsidRDefault="00453AAB" w:rsidP="00EA2203">
            <w:pPr>
              <w:pStyle w:val="Compact"/>
              <w:bidi/>
              <w:jc w:val="right"/>
            </w:pPr>
            <w:r w:rsidRPr="005B7909">
              <w:rPr>
                <w:bidi/>
                <w:color w:val="000000"/>
                <w:rtl/>
              </w:rPr>
              <w:t>الإدارة العامة</w:t>
            </w:r>
          </w:p>
        </w:tc>
        <w:tc>
          <w:tcPr>
            <w:tcW w:w="1182" w:type="dxa"/>
            <w:shd w:val="clear" w:color="auto" w:fill="FFFFFF"/>
            <w:vAlign w:val="center"/>
          </w:tcPr>
          <w:p w:rsidR="00E32E73" w:rsidRPr="005B7909" w:rsidRDefault="00453AAB" w:rsidP="00EA2203">
            <w:pPr>
              <w:pStyle w:val="Compact"/>
              <w:bidi/>
              <w:jc w:val="right"/>
            </w:pPr>
            <w:r w:rsidRPr="005B7909">
              <w:rPr>
                <w:bidi/>
                <w:color w:val="000000"/>
                <w:rtl/>
              </w:rPr>
              <w:t>المدى البعيد (3--5 سنوات)</w:t>
            </w:r>
          </w:p>
        </w:tc>
        <w:tc>
          <w:tcPr>
            <w:tcW w:w="1631" w:type="dxa"/>
            <w:shd w:val="clear" w:color="auto" w:fill="FFFFFF"/>
            <w:vAlign w:val="center"/>
          </w:tcPr>
          <w:p w:rsidR="00E32E73" w:rsidRPr="005B7909" w:rsidRDefault="00453AAB" w:rsidP="00EA2203">
            <w:pPr>
              <w:pStyle w:val="Compact"/>
              <w:bidi/>
              <w:jc w:val="right"/>
            </w:pPr>
            <w:r w:rsidRPr="005B7909">
              <w:rPr>
                <w:bidi/>
                <w:color w:val="000000"/>
                <w:rtl/>
              </w:rPr>
              <w:t>استيعاب النمو وتوسيع النطاق للولايات المجاورة</w:t>
            </w:r>
          </w:p>
        </w:tc>
      </w:tr>
      <w:tr w:rsidR="00E32E73" w:rsidRPr="005B7909" w:rsidTr="00EA2203">
        <w:trPr>
          <w:cantSplit/>
          <w:jc w:val="center"/>
        </w:trPr>
        <w:tc>
          <w:tcPr>
            <w:tcW w:w="1877" w:type="dxa"/>
            <w:shd w:val="clear" w:color="auto" w:fill="EBF5FB"/>
            <w:vAlign w:val="center"/>
          </w:tcPr>
          <w:p w:rsidR="00E32E73" w:rsidRPr="005B7909" w:rsidRDefault="00453AAB" w:rsidP="00EA2203">
            <w:pPr>
              <w:pStyle w:val="Compact"/>
              <w:bidi/>
              <w:jc w:val="right"/>
            </w:pPr>
            <w:r w:rsidRPr="005B7909">
              <w:rPr>
                <w:bidi/>
                <w:color w:val="000000"/>
                <w:rtl/>
              </w:rPr>
              <w:t>*المصدر: إعداد الطالب --- مبنيٌّ على نتائج التطبيق الميداني</w:t>
            </w:r>
          </w:p>
        </w:tc>
        <w:tc>
          <w:tcPr>
            <w:tcW w:w="3410" w:type="dxa"/>
            <w:shd w:val="clear" w:color="auto" w:fill="EBF5FB"/>
            <w:vAlign w:val="center"/>
          </w:tcPr>
          <w:p w:rsidR="00E32E73" w:rsidRPr="005B7909" w:rsidRDefault="00453AAB" w:rsidP="00EA2203">
            <w:pPr>
              <w:pStyle w:val="Compact"/>
              <w:bidi/>
              <w:jc w:val="right"/>
            </w:pPr>
            <w:r w:rsidRPr="005B7909">
              <w:rPr>
                <w:bidi/>
                <w:color w:val="000000"/>
                <w:rtl/>
              </w:rPr>
              <w:t>مارس 2026*</w:t>
            </w:r>
          </w:p>
        </w:tc>
        <w:tc>
          <w:tcPr>
            <w:tcW w:w="972" w:type="dxa"/>
            <w:shd w:val="clear" w:color="auto" w:fill="EBF5FB"/>
            <w:vAlign w:val="center"/>
          </w:tcPr>
          <w:p w:rsidR="00E32E73" w:rsidRPr="005B7909" w:rsidRDefault="00E32E73" w:rsidP="00EA2203">
            <w:pPr>
              <w:pStyle w:val="Compact"/>
              <w:bidi/>
              <w:jc w:val="right"/>
            </w:pPr>
          </w:p>
        </w:tc>
        <w:tc>
          <w:tcPr>
            <w:tcW w:w="1182" w:type="dxa"/>
            <w:shd w:val="clear" w:color="auto" w:fill="EBF5FB"/>
            <w:vAlign w:val="center"/>
          </w:tcPr>
          <w:p w:rsidR="00E32E73" w:rsidRPr="005B7909" w:rsidRDefault="00E32E73" w:rsidP="00EA2203">
            <w:pPr>
              <w:pStyle w:val="Compact"/>
              <w:bidi/>
              <w:jc w:val="right"/>
            </w:pPr>
          </w:p>
        </w:tc>
        <w:tc>
          <w:tcPr>
            <w:tcW w:w="1631" w:type="dxa"/>
            <w:shd w:val="clear" w:color="auto" w:fill="EBF5FB"/>
            <w:vAlign w:val="center"/>
          </w:tcPr>
          <w:p w:rsidR="00E32E73" w:rsidRPr="005B7909" w:rsidRDefault="00E32E73" w:rsidP="00EA2203">
            <w:pPr>
              <w:pStyle w:val="Compact"/>
              <w:bidi/>
              <w:jc w:val="right"/>
            </w:pPr>
          </w:p>
        </w:tc>
      </w:tr>
    </w:tbl>
    <w:p w:rsidR="00E32E73" w:rsidRDefault="00453AAB" w:rsidP="00CF6B03">
      <w:pPr>
        <w:pStyle w:val="Heading3"/>
        <w:bidi/>
        <w:jc w:val="left"/>
      </w:pPr>
      <w:bookmarkStart w:id="188" w:name="X428f0794160c0dd1b8e5b82d0235ed45270a5de"/>
      <w:bookmarkStart w:id="189" w:name="_Toc231918447"/>
      <w:bookmarkEnd w:id="185"/>
      <w:r>
        <w:rPr>
          <w:bidi/>
          <w:rtl/>
        </w:rPr>
        <w:t>2. آفاق البحث</w:t>
      </w:r>
      <w:bookmarkEnd w:id="189"/>
    </w:p>
    <w:p w:rsidR="00E32E73" w:rsidRDefault="00453AAB" w:rsidP="00CF6B03">
      <w:pPr>
        <w:bidi/>
      </w:pPr>
      <w:r>
        <w:rPr>
          <w:bidi/>
          <w:rtl/>
        </w:rPr>
        <w:t>تفتح نتائج هذه الدراسة أمام الباحثين ومتخذي القرار في قطاع التربية آفاقاً بحثية عدة يمكن تناولها في أعمال مستقبلية:</w:t>
      </w:r>
    </w:p>
    <w:p w:rsidR="00E32E73" w:rsidRDefault="00453AAB" w:rsidP="00CF6B03">
      <w:pPr>
        <w:pStyle w:val="Compact"/>
        <w:numPr>
          <w:ilvl w:val="0"/>
          <w:numId w:val="35"/>
        </w:numPr>
        <w:bidi/>
      </w:pPr>
      <w:r>
        <w:rPr>
          <w:bidi/>
          <w:b/>
          <w:bCs/>
          <w:rtl/>
        </w:rPr>
        <w:t>تعميم التجربة:</w:t>
      </w:r>
      <w:r>
        <w:rPr>
          <w:bidi/>
          <w:rtl/>
        </w:rPr>
        <w:t xml:space="preserve"> تطبيق النموذج على مديريات التربية في الولايات المجاورة لبناء نموذج معياري مُوحَّد قابل للاعتماد الوطني.</w:t>
      </w:r>
    </w:p>
    <w:p w:rsidR="00E32E73" w:rsidRDefault="00453AAB" w:rsidP="00CF6B03">
      <w:pPr>
        <w:pStyle w:val="Compact"/>
        <w:numPr>
          <w:ilvl w:val="0"/>
          <w:numId w:val="35"/>
        </w:numPr>
        <w:bidi/>
      </w:pPr>
      <w:r>
        <w:rPr>
          <w:bidi/>
          <w:b/>
          <w:bCs/>
          <w:rtl/>
        </w:rPr>
        <w:t>التكامل الرقمي الكامل:</w:t>
      </w:r>
      <w:r>
        <w:rPr>
          <w:bid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CF6B03">
      <w:pPr>
        <w:pStyle w:val="Compact"/>
        <w:numPr>
          <w:ilvl w:val="0"/>
          <w:numId w:val="35"/>
        </w:numPr>
        <w:bidi/>
      </w:pPr>
      <w:r>
        <w:rPr>
          <w:bidi/>
          <w:b/>
          <w:bCs/>
          <w:rtl/>
        </w:rPr>
        <w:lastRenderedPageBreak/>
        <w:t>دراسات مقارنة:</w:t>
      </w:r>
      <w:r>
        <w:rPr>
          <w:bid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CF6B03">
      <w:pPr>
        <w:bidi/>
      </w:pPr>
      <w:r>
        <w:rPr>
          <w:bidi/>
          <w:i/>
          <w:iCs/>
          <w:rtl/>
        </w:rPr>
        <w:t>--- نهاية الفصل الرابع ---</w:t>
      </w:r>
    </w:p>
    <w:p w:rsidR="00E32E73" w:rsidRDefault="007F3BED" w:rsidP="00CF6B03">
      <w:pPr>
        <w:bidi/>
      </w:pPr>
      <w:r>
        <w:pict w14:anchorId="6C56993A">
          <v:rect id="_x0000_i1058" style="width:0;height:1.5pt" o:hralign="right" o:hrstd="t" o:hr="t"/>
        </w:pict>
      </w:r>
    </w:p>
    <w:p w:rsidR="00E32E73" w:rsidRDefault="00453AAB" w:rsidP="00CF6B03">
      <w:pPr>
        <w:bidi/>
      </w:pPr>
      <w:r>
        <w:rPr>
          <w:bidi/>
          <w:b/>
          <w:bCs/>
          <w:rtl/>
        </w:rPr>
        <w:t>الخاتمة العامة</w:t>
      </w:r>
      <w:r>
        <w:rPr>
          <w:bid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bidi/>
          <w:rtl/>
        </w:rPr>
        <w:t>ويلسون ،</w:t>
      </w:r>
      <w:proofErr w:type="gramEnd"/>
      <w:r>
        <w:rPr>
          <w:bidi/>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CF6B03">
      <w:pPr>
        <w:pStyle w:val="Compact"/>
        <w:numPr>
          <w:ilvl w:val="0"/>
          <w:numId w:val="36"/>
        </w:numPr>
        <w:bidi/>
      </w:pPr>
      <w:r>
        <w:rPr>
          <w:bidi/>
          <w:b/>
          <w:bCs/>
          <w:rtl/>
        </w:rPr>
        <w:lastRenderedPageBreak/>
        <w:t>الفرضية الأولى مُثبَتة:</w:t>
      </w:r>
      <w:r>
        <w:rPr>
          <w:bidi/>
          <w:rtl/>
        </w:rPr>
        <w:t xml:space="preserve"> غياب آليات التنبيه الآلي هو السبب الجذري لتكرار نفاد المواد الاستراتيجية.</w:t>
      </w:r>
    </w:p>
    <w:p w:rsidR="00E32E73" w:rsidRDefault="00453AAB" w:rsidP="00CF6B03">
      <w:pPr>
        <w:pStyle w:val="Compact"/>
        <w:numPr>
          <w:ilvl w:val="0"/>
          <w:numId w:val="36"/>
        </w:numPr>
        <w:bidi/>
      </w:pPr>
      <w:r>
        <w:rPr>
          <w:bidi/>
          <w:b/>
          <w:bCs/>
          <w:rtl/>
        </w:rPr>
        <w:t>الفرضية الثانية مُثبَتة:</w:t>
      </w:r>
      <w:r>
        <w:rPr>
          <w:bid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32E73" w:rsidRDefault="007F3BED" w:rsidP="00F47840">
      <w:pPr>
        <w:bidi/>
        <w:sectPr w:rsidR="00E32E73" w:rsidSect="000B455D">
          <w:footerReference w:type="default" r:id="rId10"/>
          <w:footnotePr>
            <w:numRestart w:val="eachSect"/>
          </w:footnotePr>
          <w:pgSz w:w="11906" w:h="16838"/>
          <w:pgMar w:top="1417" w:right="1417" w:bottom="1417" w:left="1417" w:header="720" w:footer="720" w:gutter="0"/>
          <w:pgNumType w:start="1"/>
          <w:cols w:space="720"/>
        </w:sectPr>
      </w:pPr>
      <w:r>
        <w:pict w14:anchorId="514130D8">
          <v:rect id="_x0000_i1059" style="width:0;height:1.5pt" o:hralign="right" o:hrstd="t" o:hr="t"/>
        </w:pict>
      </w:r>
    </w:p>
    <w:p w:rsidR="00E32E73" w:rsidRDefault="00453AAB" w:rsidP="005A5A6E">
      <w:pPr>
        <w:pStyle w:val="Heading1"/>
        <w:bidi/>
      </w:pPr>
      <w:bookmarkStart w:id="190" w:name="قائمة-المصادر-والمراجع"/>
      <w:bookmarkStart w:id="191" w:name="_Toc231918448"/>
      <w:bookmarkEnd w:id="162"/>
      <w:bookmarkEnd w:id="183"/>
      <w:bookmarkEnd w:id="188"/>
      <w:r>
        <w:rPr>
          <w:bidi/>
          <w:rFonts w:ascii="Traditional Arabic" w:hAnsi="Traditional Arabic"/>
          <w:sz w:val="44"/>
          <w:rtl/>
        </w:rPr>
        <w:lastRenderedPageBreak/>
        <w:t>قائمة المصادر والمراجع</w:t>
      </w:r>
      <w:bookmarkEnd w:id="191"/>
    </w:p>
    <w:p w:rsidR="00E32E73" w:rsidRDefault="00453AAB" w:rsidP="005A5A6E">
      <w:pPr>
        <w:pStyle w:val="Heading2"/>
        <w:bidi/>
      </w:pPr>
      <w:bookmarkStart w:id="192" w:name="أولاً-الكتب-والمراجع-العلمية"/>
      <w:bookmarkStart w:id="193" w:name="_Toc231918449"/>
      <w:r>
        <w:rPr>
          <w:bidi/>
          <w:rFonts w:ascii="Traditional Arabic" w:hAnsi="Traditional Arabic"/>
          <w:rtl/>
        </w:rPr>
        <w:t>أولاً: الكتب والمراجع العلمية</w:t>
      </w:r>
      <w:bookmarkEnd w:id="193"/>
    </w:p>
    <w:p w:rsidR="00E32E73" w:rsidRDefault="00453AAB" w:rsidP="005A5A6E">
      <w:pPr>
        <w:bidi/>
        <w:pStyle w:val="Compact"/>
        <w:numPr>
          <w:ilvl w:val="0"/>
          <w:numId w:val="37"/>
        </w:numPr>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5A5A6E">
      <w:pPr>
        <w:bidi/>
        <w:pStyle w:val="Compact"/>
        <w:numPr>
          <w:ilvl w:val="0"/>
          <w:numId w:val="37"/>
        </w:numPr>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5A5A6E">
      <w:pPr>
        <w:bidi/>
        <w:pStyle w:val="Compact"/>
        <w:numPr>
          <w:ilvl w:val="0"/>
          <w:numId w:val="37"/>
        </w:numPr>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5A5A6E">
      <w:pPr>
        <w:bidi/>
        <w:pStyle w:val="Compact"/>
        <w:numPr>
          <w:ilvl w:val="0"/>
          <w:numId w:val="37"/>
        </w:numPr>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5A5A6E">
      <w:pPr>
        <w:bidi/>
        <w:pStyle w:val="Compact"/>
        <w:numPr>
          <w:ilvl w:val="0"/>
          <w:numId w:val="37"/>
        </w:numPr>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5A5A6E">
      <w:pPr>
        <w:bidi/>
        <w:pStyle w:val="Compact"/>
        <w:numPr>
          <w:ilvl w:val="0"/>
          <w:numId w:val="37"/>
        </w:numPr>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5A5A6E">
      <w:pPr>
        <w:bidi/>
        <w:pStyle w:val="Compact"/>
        <w:numPr>
          <w:ilvl w:val="0"/>
          <w:numId w:val="37"/>
        </w:numPr>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5A5A6E">
      <w:pPr>
        <w:bidi/>
        <w:pStyle w:val="Compact"/>
        <w:numPr>
          <w:ilvl w:val="0"/>
          <w:numId w:val="37"/>
        </w:numPr>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5A5A6E">
      <w:pPr>
        <w:bidi/>
        <w:pStyle w:val="Compact"/>
        <w:numPr>
          <w:ilvl w:val="0"/>
          <w:numId w:val="37"/>
        </w:numPr>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5A5A6E">
      <w:pPr>
        <w:bidi/>
        <w:pStyle w:val="Compact"/>
        <w:numPr>
          <w:ilvl w:val="0"/>
          <w:numId w:val="37"/>
        </w:numPr>
      </w:pPr>
      <w:r>
        <w:rPr>
          <w:b/>
          <w:bCs/>
          <w:rtl/>
        </w:rPr>
        <w:t>Zipkin, P. H.</w:t>
      </w:r>
      <w:r>
        <w:rPr>
          <w:rtl/>
        </w:rPr>
        <w:t xml:space="preserve"> (2000). </w:t>
      </w:r>
      <w:r>
        <w:rPr>
          <w:i/>
          <w:iCs/>
          <w:rtl/>
        </w:rPr>
        <w:t>Foundations of Inventory Management</w:t>
      </w:r>
      <w:r>
        <w:rPr>
          <w:rtl/>
        </w:rPr>
        <w:t>. McGraw-Hill.</w:t>
      </w:r>
    </w:p>
    <w:p w:rsidR="00E32E73" w:rsidRDefault="00453AAB" w:rsidP="00176E79">
      <w:pPr>
        <w:pStyle w:val="Heading2"/>
        <w:bidi/>
      </w:pPr>
      <w:bookmarkStart w:id="194" w:name="Xa9c5438e3f3a8a99cc43947a4701c3667770737"/>
      <w:bookmarkStart w:id="195" w:name="_Toc231918450"/>
      <w:bookmarkEnd w:id="192"/>
      <w:r>
        <w:rPr>
          <w:bidi/>
          <w:rFonts w:ascii="Traditional Arabic" w:hAnsi="Traditional Arabic"/>
          <w:rtl/>
        </w:rPr>
        <w:lastRenderedPageBreak/>
        <w:t>ثانياً: الإطار القانوني والتنظيمي الجزائري</w:t>
      </w:r>
      <w:bookmarkEnd w:id="195"/>
    </w:p>
    <w:p w:rsidR="00E32E73" w:rsidRDefault="00453AAB" w:rsidP="00176E79">
      <w:pPr>
        <w:pStyle w:val="Compact"/>
        <w:numPr>
          <w:ilvl w:val="0"/>
          <w:numId w:val="38"/>
        </w:numPr>
        <w:bidi/>
      </w:pPr>
      <w:r>
        <w:rPr>
          <w:bidi/>
          <w:b/>
          <w:bCs/>
          <w:rtl/>
        </w:rPr>
        <w:t>الجمهورية الجزائرية الديمقراطية الشعبية.</w:t>
      </w:r>
      <w:r>
        <w:rPr>
          <w:bidi/>
          <w:rtl/>
        </w:rPr>
        <w:t xml:space="preserve"> (2003). الأمر رقم 03-07 المؤرخ في 19 جمادى الأولى 1424 الموافق 19 يوليو 2003 المتعلق ببراءات الاختراع. </w:t>
      </w:r>
      <w:r>
        <w:rPr>
          <w:bidi/>
          <w:i/>
          <w:iCs/>
          <w:rtl/>
        </w:rPr>
        <w:t>الجريدة الرسمية</w:t>
      </w:r>
      <w:r>
        <w:rPr>
          <w:rtl/>
        </w:rPr>
        <w:t>.</w:t>
      </w:r>
    </w:p>
    <w:p w:rsidR="00E32E73" w:rsidRDefault="00453AAB" w:rsidP="00176E79">
      <w:pPr>
        <w:pStyle w:val="Compact"/>
        <w:numPr>
          <w:ilvl w:val="0"/>
          <w:numId w:val="38"/>
        </w:numPr>
        <w:bidi/>
      </w:pPr>
      <w:r>
        <w:rPr>
          <w:bidi/>
          <w:b/>
          <w:bCs/>
          <w:rtl/>
        </w:rPr>
        <w:t>الجمهورية الجزائرية الديمقراطية الشعبية.</w:t>
      </w:r>
      <w:r>
        <w:rPr>
          <w:bidi/>
          <w:rtl/>
        </w:rPr>
        <w:t xml:space="preserve"> (2003). الأمر رقم 03-05 المؤرخ في 19 جمادى الأولى 1424 الموافق 19 يوليو 2003 المتعلق بحقوق المؤلف والحقوق المجاورة. </w:t>
      </w:r>
      <w:r>
        <w:rPr>
          <w:bidi/>
          <w:i/>
          <w:iCs/>
          <w:rtl/>
        </w:rPr>
        <w:t>الجريدة الرسمية</w:t>
      </w:r>
      <w:r>
        <w:rPr>
          <w:rtl/>
        </w:rPr>
        <w:t>.</w:t>
      </w:r>
    </w:p>
    <w:p w:rsidR="00E32E73" w:rsidRDefault="00453AAB" w:rsidP="00176E79">
      <w:pPr>
        <w:pStyle w:val="Compact"/>
        <w:numPr>
          <w:ilvl w:val="0"/>
          <w:numId w:val="38"/>
        </w:numPr>
        <w:bidi/>
      </w:pPr>
      <w:r>
        <w:rPr>
          <w:bidi/>
          <w:b/>
          <w:bCs/>
          <w:rtl/>
        </w:rPr>
        <w:t>الجمهورية الجزائرية الديمقراطية الشعبية.</w:t>
      </w:r>
      <w:r>
        <w:rPr>
          <w:bidi/>
          <w:rtl/>
        </w:rPr>
        <w:t xml:space="preserve"> (2015). المرسوم الرئاسي رقم 15-247 المؤرخ في 16 سبتمبر 2015 المتعلق بتنظيم الصفقات العمومية وتسييرها. </w:t>
      </w:r>
      <w:r>
        <w:rPr>
          <w:bidi/>
          <w:i/>
          <w:iCs/>
          <w:rtl/>
        </w:rPr>
        <w:t>الجريدة الرسمية</w:t>
      </w:r>
      <w:r>
        <w:rPr>
          <w:rtl/>
        </w:rPr>
        <w:t>.</w:t>
      </w:r>
    </w:p>
    <w:p w:rsidR="00E32E73" w:rsidRDefault="00453AAB" w:rsidP="00176E79">
      <w:pPr>
        <w:pStyle w:val="Compact"/>
        <w:numPr>
          <w:ilvl w:val="0"/>
          <w:numId w:val="38"/>
        </w:numPr>
        <w:bidi/>
      </w:pPr>
      <w:r>
        <w:rPr>
          <w:bidi/>
          <w:b/>
          <w:bCs/>
          <w:rtl/>
        </w:rPr>
        <w:t>الجمهورية الجزائرية الديمقراطية الشعبية.</w:t>
      </w:r>
      <w:r>
        <w:rPr>
          <w:bidi/>
          <w:rtl/>
        </w:rPr>
        <w:t xml:space="preserve"> (2020). المرسوم التنفيذي رقم 20-270 المتعلق بتنظيم الميزانية والمحاسبة العمومية. </w:t>
      </w:r>
      <w:r>
        <w:rPr>
          <w:bidi/>
          <w:i/>
          <w:iCs/>
          <w:rtl/>
        </w:rPr>
        <w:t>الجريدة الرسمية</w:t>
      </w:r>
      <w:r>
        <w:rPr>
          <w:rtl/>
        </w:rPr>
        <w:t>.</w:t>
      </w:r>
    </w:p>
    <w:p w:rsidR="00E32E73" w:rsidRDefault="00453AAB" w:rsidP="00176E79">
      <w:pPr>
        <w:pStyle w:val="Compact"/>
        <w:numPr>
          <w:ilvl w:val="0"/>
          <w:numId w:val="38"/>
        </w:numPr>
        <w:bidi/>
      </w:pPr>
      <w:r>
        <w:rPr>
          <w:bidi/>
          <w:b/>
          <w:bCs/>
          <w:rtl/>
        </w:rPr>
        <w:t>وزارة المالية ووزارة التربية الوطنية.</w:t>
      </w:r>
      <w:r>
        <w:rPr>
          <w:bidi/>
          <w:rtl/>
        </w:rPr>
        <w:t xml:space="preserve"> (2023). المنشور الوزاري المشترك المتعلق بتسيير المستودعات في المؤسسات التربوية. وثيقة داخلية.</w:t>
      </w:r>
    </w:p>
    <w:p w:rsidR="00E32E73" w:rsidRDefault="00453AAB" w:rsidP="00176E79">
      <w:pPr>
        <w:pStyle w:val="Compact"/>
        <w:numPr>
          <w:ilvl w:val="0"/>
          <w:numId w:val="38"/>
        </w:numPr>
        <w:bidi/>
      </w:pPr>
      <w:r>
        <w:rPr>
          <w:bidi/>
          <w:b/>
          <w:bCs/>
          <w:rtl/>
        </w:rPr>
        <w:t>قانون المالية.</w:t>
      </w:r>
      <w:r>
        <w:rPr>
          <w:bidi/>
          <w:rtl/>
        </w:rPr>
        <w:t xml:space="preserve"> (سنوي). القانون المتضمن قانون المالية للسنة المعنية. </w:t>
      </w:r>
      <w:r>
        <w:rPr>
          <w:bidi/>
          <w:i/>
          <w:iCs/>
          <w:rtl/>
        </w:rPr>
        <w:t>الجريدة الرسمية</w:t>
      </w:r>
      <w:r>
        <w:rPr>
          <w:rtl/>
        </w:rPr>
        <w:t>.</w:t>
      </w:r>
    </w:p>
    <w:p w:rsidR="00E32E73" w:rsidRDefault="00453AAB" w:rsidP="00176E79">
      <w:pPr>
        <w:pStyle w:val="Heading2"/>
        <w:bidi/>
      </w:pPr>
      <w:bookmarkStart w:id="196" w:name="ثالثاً-المنهاج-الدراسي-bts-gsl-tag1801"/>
      <w:bookmarkStart w:id="197" w:name="_Toc231918451"/>
      <w:bookmarkEnd w:id="194"/>
      <w:r>
        <w:rPr>
          <w:bidi/>
          <w:rFonts w:ascii="Traditional Arabic" w:hAnsi="Traditional Arabic"/>
          <w:rtl/>
        </w:rPr>
        <w:t>ثالثاً: المنهاج الدراسي BTS GSL (TAG1801)</w:t>
      </w:r>
      <w:bookmarkEnd w:id="197"/>
    </w:p>
    <w:p w:rsidR="00E32E73" w:rsidRDefault="00453AAB" w:rsidP="00176E79">
      <w:pPr>
        <w:pStyle w:val="Compact"/>
        <w:numPr>
          <w:ilvl w:val="0"/>
          <w:numId w:val="39"/>
        </w:numPr>
        <w:bidi/>
      </w:pPr>
      <w:r>
        <w:rPr>
          <w:bidi/>
          <w:b/>
          <w:bCs/>
          <w:rtl/>
        </w:rPr>
        <w:t>وزارة التربية الوطنية، الديوان الوطني للامتحانات والمسابقات.</w:t>
      </w:r>
      <w:r>
        <w:rPr>
          <w:rtl/>
        </w:rPr>
        <w:t xml:space="preserve"> (2020). </w:t>
      </w:r>
      <w:r>
        <w:rPr>
          <w:bidi/>
          <w:i/>
          <w:iCs/>
          <w:rtl/>
        </w:rPr>
        <w:t>المنهاج الدراسي لشهادة التقني السامي في تسيير المخزونات واللوجستيك --- TAG1801</w:t>
      </w:r>
      <w:r>
        <w:rPr>
          <w:rtl/>
        </w:rPr>
        <w:t>.</w:t>
      </w:r>
    </w:p>
    <w:p w:rsidR="00E32E73" w:rsidRDefault="00453AAB" w:rsidP="00176E79">
      <w:pPr>
        <w:pStyle w:val="Compact"/>
        <w:numPr>
          <w:ilvl w:val="0"/>
          <w:numId w:val="39"/>
        </w:numPr>
        <w:bidi/>
      </w:pPr>
      <w:r>
        <w:rPr>
          <w:bidi/>
          <w:b/>
          <w:bCs/>
          <w:rtl/>
        </w:rPr>
        <w:t>تحديد وجمع المعلومات الداخلية والخارجية (Identification et Collecte des Informations Internes et Externes).</w:t>
      </w:r>
      <w:r>
        <w:rPr>
          <w:bidi/>
          <w:rtl/>
        </w:rPr>
        <w:t xml:space="preserve"> (2024). مقياس BTS GSL، الفصل الدراسي الأول.</w:t>
      </w:r>
    </w:p>
    <w:p w:rsidR="00E32E73" w:rsidRDefault="00453AAB" w:rsidP="00176E79">
      <w:pPr>
        <w:pStyle w:val="Compact"/>
        <w:numPr>
          <w:ilvl w:val="0"/>
          <w:numId w:val="39"/>
        </w:numPr>
        <w:bidi/>
      </w:pPr>
      <w:r>
        <w:rPr>
          <w:bidi/>
          <w:b/>
          <w:bCs/>
          <w:rtl/>
        </w:rPr>
        <w:t>دراسة الأسعار وشروط التفاوض (Études des Prix et les Conditions de Négociation).</w:t>
      </w:r>
      <w:r>
        <w:rPr>
          <w:bidi/>
          <w:rtl/>
        </w:rPr>
        <w:t xml:space="preserve"> (2024). مقياس BTS GSL، الفصل الدراسي الأول.</w:t>
      </w:r>
    </w:p>
    <w:p w:rsidR="00E32E73" w:rsidRDefault="00453AAB" w:rsidP="00176E79">
      <w:pPr>
        <w:pStyle w:val="Compact"/>
        <w:numPr>
          <w:ilvl w:val="0"/>
          <w:numId w:val="39"/>
        </w:numPr>
        <w:bidi/>
      </w:pPr>
      <w:r>
        <w:rPr>
          <w:bidi/>
          <w:b/>
          <w:bCs/>
          <w:rtl/>
        </w:rPr>
        <w:t>القانون الاجتماعي (Droit Social).</w:t>
      </w:r>
      <w:r>
        <w:rPr>
          <w:bidi/>
          <w:rtl/>
        </w:rPr>
        <w:t xml:space="preserve"> (2024). مقياس BTS GSL، الفصل الدراسي الأول.</w:t>
      </w:r>
    </w:p>
    <w:p w:rsidR="00E32E73" w:rsidRDefault="00453AAB" w:rsidP="00176E79">
      <w:pPr>
        <w:pStyle w:val="Compact"/>
        <w:numPr>
          <w:ilvl w:val="0"/>
          <w:numId w:val="39"/>
        </w:numPr>
        <w:bidi/>
      </w:pPr>
      <w:r>
        <w:rPr>
          <w:bidi/>
          <w:b/>
          <w:bCs/>
          <w:rtl/>
        </w:rPr>
        <w:t>الإعلام الآلي (Informatique).</w:t>
      </w:r>
      <w:r>
        <w:rPr>
          <w:bidi/>
          <w:rtl/>
        </w:rPr>
        <w:t xml:space="preserve"> (2024). مقياس BTS GSL، الفصل الدراسي الأول.</w:t>
      </w:r>
    </w:p>
    <w:p w:rsidR="00E32E73" w:rsidRDefault="00453AAB" w:rsidP="00176E79">
      <w:pPr>
        <w:pStyle w:val="Compact"/>
        <w:numPr>
          <w:ilvl w:val="0"/>
          <w:numId w:val="39"/>
        </w:numPr>
        <w:bidi/>
      </w:pPr>
      <w:r>
        <w:rPr>
          <w:bidi/>
          <w:b/>
          <w:bCs/>
          <w:rtl/>
        </w:rPr>
        <w:t>الرياضيات العامة (Mathématiques Générales).</w:t>
      </w:r>
      <w:r>
        <w:rPr>
          <w:bidi/>
          <w:rtl/>
        </w:rPr>
        <w:t xml:space="preserve"> (2024). مقياس BTS GSL، الفصل الدراسي الأول.</w:t>
      </w:r>
    </w:p>
    <w:p w:rsidR="00E32E73" w:rsidRDefault="00453AAB" w:rsidP="00176E79">
      <w:pPr>
        <w:pStyle w:val="Compact"/>
        <w:numPr>
          <w:ilvl w:val="0"/>
          <w:numId w:val="39"/>
        </w:numPr>
        <w:bidi/>
      </w:pPr>
      <w:r>
        <w:rPr>
          <w:bidi/>
          <w:b/>
          <w:bCs/>
          <w:rtl/>
        </w:rPr>
        <w:lastRenderedPageBreak/>
        <w:t>البحث واختيار الموردين (Recherche et Sélection des Fournisseurs).</w:t>
      </w:r>
      <w:r>
        <w:rPr>
          <w:bidi/>
          <w:rtl/>
        </w:rPr>
        <w:t xml:space="preserve"> (2024). مقياس BTS GSL، الفصل الدراسي الثاني.</w:t>
      </w:r>
    </w:p>
    <w:p w:rsidR="00E32E73" w:rsidRDefault="00453AAB" w:rsidP="00176E79">
      <w:pPr>
        <w:pStyle w:val="Compact"/>
        <w:numPr>
          <w:ilvl w:val="0"/>
          <w:numId w:val="39"/>
        </w:numPr>
        <w:bidi/>
      </w:pPr>
      <w:r>
        <w:rPr>
          <w:bidi/>
          <w:b/>
          <w:bCs/>
          <w:rtl/>
        </w:rPr>
        <w:t>إعداد ومراقبة أمر الشراء (Établissement et Contrôle de la Commande d'Achat).</w:t>
      </w:r>
      <w:r>
        <w:rPr>
          <w:bidi/>
          <w:rtl/>
        </w:rPr>
        <w:t xml:space="preserve"> (2024). مقياس BTS GSL، الفصل الدراسي الثاني.</w:t>
      </w:r>
    </w:p>
    <w:p w:rsidR="00E32E73" w:rsidRDefault="00453AAB" w:rsidP="00176E79">
      <w:pPr>
        <w:pStyle w:val="Compact"/>
        <w:numPr>
          <w:ilvl w:val="0"/>
          <w:numId w:val="39"/>
        </w:numPr>
        <w:bidi/>
      </w:pPr>
      <w:r>
        <w:rPr>
          <w:bidi/>
          <w:b/>
          <w:bCs/>
          <w:rtl/>
        </w:rPr>
        <w:t>الحساب التجاري (Arithmétique Commerciale).</w:t>
      </w:r>
      <w:r>
        <w:rPr>
          <w:bidi/>
          <w:rtl/>
        </w:rPr>
        <w:t xml:space="preserve"> (2024). مقياس BTS GSL، الفصل الدراسي الثاني.</w:t>
      </w:r>
    </w:p>
    <w:p w:rsidR="00E32E73" w:rsidRDefault="00453AAB" w:rsidP="00176E79">
      <w:pPr>
        <w:pStyle w:val="Compact"/>
        <w:numPr>
          <w:ilvl w:val="0"/>
          <w:numId w:val="39"/>
        </w:numPr>
        <w:bidi/>
      </w:pPr>
      <w:r>
        <w:rPr>
          <w:bidi/>
          <w:b/>
          <w:bCs/>
          <w:rtl/>
        </w:rPr>
        <w:t>تطبيق قواعد الصحة والأمن والبيئة (Application des Règles d'Hygiène Sécurité et Environnement).</w:t>
      </w:r>
      <w:r>
        <w:rPr>
          <w:bidi/>
          <w:rtl/>
        </w:rPr>
        <w:t xml:space="preserve"> (2024). مقياس BTS GSL، الفصل الدراسي الثاني.</w:t>
      </w:r>
    </w:p>
    <w:p w:rsidR="00E32E73" w:rsidRDefault="00453AAB" w:rsidP="00176E79">
      <w:pPr>
        <w:pStyle w:val="Compact"/>
        <w:numPr>
          <w:ilvl w:val="0"/>
          <w:numId w:val="39"/>
        </w:numPr>
        <w:bidi/>
      </w:pPr>
      <w:r>
        <w:rPr>
          <w:bidi/>
          <w:b/>
          <w:bCs/>
          <w:rtl/>
        </w:rPr>
        <w:t>القانون التجاري (Droit Commercial).</w:t>
      </w:r>
      <w:r>
        <w:rPr>
          <w:bidi/>
          <w:rtl/>
        </w:rPr>
        <w:t xml:space="preserve"> (2024). مقياس BTS GSL، الفصل الدراسي الثاني.</w:t>
      </w:r>
    </w:p>
    <w:p w:rsidR="00E32E73" w:rsidRDefault="00453AAB" w:rsidP="00176E79">
      <w:pPr>
        <w:pStyle w:val="Compact"/>
        <w:numPr>
          <w:ilvl w:val="0"/>
          <w:numId w:val="39"/>
        </w:numPr>
        <w:bidi/>
      </w:pPr>
      <w:r>
        <w:rPr>
          <w:bidi/>
          <w:b/>
          <w:bCs/>
          <w:rtl/>
        </w:rPr>
        <w:t>الوثائق التجارية (Documents Commerciaux).</w:t>
      </w:r>
      <w:r>
        <w:rPr>
          <w:bidi/>
          <w:rtl/>
        </w:rPr>
        <w:t xml:space="preserve"> (2024). مقياس BTS GSL، الفصل الدراسي الثاني.</w:t>
      </w:r>
    </w:p>
    <w:p w:rsidR="00E32E73" w:rsidRDefault="00453AAB" w:rsidP="00176E79">
      <w:pPr>
        <w:pStyle w:val="Compact"/>
        <w:numPr>
          <w:ilvl w:val="0"/>
          <w:numId w:val="39"/>
        </w:numPr>
        <w:bidi/>
      </w:pPr>
      <w:r>
        <w:rPr>
          <w:bidi/>
          <w:b/>
          <w:bCs/>
          <w:rtl/>
        </w:rPr>
        <w:t>تسجيل ومراقبة التوريدات (Enregistrement Comptable et Contrôle des Approvisionnements).</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إجراء الجرد الفعلي (Réalisation de l'Inventaire Physique).</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إجراء الجرد المحاسبي (Réalisation de l'Inventaire Comptable).</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إجراء دراسة وسائل النقل (Réalisation d'une Étude des Moyens de Transport).</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تحديد الاحتياجات وعناصر برنامج التوريد (Détermination des Besoins et les Éléments Constitutifs du Programme d'Approvisionnement).</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الإدارة الفعالة للتوريدات (Gestion Efficace des Approvisionnements).</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تقنيات التعبير والتواصل (Techniques d'Expression et de Communication).</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lastRenderedPageBreak/>
        <w:t>اقتصاد المؤسسة (Économie de l'Entreprise).</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الإحصاء الوصفي (Statistiques Descriptives).</w:t>
      </w:r>
      <w:r>
        <w:rPr>
          <w:bidi/>
          <w:rtl/>
        </w:rPr>
        <w:t xml:space="preserve"> (2024). مقياس BTS GSL، الفصل الدراسي الثالث.</w:t>
      </w:r>
    </w:p>
    <w:p w:rsidR="00E32E73" w:rsidRDefault="00453AAB" w:rsidP="00176E79">
      <w:pPr>
        <w:pStyle w:val="Compact"/>
        <w:numPr>
          <w:ilvl w:val="0"/>
          <w:numId w:val="39"/>
        </w:numPr>
        <w:bidi/>
      </w:pPr>
      <w:r>
        <w:rPr>
          <w:bidi/>
          <w:b/>
          <w:bCs/>
          <w:rtl/>
        </w:rPr>
        <w:t>التخطيط الاستراتيجي للوجستيك (Planification Stratégique de la Logistique).</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التخطيط الاستراتيجي (Planification Stratégique).</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تجديد الأمر (Renouvellement de la Commande).</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المتابعة والتحكم في المواد المسلَّمة (Suivi et Contrôle des Articles Livrés).</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تنظيم الوسائل اللوجستيكية (Organisation des Moyens Logistiques).</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التسيير الميزانياتي (Gestion Budgétaire).</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الإنجليزية التجارية (Anglais Commercial).</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تنظيم المواد (Organisation du Matériel).</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المنهجية (Méthodologie).</w:t>
      </w:r>
      <w:r>
        <w:rPr>
          <w:bidi/>
          <w:rtl/>
        </w:rPr>
        <w:t xml:space="preserve"> (2024). مقياس BTS GSL، الفصل الدراسي الرابع.</w:t>
      </w:r>
    </w:p>
    <w:p w:rsidR="00E32E73" w:rsidRDefault="00453AAB" w:rsidP="00176E79">
      <w:pPr>
        <w:pStyle w:val="Compact"/>
        <w:numPr>
          <w:ilvl w:val="0"/>
          <w:numId w:val="39"/>
        </w:numPr>
        <w:bidi/>
      </w:pPr>
      <w:r>
        <w:rPr>
          <w:bidi/>
          <w:b/>
          <w:bCs/>
          <w:rtl/>
        </w:rPr>
        <w:t>المعجم اللوجستيكي (Glossaire).</w:t>
      </w:r>
      <w:r>
        <w:rPr>
          <w:bidi/>
          <w:rtl/>
        </w:rPr>
        <w:t xml:space="preserve"> (2024). مقياس BTS GSL، الفصل الدراسي الرابع.</w:t>
      </w:r>
    </w:p>
    <w:p w:rsidR="001042DE" w:rsidRDefault="001042DE">
      <w:pPr>
        <w:bidi/>
        <w:rPr>
          <w:rFonts w:eastAsiaTheme="majorEastAsia" w:cstheme="majorBidi"/>
          <w:b/>
          <w:color w:val="0C447C"/>
          <w:sz w:val="36"/>
          <w:szCs w:val="26"/>
        </w:rPr>
      </w:pPr>
      <w:bookmarkStart w:id="198" w:name="رابعاً-المراجع-التقنية"/>
      <w:bookmarkEnd w:id="196"/>
      <w:r>
        <w:br w:type="page"/>
      </w:r>
    </w:p>
    <w:p w:rsidR="001042DE" w:rsidRPr="001042DE" w:rsidRDefault="00453AAB" w:rsidP="001042DE">
      <w:pPr>
        <w:pStyle w:val="Heading2"/>
        <w:bidi/>
        <w:rPr>
          <w:rFonts w:ascii="Traditional Arabic" w:hAnsi="Traditional Arabic"/>
        </w:rPr>
      </w:pPr>
      <w:bookmarkStart w:id="199" w:name="_Toc231918452"/>
      <w:r>
        <w:rPr>
          <w:bidi/>
          <w:rFonts w:ascii="Traditional Arabic" w:hAnsi="Traditional Arabic"/>
          <w:rtl/>
        </w:rPr>
        <w:lastRenderedPageBreak/>
        <w:t>رابعاً: المراجع التقنية</w:t>
      </w:r>
      <w:bookmarkEnd w:id="199"/>
    </w:p>
    <w:p w:rsidR="00E32E73" w:rsidRDefault="00453AAB" w:rsidP="002A617F">
      <w:pPr>
        <w:bidi/>
        <w:pStyle w:val="Compact"/>
        <w:numPr>
          <w:ilvl w:val="0"/>
          <w:numId w:val="40"/>
        </w:numPr>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2A617F">
      <w:pPr>
        <w:bidi/>
        <w:pStyle w:val="Compact"/>
        <w:numPr>
          <w:ilvl w:val="0"/>
          <w:numId w:val="40"/>
        </w:numPr>
      </w:pPr>
      <w:r>
        <w:rPr>
          <w:b/>
          <w:bCs/>
          <w:rtl/>
        </w:rPr>
        <w:t>Microsoft Corporation.</w:t>
      </w:r>
      <w:r>
        <w:rPr>
          <w:rtl/>
        </w:rPr>
        <w:t xml:space="preserve"> (2019). Excel Object Model Overview. </w:t>
      </w:r>
      <w:r>
        <w:rPr>
          <w:i/>
          <w:iCs/>
          <w:rtl/>
        </w:rPr>
        <w:t>Microsoft Docs</w:t>
      </w:r>
      <w:r>
        <w:rPr>
          <w:rtl/>
        </w:rPr>
        <w:t>.</w:t>
      </w:r>
    </w:p>
    <w:p w:rsidR="00E32E73" w:rsidRDefault="00453AAB" w:rsidP="006E5765">
      <w:pPr>
        <w:pStyle w:val="Heading2"/>
        <w:bidi/>
      </w:pPr>
      <w:bookmarkStart w:id="200" w:name="خامساً-مشاريع-وأطروحات-موازية"/>
      <w:bookmarkStart w:id="201" w:name="_Toc231918453"/>
      <w:bookmarkEnd w:id="198"/>
      <w:r>
        <w:rPr>
          <w:bidi/>
          <w:rFonts w:ascii="Traditional Arabic" w:hAnsi="Traditional Arabic"/>
          <w:rtl/>
        </w:rPr>
        <w:t>خامساً: مشاريع وأطروحات موازية</w:t>
      </w:r>
      <w:bookmarkEnd w:id="201"/>
    </w:p>
    <w:p w:rsidR="00E32E73" w:rsidRPr="00655C05" w:rsidRDefault="00453AAB" w:rsidP="002A617F">
      <w:pPr>
        <w:bidi/>
        <w:pStyle w:val="Compact"/>
        <w:numPr>
          <w:ilvl w:val="0"/>
          <w:numId w:val="41"/>
        </w:numPr>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2A617F">
      <w:pPr>
        <w:bidi/>
        <w:pStyle w:val="Compact"/>
        <w:numPr>
          <w:ilvl w:val="0"/>
          <w:numId w:val="41"/>
        </w:numPr>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2A617F">
      <w:pPr>
        <w:bidi/>
        <w:pStyle w:val="Compact"/>
        <w:numPr>
          <w:ilvl w:val="0"/>
          <w:numId w:val="41"/>
        </w:numPr>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2A617F">
      <w:pPr>
        <w:bidi/>
        <w:pStyle w:val="Compact"/>
        <w:numPr>
          <w:ilvl w:val="0"/>
          <w:numId w:val="41"/>
        </w:numPr>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6E5765">
      <w:pPr>
        <w:pStyle w:val="Heading2"/>
        <w:bidi/>
      </w:pPr>
      <w:bookmarkStart w:id="202" w:name="سادساً-مصادر-البيانات-الميدانية"/>
      <w:bookmarkStart w:id="203" w:name="_Toc231918454"/>
      <w:bookmarkEnd w:id="200"/>
      <w:r>
        <w:rPr>
          <w:bidi/>
          <w:rFonts w:ascii="Traditional Arabic" w:hAnsi="Traditional Arabic"/>
          <w:rtl/>
        </w:rPr>
        <w:t>سادساً: مصادر البيانات الميدانية</w:t>
      </w:r>
      <w:bookmarkEnd w:id="203"/>
    </w:p>
    <w:p w:rsidR="00E32E73" w:rsidRDefault="00453AAB" w:rsidP="006E5765">
      <w:pPr>
        <w:pStyle w:val="Compact"/>
        <w:numPr>
          <w:ilvl w:val="0"/>
          <w:numId w:val="42"/>
        </w:numPr>
        <w:bidi/>
      </w:pPr>
      <w:r>
        <w:rPr>
          <w:bidi/>
          <w:b/>
          <w:bCs/>
          <w:rtl/>
        </w:rPr>
        <w:t>مديرية التربية لولاية البيض --- مصلحة المخازن.</w:t>
      </w:r>
      <w:r>
        <w:rPr>
          <w:bidi/>
          <w:rtl/>
        </w:rPr>
        <w:t xml:space="preserve"> (2025). السجلات السنوية لحركة المخزون (الفصلية). وثائق داخلية غير منشورة.</w:t>
      </w:r>
    </w:p>
    <w:p w:rsidR="00E32E73" w:rsidRDefault="00453AAB" w:rsidP="006E5765">
      <w:pPr>
        <w:pStyle w:val="Compact"/>
        <w:numPr>
          <w:ilvl w:val="0"/>
          <w:numId w:val="42"/>
        </w:numPr>
        <w:bidi/>
      </w:pPr>
      <w:r>
        <w:rPr>
          <w:bidi/>
          <w:b/>
          <w:bCs/>
          <w:rtl/>
        </w:rPr>
        <w:t>مديرية التربية لولاية البيض --- مصلحة الميزانية.</w:t>
      </w:r>
      <w:r>
        <w:rPr>
          <w:bidi/>
          <w:rtl/>
        </w:rPr>
        <w:t xml:space="preserve"> (2025). بيانات تكاليف الطلب والاحتفاظ. وثائق داخلية غير منشورة.</w:t>
      </w:r>
    </w:p>
    <w:p w:rsidR="00E32E73" w:rsidRDefault="00453AAB" w:rsidP="006E5765">
      <w:pPr>
        <w:pStyle w:val="Heading2"/>
        <w:bidi/>
      </w:pPr>
      <w:bookmarkStart w:id="204" w:name="سابعاً-المراجع-البرمجية"/>
      <w:bookmarkStart w:id="205" w:name="_Toc231918455"/>
      <w:bookmarkEnd w:id="202"/>
      <w:r>
        <w:rPr>
          <w:bidi/>
          <w:rFonts w:ascii="Traditional Arabic" w:hAnsi="Traditional Arabic"/>
          <w:rtl/>
        </w:rPr>
        <w:t>سابعاً: المراجع البرمجية</w:t>
      </w:r>
      <w:bookmarkEnd w:id="205"/>
    </w:p>
    <w:p w:rsidR="00E32E73" w:rsidRPr="00C57534" w:rsidRDefault="00453AAB" w:rsidP="002A617F">
      <w:pPr>
        <w:bidi/>
        <w:pStyle w:val="Compact"/>
        <w:numPr>
          <w:ilvl w:val="0"/>
          <w:numId w:val="43"/>
        </w:numPr>
        <w:rPr>
          <w:sz w:val="22"/>
          <w:szCs w:val="22"/>
        </w:rPr>
      </w:pPr>
      <w:r w:rsidRPr="00C57534">
        <w:rPr>
          <w:b/>
          <w:bCs/>
          <w:sz w:val="22"/>
          <w:szCs w:val="22"/>
          <w:rtl/>
        </w:rPr>
        <w:t>Kamel, M.</w:t>
      </w:r>
      <w:r w:rsidRPr="00C57534">
        <w:rPr>
          <w:sz w:val="22"/>
          <w:szCs w:val="22"/>
          <w:rtl/>
        </w:rPr>
        <w:t xml:space="preserve"> (2026). ERP_Académie v13.2 --- Système d'Aide à la Décision pour la Gestion des Stocks. </w:t>
      </w:r>
      <w:r w:rsidRPr="00C57534">
        <w:rPr>
          <w:i/>
          <w:iCs/>
          <w:sz w:val="22"/>
          <w:szCs w:val="22"/>
          <w:rtl/>
        </w:rPr>
        <w:t>GitHub</w:t>
      </w:r>
      <w:r w:rsidRPr="00C57534">
        <w:rPr>
          <w:sz w:val="22"/>
          <w:szCs w:val="22"/>
          <w:rtl/>
        </w:rPr>
        <w:t xml:space="preserve">. </w:t>
      </w:r>
      <w:hyperlink r:id="rId11">
        <w:r w:rsidRPr="00C57534">
          <w:rPr>
            <w:rStyle w:val="Hyperlink"/>
            <w:sz w:val="22"/>
            <w:szCs w:val="22"/>
            <w:rtl/>
          </w:rPr>
          <w:t>https://github.com/kamelmh/lsm-vba-core</w:t>
        </w:r>
      </w:hyperlink>
      <w:r w:rsidRPr="00C57534">
        <w:rPr>
          <w:sz w:val="22"/>
          <w:szCs w:val="22"/>
          <w:rtl/>
        </w:rPr>
        <w:t>.</w:t>
      </w:r>
    </w:p>
    <w:p w:rsidR="00E32E73" w:rsidRDefault="007F3BED" w:rsidP="00FC1F49">
      <w:pPr>
        <w:bidi/>
      </w:pPr>
      <w:r>
        <w:lastRenderedPageBreak/>
        <w:pict w14:anchorId="4CFBA22A">
          <v:rect id="_x0000_i1060" style="width:0;height:1.5pt" o:hralign="right" o:hrstd="t" o:hr="t"/>
        </w:pict>
      </w:r>
    </w:p>
    <w:p w:rsidR="00E32E73" w:rsidRDefault="00453AAB" w:rsidP="00FC1F49">
      <w:pPr>
        <w:pStyle w:val="Heading1"/>
        <w:bidi/>
      </w:pPr>
      <w:bookmarkStart w:id="206" w:name="جدول-المختصرات-والرموز-التقنية"/>
      <w:bookmarkStart w:id="207" w:name="_Toc231918456"/>
      <w:bookmarkEnd w:id="190"/>
      <w:bookmarkEnd w:id="204"/>
      <w:r>
        <w:rPr>
          <w:bidi/>
          <w:rFonts w:ascii="Traditional Arabic" w:hAnsi="Traditional Arabic"/>
          <w:sz w:val="44"/>
          <w:rtl/>
        </w:rPr>
        <w:t>جدول المختصرات والرموز التقنية</w:t>
      </w:r>
      <w:bookmarkEnd w:id="207"/>
    </w:p>
    <w:p w:rsidR="00E32E73" w:rsidRDefault="00453AAB" w:rsidP="00FC1F49">
      <w:pPr>
        <w:bidi/>
        <w:spacing w:before="120" w:after="60"/>
      </w:pPr>
      <w:r>
        <w:rPr>
          <w:b/>
          <w:szCs w:val="24"/>
        </w:rPr>
        <w:fldChar w:fldCharType="begin"/>
      </w:r>
      <w:r>
        <w:rPr>
          <w:b/>
          <w:szCs w:val="24"/>
        </w:rPr>
        <w:instrText xml:space="preserve"> SEQ جدول \* ARABIC \r 11 </w:instrText>
      </w:r>
      <w:r>
        <w:rPr>
          <w:b/>
          <w:szCs w:val="24"/>
        </w:rPr>
        <w:fldChar w:fldCharType="separate"/>
      </w:r>
      <w:bookmarkStart w:id="208" w:name="_Toc231918486"/>
      <w:r w:rsidR="00D14235">
        <w:rPr>
          <w:b/>
          <w:noProof/>
          <w:szCs w:val="24"/>
        </w:rPr>
        <w:t>11</w:t>
      </w:r>
      <w:r>
        <w:rPr>
          <w:b/>
          <w:szCs w:val="24"/>
        </w:rPr>
        <w:fldChar w:fldCharType="end"/>
      </w:r>
      <w:r>
        <w:rPr>
          <w:bidi/>
          <w:b/>
          <w:szCs w:val="24"/>
          <w:rtl/>
        </w:rPr>
        <w:t>: جدول المختصرات والرموز التقنية</w:t>
      </w:r>
      <w:bookmarkEnd w:id="208"/>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39"/>
        <w:gridCol w:w="4583"/>
        <w:gridCol w:w="3250"/>
      </w:tblGrid>
      <w:tr w:rsidR="00E32E73" w:rsidRPr="00FC1F49" w:rsidTr="00FC1F49">
        <w:trPr>
          <w:cnfStyle w:val="100000000000" w:firstRow="1" w:lastRow="0" w:firstColumn="0" w:lastColumn="0" w:oddVBand="0" w:evenVBand="0" w:oddHBand="0" w:evenHBand="0" w:firstRowFirstColumn="0" w:firstRowLastColumn="0" w:lastRowFirstColumn="0" w:lastRowLastColumn="0"/>
          <w:cantSplit/>
          <w:tblHeader/>
          <w:jc w:val="center"/>
        </w:trPr>
        <w:tc>
          <w:tcPr>
            <w:tcW w:w="1239" w:type="dxa"/>
            <w:shd w:val="clear" w:color="auto" w:fill="0C447C"/>
            <w:vAlign w:val="center"/>
          </w:tcPr>
          <w:p w:rsidR="00E32E73" w:rsidRPr="00FC1F49" w:rsidRDefault="00453AAB" w:rsidP="00FC1F49">
            <w:pPr>
              <w:pStyle w:val="Compact"/>
              <w:bidi/>
              <w:jc w:val="right"/>
              <w:rPr>
                <w:sz w:val="24"/>
                <w:szCs w:val="24"/>
              </w:rPr>
            </w:pPr>
            <w:r w:rsidRPr="00FC1F49">
              <w:rPr>
                <w:bidi/>
                <w:b/>
                <w:color w:val="FFFFFF"/>
                <w:sz w:val="24"/>
                <w:szCs w:val="24"/>
                <w:rtl/>
              </w:rPr>
              <w:t>الاختصار</w:t>
            </w:r>
          </w:p>
        </w:tc>
        <w:tc>
          <w:tcPr>
            <w:tcW w:w="4583" w:type="dxa"/>
            <w:shd w:val="clear" w:color="auto" w:fill="0C447C"/>
            <w:vAlign w:val="center"/>
          </w:tcPr>
          <w:p w:rsidR="00E32E73" w:rsidRPr="00FC1F49" w:rsidRDefault="00453AAB" w:rsidP="00FC1F49">
            <w:pPr>
              <w:pStyle w:val="Compact"/>
              <w:bidi/>
              <w:jc w:val="right"/>
              <w:rPr>
                <w:sz w:val="24"/>
                <w:szCs w:val="24"/>
              </w:rPr>
            </w:pPr>
            <w:r w:rsidRPr="00FC1F49">
              <w:rPr>
                <w:bidi/>
                <w:b/>
                <w:color w:val="FFFFFF"/>
                <w:sz w:val="24"/>
                <w:szCs w:val="24"/>
                <w:rtl/>
              </w:rPr>
              <w:t>المعنى بالفرنسية/الإنجليزية</w:t>
            </w:r>
          </w:p>
        </w:tc>
        <w:tc>
          <w:tcPr>
            <w:tcW w:w="3250" w:type="dxa"/>
            <w:shd w:val="clear" w:color="auto" w:fill="0C447C"/>
            <w:vAlign w:val="center"/>
          </w:tcPr>
          <w:p w:rsidR="00E32E73" w:rsidRPr="00FC1F49" w:rsidRDefault="00453AAB" w:rsidP="00FC1F49">
            <w:pPr>
              <w:pStyle w:val="Compact"/>
              <w:bidi/>
              <w:jc w:val="right"/>
              <w:rPr>
                <w:sz w:val="24"/>
                <w:szCs w:val="24"/>
              </w:rPr>
            </w:pPr>
            <w:r w:rsidRPr="00FC1F49">
              <w:rPr>
                <w:bidi/>
                <w:b/>
                <w:color w:val="FFFFFF"/>
                <w:sz w:val="24"/>
                <w:szCs w:val="24"/>
                <w:rtl/>
              </w:rPr>
              <w:t>المعنى بالعربية</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ERP</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Enterprise Resource Planning</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نظام تخطيط موارد المؤسسة</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VBA</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Visual Basic for Applications</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لغة الأتمتة في Microsoft Office</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EOQ / Q*</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Economic Order Quantity</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الكمية الاقتصادية المثلى للطلب</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ROP</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Reorder Point</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نقطة إعادة الطلب</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SS</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Safety Stock</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مخزون الأمان</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FIFO</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First In, First Out</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أول دخول أول خروج</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CMUP</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Coût Moyen Unitaire Pondéré</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المتوسط المرجَّح للتكلفة الوحدوية</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CVT</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Coût Variable Total</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إجمالي التكاليف المتغيرة</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KPI</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Key Performance Indicator</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مؤشر الأداء الرئيسي</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ABC</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Analyse ABC (Pareto)</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تصنيف باريتو الثلاثي</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DA</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Demande d'Achat</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طلب الشراء الداخلي</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BC</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Bon de Commande</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أمر الشراء</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BR</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Bon de Réception</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وصل الاستلام</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BS</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Bon de Sortie</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وصل الإخراج</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LT</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Lead Time</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أجل التسليم</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D</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Demande Annuelle</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الطلب السنوي</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CoV</w:t>
            </w:r>
          </w:p>
        </w:tc>
        <w:tc>
          <w:tcPr>
            <w:tcW w:w="4583"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Coefficient of Variation</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معامل التباين</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I</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Taux de Possession</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معدل حامل التكلفة (20% - CNEPD)</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lastRenderedPageBreak/>
              <w:t>SCO</w:t>
            </w:r>
          </w:p>
        </w:tc>
        <w:tc>
          <w:tcPr>
            <w:tcW w:w="4583" w:type="dxa"/>
            <w:shd w:val="clear" w:color="auto" w:fill="EBF5FB"/>
            <w:vAlign w:val="center"/>
          </w:tcPr>
          <w:p w:rsidR="00E32E73" w:rsidRPr="00FC1F49" w:rsidRDefault="00453AAB" w:rsidP="00FC1F49">
            <w:pPr>
              <w:pStyle w:val="Compact"/>
              <w:bidi/>
              <w:jc w:val="right"/>
              <w:rPr>
                <w:sz w:val="24"/>
                <w:szCs w:val="24"/>
                <w:lang w:val="fr-FR"/>
              </w:rPr>
            </w:pPr>
            <w:r w:rsidRPr="00FC1F49">
              <w:rPr>
                <w:color w:val="000000"/>
                <w:sz w:val="24"/>
                <w:szCs w:val="24"/>
                <w:rtl/>
              </w:rPr>
              <w:t>Système Comptable des Organismes publics</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النظام المحاسبي للهيئات العمومية</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TAG1801</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Tag Formation CNEPD</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رمز المنهاج التكويني (تسيير المخازن)</w:t>
            </w:r>
          </w:p>
        </w:tc>
      </w:tr>
      <w:tr w:rsidR="00E32E73" w:rsidRPr="00FC1F49" w:rsidTr="00FC1F49">
        <w:trPr>
          <w:cantSplit/>
          <w:jc w:val="center"/>
        </w:trPr>
        <w:tc>
          <w:tcPr>
            <w:tcW w:w="1239" w:type="dxa"/>
            <w:shd w:val="clear" w:color="auto" w:fill="EBF5FB"/>
            <w:vAlign w:val="center"/>
          </w:tcPr>
          <w:p w:rsidR="00E32E73" w:rsidRPr="00FC1F49" w:rsidRDefault="00453AAB" w:rsidP="00FC1F49">
            <w:pPr>
              <w:pStyle w:val="Compact"/>
              <w:bidi/>
              <w:jc w:val="right"/>
              <w:rPr>
                <w:sz w:val="24"/>
                <w:szCs w:val="24"/>
              </w:rPr>
            </w:pPr>
            <w:r w:rsidRPr="00FC1F49">
              <w:rPr>
                <w:color w:val="000000"/>
                <w:sz w:val="24"/>
                <w:szCs w:val="24"/>
                <w:rtl/>
              </w:rPr>
              <w:t>SIGLE</w:t>
            </w:r>
          </w:p>
        </w:tc>
        <w:tc>
          <w:tcPr>
            <w:tcW w:w="4583" w:type="dxa"/>
            <w:shd w:val="clear" w:color="auto" w:fill="EBF5FB"/>
            <w:vAlign w:val="center"/>
          </w:tcPr>
          <w:p w:rsidR="00E32E73" w:rsidRPr="00FC1F49" w:rsidRDefault="00453AAB" w:rsidP="00FC1F49">
            <w:pPr>
              <w:pStyle w:val="Compact"/>
              <w:bidi/>
              <w:jc w:val="right"/>
              <w:rPr>
                <w:sz w:val="24"/>
                <w:szCs w:val="24"/>
                <w:lang w:val="fr-FR"/>
              </w:rPr>
            </w:pPr>
            <w:r w:rsidRPr="00FC1F49">
              <w:rPr>
                <w:color w:val="000000"/>
                <w:sz w:val="24"/>
                <w:szCs w:val="24"/>
                <w:rtl/>
              </w:rPr>
              <w:t>Système Intégré de Gestion de la Logistique</w:t>
            </w:r>
          </w:p>
        </w:tc>
        <w:tc>
          <w:tcPr>
            <w:tcW w:w="3250" w:type="dxa"/>
            <w:shd w:val="clear" w:color="auto" w:fill="EBF5FB"/>
            <w:vAlign w:val="center"/>
          </w:tcPr>
          <w:p w:rsidR="00E32E73" w:rsidRPr="00FC1F49" w:rsidRDefault="00453AAB" w:rsidP="00FC1F49">
            <w:pPr>
              <w:pStyle w:val="Compact"/>
              <w:bidi/>
              <w:jc w:val="right"/>
              <w:rPr>
                <w:sz w:val="24"/>
                <w:szCs w:val="24"/>
              </w:rPr>
            </w:pPr>
            <w:r w:rsidRPr="00FC1F49">
              <w:rPr>
                <w:bidi/>
                <w:color w:val="000000"/>
                <w:sz w:val="24"/>
                <w:szCs w:val="24"/>
                <w:rtl/>
              </w:rPr>
              <w:t>منظومة المحاسبة العمومية الجزائرية</w:t>
            </w:r>
          </w:p>
        </w:tc>
      </w:tr>
      <w:tr w:rsidR="00E32E73" w:rsidRPr="00FC1F49" w:rsidTr="00FC1F49">
        <w:trPr>
          <w:cantSplit/>
          <w:jc w:val="center"/>
        </w:trPr>
        <w:tc>
          <w:tcPr>
            <w:tcW w:w="1239"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DSS</w:t>
            </w:r>
          </w:p>
        </w:tc>
        <w:tc>
          <w:tcPr>
            <w:tcW w:w="4583" w:type="dxa"/>
            <w:shd w:val="clear" w:color="auto" w:fill="FFFFFF"/>
            <w:vAlign w:val="center"/>
          </w:tcPr>
          <w:p w:rsidR="00E32E73" w:rsidRPr="00FC1F49" w:rsidRDefault="00453AAB" w:rsidP="00FC1F49">
            <w:pPr>
              <w:pStyle w:val="Compact"/>
              <w:bidi/>
              <w:jc w:val="right"/>
              <w:rPr>
                <w:sz w:val="24"/>
                <w:szCs w:val="24"/>
              </w:rPr>
            </w:pPr>
            <w:r w:rsidRPr="00FC1F49">
              <w:rPr>
                <w:color w:val="000000"/>
                <w:sz w:val="24"/>
                <w:szCs w:val="24"/>
                <w:rtl/>
              </w:rPr>
              <w:t>Decision Support System</w:t>
            </w:r>
          </w:p>
        </w:tc>
        <w:tc>
          <w:tcPr>
            <w:tcW w:w="3250" w:type="dxa"/>
            <w:shd w:val="clear" w:color="auto" w:fill="FFFFFF"/>
            <w:vAlign w:val="center"/>
          </w:tcPr>
          <w:p w:rsidR="00E32E73" w:rsidRPr="00FC1F49" w:rsidRDefault="00453AAB" w:rsidP="00FC1F49">
            <w:pPr>
              <w:pStyle w:val="Compact"/>
              <w:bidi/>
              <w:jc w:val="right"/>
              <w:rPr>
                <w:sz w:val="24"/>
                <w:szCs w:val="24"/>
              </w:rPr>
            </w:pPr>
            <w:r w:rsidRPr="00FC1F49">
              <w:rPr>
                <w:bidi/>
                <w:color w:val="000000"/>
                <w:sz w:val="24"/>
                <w:szCs w:val="24"/>
                <w:rtl/>
              </w:rPr>
              <w:t>نظام دعم القرار لتسيير المخزون</w:t>
            </w:r>
          </w:p>
        </w:tc>
      </w:tr>
    </w:tbl>
    <w:p w:rsidR="00E32E73" w:rsidRDefault="007F3BED" w:rsidP="00F47840">
      <w:pPr>
        <w:bidi/>
      </w:pPr>
      <w:r>
        <w:pict w14:anchorId="6C88FAF9">
          <v:rect id="_x0000_i1061" style="width:0;height:1.5pt" o:hralign="right" o:hrstd="t" o:hr="t"/>
        </w:pict>
      </w:r>
    </w:p>
    <w:p w:rsidR="00E32E73" w:rsidRDefault="00453AAB" w:rsidP="00FC1F49">
      <w:pPr>
        <w:pStyle w:val="Heading1"/>
        <w:bidi/>
      </w:pPr>
      <w:bookmarkStart w:id="209" w:name="قائمة-المصطلحات"/>
      <w:bookmarkStart w:id="210" w:name="_Toc231918457"/>
      <w:bookmarkEnd w:id="206"/>
      <w:r>
        <w:rPr>
          <w:bidi/>
          <w:rFonts w:ascii="Traditional Arabic" w:hAnsi="Traditional Arabic"/>
          <w:sz w:val="44"/>
          <w:rtl/>
        </w:rPr>
        <w:t>قائمة المصطلحات</w:t>
      </w:r>
      <w:bookmarkEnd w:id="210"/>
    </w:p>
    <w:p w:rsidR="00E32E73" w:rsidRDefault="00453AAB" w:rsidP="00FC1F49">
      <w:pPr>
        <w:pStyle w:val="Heading2"/>
        <w:bidi/>
      </w:pPr>
      <w:bookmarkStart w:id="211" w:name="المصطلحات-اللوجستية-والتسييرية"/>
      <w:bookmarkStart w:id="212" w:name="_Toc231918458"/>
      <w:r>
        <w:rPr>
          <w:bidi/>
          <w:rFonts w:ascii="Traditional Arabic" w:hAnsi="Traditional Arabic"/>
          <w:rtl/>
        </w:rPr>
        <w:t>المصطلحات اللوجستية والتسييرية</w:t>
      </w:r>
      <w:bookmarkEnd w:id="212"/>
    </w:p>
    <w:p w:rsidR="00E32E73" w:rsidRDefault="00453AAB" w:rsidP="00FC1F49">
      <w:pPr>
        <w:bidi/>
        <w:spacing w:before="120" w:after="60"/>
      </w:pPr>
      <w:r>
        <w:rPr>
          <w:b/>
          <w:szCs w:val="24"/>
        </w:rPr>
        <w:fldChar w:fldCharType="begin"/>
      </w:r>
      <w:r>
        <w:rPr>
          <w:b/>
          <w:szCs w:val="24"/>
        </w:rPr>
        <w:instrText xml:space="preserve"> SEQ جدول \* ARABIC \r 12 </w:instrText>
      </w:r>
      <w:r>
        <w:rPr>
          <w:b/>
          <w:szCs w:val="24"/>
        </w:rPr>
        <w:fldChar w:fldCharType="separate"/>
      </w:r>
      <w:bookmarkStart w:id="213" w:name="_Toc231918487"/>
      <w:r w:rsidR="00D14235">
        <w:rPr>
          <w:b/>
          <w:noProof/>
          <w:szCs w:val="24"/>
        </w:rPr>
        <w:t>12</w:t>
      </w:r>
      <w:r>
        <w:rPr>
          <w:b/>
          <w:szCs w:val="24"/>
        </w:rPr>
        <w:fldChar w:fldCharType="end"/>
      </w:r>
      <w:r>
        <w:rPr>
          <w:bidi/>
          <w:b/>
          <w:szCs w:val="24"/>
          <w:rtl/>
        </w:rPr>
        <w:t>: المصطلحات اللوجستية والتسييرية</w:t>
      </w:r>
      <w:bookmarkEnd w:id="213"/>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06"/>
        <w:gridCol w:w="2906"/>
        <w:gridCol w:w="2643"/>
        <w:gridCol w:w="2217"/>
      </w:tblGrid>
      <w:tr w:rsidR="00E32E73" w:rsidRPr="004E1CE0" w:rsidTr="00FC1F49">
        <w:trPr>
          <w:cnfStyle w:val="100000000000" w:firstRow="1" w:lastRow="0" w:firstColumn="0" w:lastColumn="0" w:oddVBand="0" w:evenVBand="0" w:oddHBand="0" w:evenHBand="0" w:firstRowFirstColumn="0" w:firstRowLastColumn="0" w:lastRowFirstColumn="0" w:lastRowLastColumn="0"/>
          <w:cantSplit/>
          <w:tblHeader/>
          <w:jc w:val="center"/>
        </w:trPr>
        <w:tc>
          <w:tcPr>
            <w:tcW w:w="1306" w:type="dxa"/>
            <w:shd w:val="clear" w:color="auto" w:fill="0C447C"/>
            <w:vAlign w:val="center"/>
          </w:tcPr>
          <w:p w:rsidR="00E32E73" w:rsidRPr="004E1CE0" w:rsidRDefault="00453AAB" w:rsidP="00FC1F49">
            <w:pPr>
              <w:pStyle w:val="Compact"/>
              <w:bidi/>
              <w:jc w:val="right"/>
              <w:rPr>
                <w:sz w:val="24"/>
                <w:szCs w:val="24"/>
              </w:rPr>
            </w:pPr>
            <w:r w:rsidRPr="004E1CE0">
              <w:rPr>
                <w:bidi/>
                <w:b/>
                <w:color w:val="FFFFFF"/>
                <w:sz w:val="24"/>
                <w:szCs w:val="24"/>
                <w:rtl/>
              </w:rPr>
              <w:t>العربية</w:t>
            </w:r>
          </w:p>
        </w:tc>
        <w:tc>
          <w:tcPr>
            <w:tcW w:w="2906" w:type="dxa"/>
            <w:shd w:val="clear" w:color="auto" w:fill="0C447C"/>
            <w:vAlign w:val="center"/>
          </w:tcPr>
          <w:p w:rsidR="00E32E73" w:rsidRPr="004E1CE0" w:rsidRDefault="00453AAB" w:rsidP="00FC1F49">
            <w:pPr>
              <w:pStyle w:val="Compact"/>
              <w:bidi/>
              <w:jc w:val="right"/>
              <w:rPr>
                <w:sz w:val="24"/>
                <w:szCs w:val="24"/>
              </w:rPr>
            </w:pPr>
            <w:r w:rsidRPr="004E1CE0">
              <w:rPr>
                <w:bidi/>
                <w:b/>
                <w:color w:val="FFFFFF"/>
                <w:sz w:val="24"/>
                <w:szCs w:val="24"/>
                <w:rtl/>
              </w:rPr>
              <w:t>الفرنسية</w:t>
            </w:r>
          </w:p>
        </w:tc>
        <w:tc>
          <w:tcPr>
            <w:tcW w:w="2643" w:type="dxa"/>
            <w:shd w:val="clear" w:color="auto" w:fill="0C447C"/>
            <w:vAlign w:val="center"/>
          </w:tcPr>
          <w:p w:rsidR="00E32E73" w:rsidRPr="004E1CE0" w:rsidRDefault="00453AAB" w:rsidP="00FC1F49">
            <w:pPr>
              <w:pStyle w:val="Compact"/>
              <w:bidi/>
              <w:jc w:val="right"/>
              <w:rPr>
                <w:sz w:val="24"/>
                <w:szCs w:val="24"/>
              </w:rPr>
            </w:pPr>
            <w:r w:rsidRPr="004E1CE0">
              <w:rPr>
                <w:bidi/>
                <w:b/>
                <w:color w:val="FFFFFF"/>
                <w:sz w:val="24"/>
                <w:szCs w:val="24"/>
                <w:rtl/>
              </w:rPr>
              <w:t>الإنجليزية</w:t>
            </w:r>
          </w:p>
        </w:tc>
        <w:tc>
          <w:tcPr>
            <w:tcW w:w="2217" w:type="dxa"/>
            <w:shd w:val="clear" w:color="auto" w:fill="0C447C"/>
            <w:vAlign w:val="center"/>
          </w:tcPr>
          <w:p w:rsidR="00E32E73" w:rsidRPr="004E1CE0" w:rsidRDefault="00453AAB" w:rsidP="00FC1F49">
            <w:pPr>
              <w:pStyle w:val="Compact"/>
              <w:bidi/>
              <w:jc w:val="right"/>
              <w:rPr>
                <w:sz w:val="24"/>
                <w:szCs w:val="24"/>
              </w:rPr>
            </w:pPr>
            <w:r w:rsidRPr="004E1CE0">
              <w:rPr>
                <w:bidi/>
                <w:b/>
                <w:color w:val="FFFFFF"/>
                <w:sz w:val="24"/>
                <w:szCs w:val="24"/>
                <w:rtl/>
              </w:rPr>
              <w:t>التعريف</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تسيير المخازن</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Gestion des stocks</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Inventory Management</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عملية مراقبة وتدفق المواد</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المخزون</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Stock</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Inventory</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المواد المخزنة للاستخدام</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مخزون الأمان</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Stock de sécurité</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Safety Stock</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رصيد احتياطي للحماية من نفاد المخزون</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نقطة إعادة الطلب</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Point de réapprovisionnement</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Reorder Point (ROP)</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مستوى المخزون الذي يُطلق أمر الشراء</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الكمية الاقتصادية</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Quantité économique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Economic Order Quantity (EOQ)</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الحجم الأمثل للطلب</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الجرد الدائم</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Inventaire permanent</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Perpetual Inventory</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تحديث مستمر للرصيد</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الجرد الدوري</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Inventaire périodique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Periodic Inventory</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جرد موسمي</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تصنيف ABC</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Classification ABC</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ABC Classification</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تصنيف باريتو الثلاثي</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تصنيف XYZ</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Classification XYZ</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XYZ Classification</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تصنيف حسب تقلب الطلب</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CMUP</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CMUP</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Weighted Average Cost</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التكلفة المتوسطة المرجحة</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lastRenderedPageBreak/>
              <w:t>FIFO</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FIFO</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First In, First Out</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أول دخول أول خروج</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LIFO</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LIFO</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Last In, First Out</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آخر دخول أول خروج</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أمر الشراء</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Bon de Commande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Purchase Order</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وثيقة طلب الشراء</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وصل الاستلام</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Bon de Réception</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Receipt Note</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وثيقة استلام البضاعة</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وصل الإخراج</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Bon de Sortie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Issue Note</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وثيقة صرف المواد</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طلب الشراء</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Demande d'Achat</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Purchase Request</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طلب داخلي للشراء</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الدورة المستندية</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Circuit documentaire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Documentary Cycle</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سلسلة الوثائق المترابطة</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الرصيد الدفتري</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Solde comptable</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Book Balance</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الرصيد في السجلات المحاسبية</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الرصيد الفعلي</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Solde physique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Physical Balance</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الرصيد الموجود فعلياً في المستودع</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أرصدة وهمية</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Stocks fantômes</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Phantom Stocks</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رصيد وهمي غير موجود فعلياً</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نفاد المخزون</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Rupture de stock</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Stockout</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عدم توفر المادة</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أجل التسليم</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Délai de livraison</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Lead Time</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مدة التوريد</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الطلب السنوي</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Demande annuelle</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Annual Demand</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الاستهلاك السنوي</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معامل التباين</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Coefficient de variation</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Coefficient of Variation</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مقياس التقلب</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حامل التكاليف</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Coût de possession</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Holding Cost</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تكلفة التخزين</w:t>
            </w:r>
          </w:p>
        </w:tc>
      </w:tr>
      <w:tr w:rsidR="00E32E73" w:rsidRPr="004E1CE0" w:rsidTr="00FC1F49">
        <w:trPr>
          <w:cantSplit/>
          <w:jc w:val="center"/>
        </w:trPr>
        <w:tc>
          <w:tcPr>
            <w:tcW w:w="1306"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تكلفة الطلبية</w:t>
            </w:r>
          </w:p>
        </w:tc>
        <w:tc>
          <w:tcPr>
            <w:tcW w:w="2906"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Coût de commande</w:t>
            </w:r>
          </w:p>
        </w:tc>
        <w:tc>
          <w:tcPr>
            <w:tcW w:w="2643" w:type="dxa"/>
            <w:shd w:val="clear" w:color="auto" w:fill="FFFFFF"/>
            <w:vAlign w:val="center"/>
          </w:tcPr>
          <w:p w:rsidR="00E32E73" w:rsidRPr="004E1CE0" w:rsidRDefault="00453AAB" w:rsidP="00FC1F49">
            <w:pPr>
              <w:pStyle w:val="Compact"/>
              <w:bidi/>
              <w:jc w:val="right"/>
              <w:rPr>
                <w:sz w:val="24"/>
                <w:szCs w:val="24"/>
              </w:rPr>
            </w:pPr>
            <w:r w:rsidRPr="004E1CE0">
              <w:rPr>
                <w:color w:val="000000"/>
                <w:sz w:val="24"/>
                <w:szCs w:val="24"/>
                <w:rtl/>
              </w:rPr>
              <w:t>Ordering Cost</w:t>
            </w:r>
          </w:p>
        </w:tc>
        <w:tc>
          <w:tcPr>
            <w:tcW w:w="2217" w:type="dxa"/>
            <w:shd w:val="clear" w:color="auto" w:fill="FFFFFF"/>
            <w:vAlign w:val="center"/>
          </w:tcPr>
          <w:p w:rsidR="00E32E73" w:rsidRPr="004E1CE0" w:rsidRDefault="00453AAB" w:rsidP="00FC1F49">
            <w:pPr>
              <w:pStyle w:val="Compact"/>
              <w:bidi/>
              <w:jc w:val="right"/>
              <w:rPr>
                <w:sz w:val="24"/>
                <w:szCs w:val="24"/>
              </w:rPr>
            </w:pPr>
            <w:r w:rsidRPr="004E1CE0">
              <w:rPr>
                <w:bidi/>
                <w:color w:val="000000"/>
                <w:sz w:val="24"/>
                <w:szCs w:val="24"/>
                <w:rtl/>
              </w:rPr>
              <w:t>تكلفة تقديم الطلب</w:t>
            </w:r>
          </w:p>
        </w:tc>
      </w:tr>
      <w:tr w:rsidR="00E32E73" w:rsidRPr="004E1CE0" w:rsidTr="00FC1F49">
        <w:trPr>
          <w:cantSplit/>
          <w:jc w:val="center"/>
        </w:trPr>
        <w:tc>
          <w:tcPr>
            <w:tcW w:w="1306"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القيمة المخزنية</w:t>
            </w:r>
          </w:p>
        </w:tc>
        <w:tc>
          <w:tcPr>
            <w:tcW w:w="2906"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Valeur du stock</w:t>
            </w:r>
          </w:p>
        </w:tc>
        <w:tc>
          <w:tcPr>
            <w:tcW w:w="2643" w:type="dxa"/>
            <w:shd w:val="clear" w:color="auto" w:fill="EBF5FB"/>
            <w:vAlign w:val="center"/>
          </w:tcPr>
          <w:p w:rsidR="00E32E73" w:rsidRPr="004E1CE0" w:rsidRDefault="00453AAB" w:rsidP="00FC1F49">
            <w:pPr>
              <w:pStyle w:val="Compact"/>
              <w:bidi/>
              <w:jc w:val="right"/>
              <w:rPr>
                <w:sz w:val="24"/>
                <w:szCs w:val="24"/>
              </w:rPr>
            </w:pPr>
            <w:r w:rsidRPr="004E1CE0">
              <w:rPr>
                <w:color w:val="000000"/>
                <w:sz w:val="24"/>
                <w:szCs w:val="24"/>
                <w:rtl/>
              </w:rPr>
              <w:t>Inventory Value</w:t>
            </w:r>
          </w:p>
        </w:tc>
        <w:tc>
          <w:tcPr>
            <w:tcW w:w="2217" w:type="dxa"/>
            <w:shd w:val="clear" w:color="auto" w:fill="EBF5FB"/>
            <w:vAlign w:val="center"/>
          </w:tcPr>
          <w:p w:rsidR="00E32E73" w:rsidRPr="004E1CE0" w:rsidRDefault="00453AAB" w:rsidP="00FC1F49">
            <w:pPr>
              <w:pStyle w:val="Compact"/>
              <w:bidi/>
              <w:jc w:val="right"/>
              <w:rPr>
                <w:sz w:val="24"/>
                <w:szCs w:val="24"/>
              </w:rPr>
            </w:pPr>
            <w:r w:rsidRPr="004E1CE0">
              <w:rPr>
                <w:bidi/>
                <w:color w:val="000000"/>
                <w:sz w:val="24"/>
                <w:szCs w:val="24"/>
                <w:rtl/>
              </w:rPr>
              <w:t>القيمة المالية للمخزون</w:t>
            </w:r>
          </w:p>
        </w:tc>
      </w:tr>
    </w:tbl>
    <w:p w:rsidR="00E32E73" w:rsidRDefault="00453AAB" w:rsidP="00C954CF">
      <w:pPr>
        <w:pStyle w:val="Heading2"/>
        <w:bidi/>
      </w:pPr>
      <w:bookmarkStart w:id="214" w:name="مصطلحات-تقنية-النظام"/>
      <w:bookmarkStart w:id="215" w:name="_Toc231918459"/>
      <w:bookmarkEnd w:id="211"/>
      <w:r>
        <w:rPr>
          <w:bidi/>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5"/>
    </w:p>
    <w:p w:rsidR="00E32E73" w:rsidRDefault="00453AAB" w:rsidP="00C954CF">
      <w:pPr>
        <w:bidi/>
        <w:spacing w:before="120" w:after="60"/>
      </w:pPr>
      <w:r>
        <w:rPr>
          <w:b/>
          <w:szCs w:val="24"/>
        </w:rPr>
        <w:fldChar w:fldCharType="begin"/>
      </w:r>
      <w:r>
        <w:rPr>
          <w:b/>
          <w:szCs w:val="24"/>
        </w:rPr>
        <w:instrText xml:space="preserve"> SEQ جدول \* ARABIC \r 13 </w:instrText>
      </w:r>
      <w:r>
        <w:rPr>
          <w:b/>
          <w:szCs w:val="24"/>
        </w:rPr>
        <w:fldChar w:fldCharType="separate"/>
      </w:r>
      <w:bookmarkStart w:id="216" w:name="_Toc231918488"/>
      <w:r w:rsidR="00D14235">
        <w:rPr>
          <w:b/>
          <w:noProof/>
          <w:szCs w:val="24"/>
        </w:rPr>
        <w:t>13</w:t>
      </w:r>
      <w:r>
        <w:rPr>
          <w:b/>
          <w:szCs w:val="24"/>
        </w:rPr>
        <w:fldChar w:fldCharType="end"/>
      </w:r>
      <w:r>
        <w:rPr>
          <w:bidi/>
          <w:b/>
          <w:szCs w:val="24"/>
          <w:rtl/>
        </w:rPr>
        <w:t>: مصطلحات تقنية النظام</w:t>
      </w:r>
      <w:bookmarkEnd w:id="216"/>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687"/>
        <w:gridCol w:w="2420"/>
        <w:gridCol w:w="2144"/>
        <w:gridCol w:w="2821"/>
      </w:tblGrid>
      <w:tr w:rsidR="00E32E73" w:rsidRPr="00C954CF" w:rsidTr="00C954CF">
        <w:trPr>
          <w:cnfStyle w:val="100000000000" w:firstRow="1" w:lastRow="0" w:firstColumn="0" w:lastColumn="0" w:oddVBand="0" w:evenVBand="0" w:oddHBand="0" w:evenHBand="0" w:firstRowFirstColumn="0" w:firstRowLastColumn="0" w:lastRowFirstColumn="0" w:lastRowLastColumn="0"/>
          <w:cantSplit/>
          <w:tblHeader/>
          <w:jc w:val="center"/>
        </w:trPr>
        <w:tc>
          <w:tcPr>
            <w:tcW w:w="1687" w:type="dxa"/>
            <w:shd w:val="clear" w:color="auto" w:fill="0C447C"/>
            <w:vAlign w:val="center"/>
          </w:tcPr>
          <w:p w:rsidR="00E32E73" w:rsidRPr="00C954CF" w:rsidRDefault="00453AAB" w:rsidP="00C954CF">
            <w:pPr>
              <w:pStyle w:val="Compact"/>
              <w:bidi/>
              <w:jc w:val="right"/>
              <w:rPr>
                <w:sz w:val="24"/>
                <w:szCs w:val="24"/>
              </w:rPr>
            </w:pPr>
            <w:r w:rsidRPr="00C954CF">
              <w:rPr>
                <w:bidi/>
                <w:b/>
                <w:color w:val="FFFFFF"/>
                <w:sz w:val="24"/>
                <w:szCs w:val="24"/>
                <w:rtl/>
              </w:rPr>
              <w:t>العربية</w:t>
            </w:r>
          </w:p>
        </w:tc>
        <w:tc>
          <w:tcPr>
            <w:tcW w:w="2420" w:type="dxa"/>
            <w:shd w:val="clear" w:color="auto" w:fill="0C447C"/>
            <w:vAlign w:val="center"/>
          </w:tcPr>
          <w:p w:rsidR="00E32E73" w:rsidRPr="00C954CF" w:rsidRDefault="00453AAB" w:rsidP="00C954CF">
            <w:pPr>
              <w:pStyle w:val="Compact"/>
              <w:bidi/>
              <w:jc w:val="right"/>
              <w:rPr>
                <w:sz w:val="24"/>
                <w:szCs w:val="24"/>
              </w:rPr>
            </w:pPr>
            <w:r w:rsidRPr="00C954CF">
              <w:rPr>
                <w:bidi/>
                <w:b/>
                <w:color w:val="FFFFFF"/>
                <w:sz w:val="24"/>
                <w:szCs w:val="24"/>
                <w:rtl/>
              </w:rPr>
              <w:t>الفرنسية</w:t>
            </w:r>
          </w:p>
        </w:tc>
        <w:tc>
          <w:tcPr>
            <w:tcW w:w="2144" w:type="dxa"/>
            <w:shd w:val="clear" w:color="auto" w:fill="0C447C"/>
            <w:vAlign w:val="center"/>
          </w:tcPr>
          <w:p w:rsidR="00E32E73" w:rsidRPr="00C954CF" w:rsidRDefault="00453AAB" w:rsidP="00C954CF">
            <w:pPr>
              <w:pStyle w:val="Compact"/>
              <w:bidi/>
              <w:jc w:val="right"/>
              <w:rPr>
                <w:sz w:val="24"/>
                <w:szCs w:val="24"/>
              </w:rPr>
            </w:pPr>
            <w:r w:rsidRPr="00C954CF">
              <w:rPr>
                <w:bidi/>
                <w:b/>
                <w:color w:val="FFFFFF"/>
                <w:sz w:val="24"/>
                <w:szCs w:val="24"/>
                <w:rtl/>
              </w:rPr>
              <w:t>الإنجليزية</w:t>
            </w:r>
          </w:p>
        </w:tc>
        <w:tc>
          <w:tcPr>
            <w:tcW w:w="2821" w:type="dxa"/>
            <w:shd w:val="clear" w:color="auto" w:fill="0C447C"/>
            <w:vAlign w:val="center"/>
          </w:tcPr>
          <w:p w:rsidR="00E32E73" w:rsidRPr="00C954CF" w:rsidRDefault="00453AAB" w:rsidP="00C954CF">
            <w:pPr>
              <w:pStyle w:val="Compact"/>
              <w:bidi/>
              <w:jc w:val="right"/>
              <w:rPr>
                <w:sz w:val="24"/>
                <w:szCs w:val="24"/>
              </w:rPr>
            </w:pPr>
            <w:r w:rsidRPr="00C954CF">
              <w:rPr>
                <w:bidi/>
                <w:b/>
                <w:color w:val="FFFFFF"/>
                <w:sz w:val="24"/>
                <w:szCs w:val="24"/>
                <w:rtl/>
              </w:rPr>
              <w:t>التعريف</w:t>
            </w:r>
          </w:p>
        </w:tc>
      </w:tr>
      <w:tr w:rsidR="00E32E73" w:rsidRPr="00C954CF" w:rsidTr="00C954CF">
        <w:trPr>
          <w:cantSplit/>
          <w:jc w:val="center"/>
        </w:trPr>
        <w:tc>
          <w:tcPr>
            <w:tcW w:w="1687"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Excel VBA</w:t>
            </w:r>
          </w:p>
        </w:tc>
        <w:tc>
          <w:tcPr>
            <w:tcW w:w="2420"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Excel VBA</w:t>
            </w:r>
          </w:p>
        </w:tc>
        <w:tc>
          <w:tcPr>
            <w:tcW w:w="2144"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Excel VBA</w:t>
            </w:r>
          </w:p>
        </w:tc>
        <w:tc>
          <w:tcPr>
            <w:tcW w:w="2821"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لغة البرمجة في Excel</w:t>
            </w:r>
          </w:p>
        </w:tc>
      </w:tr>
      <w:tr w:rsidR="00E32E73" w:rsidRPr="00C954CF" w:rsidTr="00C954CF">
        <w:trPr>
          <w:cantSplit/>
          <w:jc w:val="center"/>
        </w:trPr>
        <w:tc>
          <w:tcPr>
            <w:tcW w:w="1687"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محرك المعالجة</w:t>
            </w:r>
          </w:p>
        </w:tc>
        <w:tc>
          <w:tcPr>
            <w:tcW w:w="2420"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Moteur de traitement</w:t>
            </w:r>
          </w:p>
        </w:tc>
        <w:tc>
          <w:tcPr>
            <w:tcW w:w="2144"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Processing Engine</w:t>
            </w:r>
          </w:p>
        </w:tc>
        <w:tc>
          <w:tcPr>
            <w:tcW w:w="2821"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وحدة المعالجة الخلفية</w:t>
            </w:r>
          </w:p>
        </w:tc>
      </w:tr>
      <w:tr w:rsidR="00E32E73" w:rsidRPr="00C954CF" w:rsidTr="00C954CF">
        <w:trPr>
          <w:cantSplit/>
          <w:jc w:val="center"/>
        </w:trPr>
        <w:tc>
          <w:tcPr>
            <w:tcW w:w="1687"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واجهة المستخدم</w:t>
            </w:r>
          </w:p>
        </w:tc>
        <w:tc>
          <w:tcPr>
            <w:tcW w:w="2420"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Interface utilisateur</w:t>
            </w:r>
          </w:p>
        </w:tc>
        <w:tc>
          <w:tcPr>
            <w:tcW w:w="2144"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User Interface</w:t>
            </w:r>
          </w:p>
        </w:tc>
        <w:tc>
          <w:tcPr>
            <w:tcW w:w="2821"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شاشة التفاعل</w:t>
            </w:r>
          </w:p>
        </w:tc>
      </w:tr>
      <w:tr w:rsidR="00E32E73" w:rsidRPr="00C954CF" w:rsidTr="00C954CF">
        <w:trPr>
          <w:cantSplit/>
          <w:jc w:val="center"/>
        </w:trPr>
        <w:tc>
          <w:tcPr>
            <w:tcW w:w="1687"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الحراسة المزدوجة</w:t>
            </w:r>
          </w:p>
        </w:tc>
        <w:tc>
          <w:tcPr>
            <w:tcW w:w="2420"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Double garde</w:t>
            </w:r>
          </w:p>
        </w:tc>
        <w:tc>
          <w:tcPr>
            <w:tcW w:w="2144"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Dual-Guard</w:t>
            </w:r>
          </w:p>
        </w:tc>
        <w:tc>
          <w:tcPr>
            <w:tcW w:w="2821"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نظام حماية مزدوج</w:t>
            </w:r>
          </w:p>
        </w:tc>
      </w:tr>
      <w:tr w:rsidR="00E32E73" w:rsidRPr="00C954CF" w:rsidTr="00C954CF">
        <w:trPr>
          <w:cantSplit/>
          <w:jc w:val="center"/>
        </w:trPr>
        <w:tc>
          <w:tcPr>
            <w:tcW w:w="1687"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التنبيه الآلي</w:t>
            </w:r>
          </w:p>
        </w:tc>
        <w:tc>
          <w:tcPr>
            <w:tcW w:w="2420"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Alerte automatique</w:t>
            </w:r>
          </w:p>
        </w:tc>
        <w:tc>
          <w:tcPr>
            <w:tcW w:w="2144"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Automatic Alert</w:t>
            </w:r>
          </w:p>
        </w:tc>
        <w:tc>
          <w:tcPr>
            <w:tcW w:w="2821"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إشعار النظام</w:t>
            </w:r>
          </w:p>
        </w:tc>
      </w:tr>
      <w:tr w:rsidR="00E32E73" w:rsidRPr="00C954CF" w:rsidTr="00C954CF">
        <w:trPr>
          <w:cantSplit/>
          <w:jc w:val="center"/>
        </w:trPr>
        <w:tc>
          <w:tcPr>
            <w:tcW w:w="1687"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الكتابة الذرية</w:t>
            </w:r>
          </w:p>
        </w:tc>
        <w:tc>
          <w:tcPr>
            <w:tcW w:w="2420"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Écriture atomique</w:t>
            </w:r>
          </w:p>
        </w:tc>
        <w:tc>
          <w:tcPr>
            <w:tcW w:w="2144"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Atomic Write</w:t>
            </w:r>
          </w:p>
        </w:tc>
        <w:tc>
          <w:tcPr>
            <w:tcW w:w="2821"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كتابة كاملة أو لا شيء</w:t>
            </w:r>
          </w:p>
        </w:tc>
      </w:tr>
      <w:tr w:rsidR="00E32E73" w:rsidRPr="00C954CF" w:rsidTr="00C954CF">
        <w:trPr>
          <w:cantSplit/>
          <w:jc w:val="center"/>
        </w:trPr>
        <w:tc>
          <w:tcPr>
            <w:tcW w:w="1687"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التخزين الهجين</w:t>
            </w:r>
          </w:p>
        </w:tc>
        <w:tc>
          <w:tcPr>
            <w:tcW w:w="2420"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Stockage hybride</w:t>
            </w:r>
          </w:p>
        </w:tc>
        <w:tc>
          <w:tcPr>
            <w:tcW w:w="2144"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Hybrid Storage</w:t>
            </w:r>
          </w:p>
        </w:tc>
        <w:tc>
          <w:tcPr>
            <w:tcW w:w="2821"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تخزين السجل الرقمي + Excel</w:t>
            </w:r>
          </w:p>
        </w:tc>
      </w:tr>
      <w:tr w:rsidR="00E32E73" w:rsidRPr="00C954CF" w:rsidTr="00C954CF">
        <w:trPr>
          <w:cantSplit/>
          <w:jc w:val="center"/>
        </w:trPr>
        <w:tc>
          <w:tcPr>
            <w:tcW w:w="1687"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المصفوفة</w:t>
            </w:r>
          </w:p>
        </w:tc>
        <w:tc>
          <w:tcPr>
            <w:tcW w:w="2420"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Matrice</w:t>
            </w:r>
          </w:p>
        </w:tc>
        <w:tc>
          <w:tcPr>
            <w:tcW w:w="2144"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Matrix</w:t>
            </w:r>
          </w:p>
        </w:tc>
        <w:tc>
          <w:tcPr>
            <w:tcW w:w="2821"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جدول التصنيف</w:t>
            </w:r>
          </w:p>
        </w:tc>
      </w:tr>
      <w:tr w:rsidR="00E32E73" w:rsidRPr="00C954CF" w:rsidTr="00C954CF">
        <w:trPr>
          <w:cantSplit/>
          <w:jc w:val="center"/>
        </w:trPr>
        <w:tc>
          <w:tcPr>
            <w:tcW w:w="1687"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لوحة القيادة</w:t>
            </w:r>
          </w:p>
        </w:tc>
        <w:tc>
          <w:tcPr>
            <w:tcW w:w="2420"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Tableau de bord</w:t>
            </w:r>
          </w:p>
        </w:tc>
        <w:tc>
          <w:tcPr>
            <w:tcW w:w="2144"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Dashboard</w:t>
            </w:r>
          </w:p>
        </w:tc>
        <w:tc>
          <w:tcPr>
            <w:tcW w:w="2821"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شاشة المراقبة</w:t>
            </w:r>
          </w:p>
        </w:tc>
      </w:tr>
      <w:tr w:rsidR="00E32E73" w:rsidRPr="00C954CF" w:rsidTr="00C954CF">
        <w:trPr>
          <w:cantSplit/>
          <w:jc w:val="center"/>
        </w:trPr>
        <w:tc>
          <w:tcPr>
            <w:tcW w:w="1687"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التصدير</w:t>
            </w:r>
          </w:p>
        </w:tc>
        <w:tc>
          <w:tcPr>
            <w:tcW w:w="2420"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Export</w:t>
            </w:r>
          </w:p>
        </w:tc>
        <w:tc>
          <w:tcPr>
            <w:tcW w:w="2144"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Export</w:t>
            </w:r>
          </w:p>
        </w:tc>
        <w:tc>
          <w:tcPr>
            <w:tcW w:w="2821"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استخراج البيانات</w:t>
            </w:r>
          </w:p>
        </w:tc>
      </w:tr>
      <w:tr w:rsidR="00E32E73" w:rsidRPr="00C954CF" w:rsidTr="00C954CF">
        <w:trPr>
          <w:cantSplit/>
          <w:jc w:val="center"/>
        </w:trPr>
        <w:tc>
          <w:tcPr>
            <w:tcW w:w="1687"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التتبع</w:t>
            </w:r>
          </w:p>
        </w:tc>
        <w:tc>
          <w:tcPr>
            <w:tcW w:w="2420"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Traçabilité</w:t>
            </w:r>
          </w:p>
        </w:tc>
        <w:tc>
          <w:tcPr>
            <w:tcW w:w="2144" w:type="dxa"/>
            <w:shd w:val="clear" w:color="auto" w:fill="EBF5FB"/>
            <w:vAlign w:val="center"/>
          </w:tcPr>
          <w:p w:rsidR="00E32E73" w:rsidRPr="00C954CF" w:rsidRDefault="00453AAB" w:rsidP="00C954CF">
            <w:pPr>
              <w:pStyle w:val="Compact"/>
              <w:bidi/>
              <w:jc w:val="right"/>
              <w:rPr>
                <w:sz w:val="24"/>
                <w:szCs w:val="24"/>
              </w:rPr>
            </w:pPr>
            <w:r w:rsidRPr="00C954CF">
              <w:rPr>
                <w:color w:val="000000"/>
                <w:sz w:val="24"/>
                <w:szCs w:val="24"/>
                <w:rtl/>
              </w:rPr>
              <w:t>Traceability</w:t>
            </w:r>
          </w:p>
        </w:tc>
        <w:tc>
          <w:tcPr>
            <w:tcW w:w="2821" w:type="dxa"/>
            <w:shd w:val="clear" w:color="auto" w:fill="EBF5FB"/>
            <w:vAlign w:val="center"/>
          </w:tcPr>
          <w:p w:rsidR="00E32E73" w:rsidRPr="00C954CF" w:rsidRDefault="00453AAB" w:rsidP="00C954CF">
            <w:pPr>
              <w:pStyle w:val="Compact"/>
              <w:bidi/>
              <w:jc w:val="right"/>
              <w:rPr>
                <w:sz w:val="24"/>
                <w:szCs w:val="24"/>
              </w:rPr>
            </w:pPr>
            <w:r w:rsidRPr="00C954CF">
              <w:rPr>
                <w:bidi/>
                <w:color w:val="000000"/>
                <w:sz w:val="24"/>
                <w:szCs w:val="24"/>
                <w:rtl/>
              </w:rPr>
              <w:t>تتبع الحركات</w:t>
            </w:r>
          </w:p>
        </w:tc>
      </w:tr>
      <w:tr w:rsidR="00E32E73" w:rsidRPr="00C954CF" w:rsidTr="00C954CF">
        <w:trPr>
          <w:cantSplit/>
          <w:jc w:val="center"/>
        </w:trPr>
        <w:tc>
          <w:tcPr>
            <w:tcW w:w="1687"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سجل المراجعة</w:t>
            </w:r>
          </w:p>
        </w:tc>
        <w:tc>
          <w:tcPr>
            <w:tcW w:w="2420"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Journal d'audit</w:t>
            </w:r>
          </w:p>
        </w:tc>
        <w:tc>
          <w:tcPr>
            <w:tcW w:w="2144" w:type="dxa"/>
            <w:shd w:val="clear" w:color="auto" w:fill="FFFFFF"/>
            <w:vAlign w:val="center"/>
          </w:tcPr>
          <w:p w:rsidR="00E32E73" w:rsidRPr="00C954CF" w:rsidRDefault="00453AAB" w:rsidP="00C954CF">
            <w:pPr>
              <w:pStyle w:val="Compact"/>
              <w:bidi/>
              <w:jc w:val="right"/>
              <w:rPr>
                <w:sz w:val="24"/>
                <w:szCs w:val="24"/>
              </w:rPr>
            </w:pPr>
            <w:r w:rsidRPr="00C954CF">
              <w:rPr>
                <w:color w:val="000000"/>
                <w:sz w:val="24"/>
                <w:szCs w:val="24"/>
                <w:rtl/>
              </w:rPr>
              <w:t>Audit Trail</w:t>
            </w:r>
          </w:p>
        </w:tc>
        <w:tc>
          <w:tcPr>
            <w:tcW w:w="2821" w:type="dxa"/>
            <w:shd w:val="clear" w:color="auto" w:fill="FFFFFF"/>
            <w:vAlign w:val="center"/>
          </w:tcPr>
          <w:p w:rsidR="00E32E73" w:rsidRPr="00C954CF" w:rsidRDefault="00453AAB" w:rsidP="00C954CF">
            <w:pPr>
              <w:pStyle w:val="Compact"/>
              <w:bidi/>
              <w:jc w:val="right"/>
              <w:rPr>
                <w:sz w:val="24"/>
                <w:szCs w:val="24"/>
              </w:rPr>
            </w:pPr>
            <w:r w:rsidRPr="00C954CF">
              <w:rPr>
                <w:bidi/>
                <w:color w:val="000000"/>
                <w:sz w:val="24"/>
                <w:szCs w:val="24"/>
                <w:rtl/>
              </w:rPr>
              <w:t>سجل التغييرات</w:t>
            </w:r>
          </w:p>
        </w:tc>
      </w:tr>
    </w:tbl>
    <w:p w:rsidR="00E32E73" w:rsidRDefault="007F3BED" w:rsidP="00F47840">
      <w:pPr>
        <w:bidi/>
        <w:sectPr w:rsidR="00E32E73" w:rsidSect="00CE7CC6">
          <w:footerReference w:type="default" r:id="rId12"/>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pict w14:anchorId="5E111ADE">
          <v:rect id="_x0000_i1062" style="width:0;height:1.5pt" o:hralign="right" o:hrstd="t" o:hr="t"/>
        </w:pict>
      </w:r>
    </w:p>
    <w:p w:rsidR="00E32E73" w:rsidRDefault="00453AAB" w:rsidP="00F11D22">
      <w:pPr>
        <w:pStyle w:val="Heading1"/>
        <w:bidi/>
      </w:pPr>
      <w:bookmarkStart w:id="217" w:name="الملاحق-annexes"/>
      <w:bookmarkStart w:id="218" w:name="_Toc231918460"/>
      <w:bookmarkEnd w:id="209"/>
      <w:bookmarkEnd w:id="214"/>
      <w:r>
        <w:rPr>
          <w:bidi/>
          <w:rFonts w:ascii="Traditional Arabic" w:hAnsi="Traditional Arabic"/>
          <w:sz w:val="44"/>
          <w:rtl/>
        </w:rPr>
        <w:lastRenderedPageBreak/>
        <w:t>الملاحق (Annexes)</w:t>
      </w:r>
      <w:bookmarkEnd w:id="218"/>
    </w:p>
    <w:p w:rsidR="00E32E73" w:rsidRDefault="00453AAB" w:rsidP="00F11D22">
      <w:pPr>
        <w:pStyle w:val="Heading2"/>
        <w:bidi/>
      </w:pPr>
      <w:bookmarkStart w:id="219" w:name="الملحق-الأول-هيكل-ملف-النظام"/>
      <w:bookmarkStart w:id="220" w:name="_Toc231918461"/>
      <w:r>
        <w:rPr>
          <w:bidi/>
          <w:rFonts w:ascii="Traditional Arabic" w:hAnsi="Traditional Arabic"/>
          <w:rtl/>
        </w:rPr>
        <w:t>الملحق الأول: هيكل ملف النظام</w:t>
      </w:r>
      <w:bookmarkEnd w:id="220"/>
    </w:p>
    <w:p w:rsidR="00E32E73" w:rsidRDefault="00453AAB" w:rsidP="00F11D22">
      <w:pPr>
        <w:keepNext/>
        <w:bidi/>
      </w:pPr>
      <w:r>
        <w:rPr>
          <w:bidi/>
          <w:rtl/>
        </w:rPr>
        <w:t>وصف موجز لأوراق العمل الرئيسية في ملف Excel:</w:t>
      </w:r>
    </w:p>
    <w:p w:rsidR="00E32E73" w:rsidRDefault="00453AAB" w:rsidP="00F11D22">
      <w:pPr>
        <w:bidi/>
        <w:spacing w:before="120" w:after="60"/>
      </w:pPr>
      <w:r>
        <w:rPr>
          <w:b/>
          <w:szCs w:val="24"/>
        </w:rPr>
        <w:fldChar w:fldCharType="begin"/>
      </w:r>
      <w:r>
        <w:rPr>
          <w:b/>
          <w:szCs w:val="24"/>
        </w:rPr>
        <w:instrText xml:space="preserve"> SEQ جدول \* ARABIC \r 14 </w:instrText>
      </w:r>
      <w:r>
        <w:rPr>
          <w:b/>
          <w:szCs w:val="24"/>
        </w:rPr>
        <w:fldChar w:fldCharType="separate"/>
      </w:r>
      <w:bookmarkStart w:id="221" w:name="_Toc231918489"/>
      <w:r w:rsidR="00D14235">
        <w:rPr>
          <w:b/>
          <w:noProof/>
          <w:szCs w:val="24"/>
        </w:rPr>
        <w:t>14</w:t>
      </w:r>
      <w:r>
        <w:rPr>
          <w:b/>
          <w:szCs w:val="24"/>
        </w:rPr>
        <w:fldChar w:fldCharType="end"/>
      </w:r>
      <w:r>
        <w:rPr>
          <w:bidi/>
          <w:b/>
          <w:szCs w:val="24"/>
          <w:rtl/>
        </w:rPr>
        <w:t>: الملحق الأول: هيكل ملف النظام</w:t>
      </w:r>
      <w:bookmarkEnd w:id="221"/>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60"/>
        <w:gridCol w:w="6012"/>
      </w:tblGrid>
      <w:tr w:rsidR="00E32E73" w:rsidRPr="00EB51B7" w:rsidTr="00533DDF">
        <w:trPr>
          <w:cnfStyle w:val="100000000000" w:firstRow="1" w:lastRow="0" w:firstColumn="0" w:lastColumn="0" w:oddVBand="0" w:evenVBand="0" w:oddHBand="0" w:evenHBand="0" w:firstRowFirstColumn="0" w:firstRowLastColumn="0" w:lastRowFirstColumn="0" w:lastRowLastColumn="0"/>
          <w:cantSplit/>
          <w:tblHeader/>
          <w:jc w:val="center"/>
        </w:trPr>
        <w:tc>
          <w:tcPr>
            <w:tcW w:w="3060" w:type="dxa"/>
            <w:shd w:val="clear" w:color="auto" w:fill="0C447C"/>
            <w:vAlign w:val="center"/>
          </w:tcPr>
          <w:p w:rsidR="00E32E73" w:rsidRPr="00EB51B7" w:rsidRDefault="00453AAB" w:rsidP="00533DDF">
            <w:pPr>
              <w:pStyle w:val="Compact"/>
              <w:bidi/>
              <w:jc w:val="right"/>
              <w:rPr>
                <w:sz w:val="18"/>
                <w:szCs w:val="18"/>
              </w:rPr>
            </w:pPr>
            <w:r w:rsidRPr="00EB51B7">
              <w:rPr>
                <w:bidi/>
                <w:b/>
                <w:color w:val="FFFFFF"/>
                <w:sz w:val="18"/>
                <w:szCs w:val="18"/>
                <w:rtl/>
              </w:rPr>
              <w:t>ورقة العمل</w:t>
            </w:r>
          </w:p>
        </w:tc>
        <w:tc>
          <w:tcPr>
            <w:tcW w:w="6012" w:type="dxa"/>
            <w:shd w:val="clear" w:color="auto" w:fill="0C447C"/>
            <w:vAlign w:val="center"/>
          </w:tcPr>
          <w:p w:rsidR="00E32E73" w:rsidRPr="00EB51B7" w:rsidRDefault="00453AAB" w:rsidP="00533DDF">
            <w:pPr>
              <w:pStyle w:val="Compact"/>
              <w:bidi/>
              <w:jc w:val="right"/>
              <w:rPr>
                <w:sz w:val="18"/>
                <w:szCs w:val="18"/>
              </w:rPr>
            </w:pPr>
            <w:r w:rsidRPr="00EB51B7">
              <w:rPr>
                <w:bidi/>
                <w:b/>
                <w:color w:val="FFFFFF"/>
                <w:sz w:val="18"/>
                <w:szCs w:val="18"/>
                <w:rtl/>
              </w:rPr>
              <w:t>الوظيفة</w:t>
            </w:r>
          </w:p>
        </w:tc>
      </w:tr>
      <w:tr w:rsidR="00E32E73" w:rsidRPr="00EB51B7" w:rsidTr="00533DDF">
        <w:trPr>
          <w:cantSplit/>
          <w:jc w:val="center"/>
        </w:trPr>
        <w:tc>
          <w:tcPr>
            <w:tcW w:w="3060" w:type="dxa"/>
            <w:shd w:val="clear" w:color="auto" w:fill="EBF5FB"/>
            <w:vAlign w:val="center"/>
          </w:tcPr>
          <w:p w:rsidR="00E32E73" w:rsidRPr="00EB51B7" w:rsidRDefault="00453AAB" w:rsidP="00533DDF">
            <w:pPr>
              <w:pStyle w:val="Compact"/>
              <w:bidi/>
              <w:jc w:val="right"/>
              <w:rPr>
                <w:sz w:val="18"/>
                <w:szCs w:val="18"/>
              </w:rPr>
            </w:pPr>
            <w:r w:rsidRPr="00EB51B7">
              <w:rPr>
                <w:color w:val="000000"/>
                <w:sz w:val="18"/>
                <w:szCs w:val="18"/>
                <w:rtl/>
              </w:rPr>
              <w:t>dashboard</w:t>
            </w:r>
          </w:p>
        </w:tc>
        <w:tc>
          <w:tcPr>
            <w:tcW w:w="6012" w:type="dxa"/>
            <w:shd w:val="clear" w:color="auto" w:fill="EBF5FB"/>
            <w:vAlign w:val="center"/>
          </w:tcPr>
          <w:p w:rsidR="00E32E73" w:rsidRPr="00EB51B7" w:rsidRDefault="00453AAB" w:rsidP="00533DDF">
            <w:pPr>
              <w:pStyle w:val="Compact"/>
              <w:bidi/>
              <w:jc w:val="right"/>
              <w:rPr>
                <w:sz w:val="18"/>
                <w:szCs w:val="18"/>
              </w:rPr>
            </w:pPr>
            <w:r w:rsidRPr="00EB51B7">
              <w:rPr>
                <w:bidi/>
                <w:color w:val="000000"/>
                <w:sz w:val="18"/>
                <w:szCs w:val="18"/>
                <w:rtl/>
              </w:rPr>
              <w:t>لوحة القيادة ورؤية المخزون العامة</w:t>
            </w:r>
          </w:p>
        </w:tc>
      </w:tr>
      <w:tr w:rsidR="00E32E73" w:rsidRPr="00EB51B7" w:rsidTr="00533DDF">
        <w:trPr>
          <w:cantSplit/>
          <w:jc w:val="center"/>
        </w:trPr>
        <w:tc>
          <w:tcPr>
            <w:tcW w:w="3060" w:type="dxa"/>
            <w:shd w:val="clear" w:color="auto" w:fill="FFFFFF"/>
            <w:vAlign w:val="center"/>
          </w:tcPr>
          <w:p w:rsidR="00E32E73" w:rsidRPr="00EB51B7" w:rsidRDefault="00453AAB" w:rsidP="00533DDF">
            <w:pPr>
              <w:pStyle w:val="Compact"/>
              <w:bidi/>
              <w:jc w:val="right"/>
              <w:rPr>
                <w:sz w:val="18"/>
                <w:szCs w:val="18"/>
              </w:rPr>
            </w:pPr>
            <w:r w:rsidRPr="00EB51B7">
              <w:rPr>
                <w:color w:val="000000"/>
                <w:sz w:val="18"/>
                <w:szCs w:val="18"/>
                <w:rtl/>
              </w:rPr>
              <w:t>ARTICLES</w:t>
            </w:r>
          </w:p>
        </w:tc>
        <w:tc>
          <w:tcPr>
            <w:tcW w:w="6012" w:type="dxa"/>
            <w:shd w:val="clear" w:color="auto" w:fill="FFFFFF"/>
            <w:vAlign w:val="center"/>
          </w:tcPr>
          <w:p w:rsidR="00E32E73" w:rsidRPr="00EB51B7" w:rsidRDefault="00453AAB" w:rsidP="00533DDF">
            <w:pPr>
              <w:pStyle w:val="Compact"/>
              <w:bidi/>
              <w:jc w:val="right"/>
              <w:rPr>
                <w:sz w:val="18"/>
                <w:szCs w:val="18"/>
              </w:rPr>
            </w:pPr>
            <w:r w:rsidRPr="00EB51B7">
              <w:rPr>
                <w:bidi/>
                <w:color w:val="000000"/>
                <w:sz w:val="18"/>
                <w:szCs w:val="18"/>
                <w:rtl/>
              </w:rPr>
              <w:t>قائمة الأصناف والمواد</w:t>
            </w:r>
          </w:p>
        </w:tc>
      </w:tr>
      <w:tr w:rsidR="00E32E73" w:rsidRPr="00EB51B7" w:rsidTr="00533DDF">
        <w:trPr>
          <w:cantSplit/>
          <w:jc w:val="center"/>
        </w:trPr>
        <w:tc>
          <w:tcPr>
            <w:tcW w:w="3060" w:type="dxa"/>
            <w:shd w:val="clear" w:color="auto" w:fill="EBF5FB"/>
            <w:vAlign w:val="center"/>
          </w:tcPr>
          <w:p w:rsidR="00E32E73" w:rsidRPr="00EB51B7" w:rsidRDefault="00453AAB" w:rsidP="00533DDF">
            <w:pPr>
              <w:pStyle w:val="Compact"/>
              <w:bidi/>
              <w:jc w:val="right"/>
              <w:rPr>
                <w:sz w:val="18"/>
                <w:szCs w:val="18"/>
              </w:rPr>
            </w:pPr>
            <w:r w:rsidRPr="00EB51B7">
              <w:rPr>
                <w:color w:val="000000"/>
                <w:sz w:val="18"/>
                <w:szCs w:val="18"/>
                <w:rtl/>
              </w:rPr>
              <w:t>MOUVEMENTS</w:t>
            </w:r>
          </w:p>
        </w:tc>
        <w:tc>
          <w:tcPr>
            <w:tcW w:w="6012" w:type="dxa"/>
            <w:shd w:val="clear" w:color="auto" w:fill="EBF5FB"/>
            <w:vAlign w:val="center"/>
          </w:tcPr>
          <w:p w:rsidR="00E32E73" w:rsidRPr="00EB51B7" w:rsidRDefault="00453AAB" w:rsidP="00533DDF">
            <w:pPr>
              <w:pStyle w:val="Compact"/>
              <w:bidi/>
              <w:jc w:val="right"/>
              <w:rPr>
                <w:sz w:val="18"/>
                <w:szCs w:val="18"/>
              </w:rPr>
            </w:pPr>
            <w:r w:rsidRPr="00EB51B7">
              <w:rPr>
                <w:bidi/>
                <w:color w:val="000000"/>
                <w:sz w:val="18"/>
                <w:szCs w:val="18"/>
                <w:rtl/>
              </w:rPr>
              <w:t>سجل حركات الدخول والخروج</w:t>
            </w:r>
          </w:p>
        </w:tc>
      </w:tr>
      <w:tr w:rsidR="00E32E73" w:rsidRPr="00EB51B7" w:rsidTr="00533DDF">
        <w:trPr>
          <w:cantSplit/>
          <w:jc w:val="center"/>
        </w:trPr>
        <w:tc>
          <w:tcPr>
            <w:tcW w:w="3060" w:type="dxa"/>
            <w:shd w:val="clear" w:color="auto" w:fill="FFFFFF"/>
            <w:vAlign w:val="center"/>
          </w:tcPr>
          <w:p w:rsidR="00E32E73" w:rsidRPr="00EB51B7" w:rsidRDefault="00453AAB" w:rsidP="00533DDF">
            <w:pPr>
              <w:pStyle w:val="Compact"/>
              <w:bidi/>
              <w:jc w:val="right"/>
              <w:rPr>
                <w:sz w:val="18"/>
                <w:szCs w:val="18"/>
              </w:rPr>
            </w:pPr>
            <w:r w:rsidRPr="00EB51B7">
              <w:rPr>
                <w:color w:val="000000"/>
                <w:sz w:val="18"/>
                <w:szCs w:val="18"/>
                <w:rtl/>
              </w:rPr>
              <w:t>ANALYSE</w:t>
            </w:r>
          </w:p>
        </w:tc>
        <w:tc>
          <w:tcPr>
            <w:tcW w:w="6012" w:type="dxa"/>
            <w:shd w:val="clear" w:color="auto" w:fill="FFFFFF"/>
            <w:vAlign w:val="center"/>
          </w:tcPr>
          <w:p w:rsidR="00E32E73" w:rsidRPr="00EB51B7" w:rsidRDefault="00453AAB" w:rsidP="00533DDF">
            <w:pPr>
              <w:pStyle w:val="Compact"/>
              <w:bidi/>
              <w:jc w:val="right"/>
              <w:rPr>
                <w:sz w:val="18"/>
                <w:szCs w:val="18"/>
              </w:rPr>
            </w:pPr>
            <w:r w:rsidRPr="00EB51B7">
              <w:rPr>
                <w:bidi/>
                <w:color w:val="000000"/>
                <w:sz w:val="18"/>
                <w:szCs w:val="18"/>
                <w:rtl/>
              </w:rPr>
              <w:t>تحليلات ABC-XYZ ومؤشرات الأداء</w:t>
            </w:r>
          </w:p>
        </w:tc>
      </w:tr>
      <w:tr w:rsidR="00E32E73" w:rsidRPr="00EB51B7" w:rsidTr="00533DDF">
        <w:trPr>
          <w:cantSplit/>
          <w:jc w:val="center"/>
        </w:trPr>
        <w:tc>
          <w:tcPr>
            <w:tcW w:w="3060" w:type="dxa"/>
            <w:shd w:val="clear" w:color="auto" w:fill="EBF5FB"/>
            <w:vAlign w:val="center"/>
          </w:tcPr>
          <w:p w:rsidR="00E32E73" w:rsidRPr="00EB51B7" w:rsidRDefault="00453AAB" w:rsidP="00533DDF">
            <w:pPr>
              <w:pStyle w:val="Compact"/>
              <w:bidi/>
              <w:jc w:val="right"/>
              <w:rPr>
                <w:sz w:val="18"/>
                <w:szCs w:val="18"/>
              </w:rPr>
            </w:pPr>
            <w:r w:rsidRPr="00EB51B7">
              <w:rPr>
                <w:color w:val="000000"/>
                <w:sz w:val="18"/>
                <w:szCs w:val="18"/>
                <w:rtl/>
              </w:rPr>
              <w:t>SUPPLIERS</w:t>
            </w:r>
          </w:p>
        </w:tc>
        <w:tc>
          <w:tcPr>
            <w:tcW w:w="6012" w:type="dxa"/>
            <w:shd w:val="clear" w:color="auto" w:fill="EBF5FB"/>
            <w:vAlign w:val="center"/>
          </w:tcPr>
          <w:p w:rsidR="00E32E73" w:rsidRPr="00EB51B7" w:rsidRDefault="00453AAB" w:rsidP="00533DDF">
            <w:pPr>
              <w:pStyle w:val="Compact"/>
              <w:bidi/>
              <w:jc w:val="right"/>
              <w:rPr>
                <w:sz w:val="18"/>
                <w:szCs w:val="18"/>
              </w:rPr>
            </w:pPr>
            <w:r w:rsidRPr="00EB51B7">
              <w:rPr>
                <w:bidi/>
                <w:color w:val="000000"/>
                <w:sz w:val="18"/>
                <w:szCs w:val="18"/>
                <w:rtl/>
              </w:rPr>
              <w:t>قاعدة بيانات الموردين وتقييمهم</w:t>
            </w:r>
          </w:p>
        </w:tc>
      </w:tr>
      <w:tr w:rsidR="00E32E73" w:rsidRPr="00EB51B7" w:rsidTr="00533DDF">
        <w:trPr>
          <w:cantSplit/>
          <w:jc w:val="center"/>
        </w:trPr>
        <w:tc>
          <w:tcPr>
            <w:tcW w:w="3060" w:type="dxa"/>
            <w:shd w:val="clear" w:color="auto" w:fill="FFFFFF"/>
            <w:vAlign w:val="center"/>
          </w:tcPr>
          <w:p w:rsidR="00E32E73" w:rsidRPr="00EB51B7" w:rsidRDefault="00453AAB" w:rsidP="00533DDF">
            <w:pPr>
              <w:pStyle w:val="Compact"/>
              <w:bidi/>
              <w:jc w:val="right"/>
              <w:rPr>
                <w:sz w:val="18"/>
                <w:szCs w:val="18"/>
              </w:rPr>
            </w:pPr>
            <w:r w:rsidRPr="00EB51B7">
              <w:rPr>
                <w:color w:val="000000"/>
                <w:sz w:val="18"/>
                <w:szCs w:val="18"/>
                <w:rtl/>
              </w:rPr>
              <w:t>DOCUMENTS</w:t>
            </w:r>
          </w:p>
        </w:tc>
        <w:tc>
          <w:tcPr>
            <w:tcW w:w="6012" w:type="dxa"/>
            <w:shd w:val="clear" w:color="auto" w:fill="FFFFFF"/>
            <w:vAlign w:val="center"/>
          </w:tcPr>
          <w:p w:rsidR="00E32E73" w:rsidRPr="00EB51B7" w:rsidRDefault="00453AAB" w:rsidP="00533DDF">
            <w:pPr>
              <w:pStyle w:val="Compact"/>
              <w:bidi/>
              <w:jc w:val="right"/>
              <w:rPr>
                <w:sz w:val="18"/>
                <w:szCs w:val="18"/>
              </w:rPr>
            </w:pPr>
            <w:r w:rsidRPr="00EB51B7">
              <w:rPr>
                <w:bidi/>
                <w:color w:val="000000"/>
                <w:sz w:val="18"/>
                <w:szCs w:val="18"/>
                <w:rtl/>
              </w:rPr>
              <w:t>توليد الوثائق الإدارية (DA, BC, BR, BS)</w:t>
            </w:r>
          </w:p>
        </w:tc>
      </w:tr>
      <w:tr w:rsidR="00E32E73" w:rsidRPr="00EB51B7" w:rsidTr="00533DDF">
        <w:trPr>
          <w:cantSplit/>
          <w:jc w:val="center"/>
        </w:trPr>
        <w:tc>
          <w:tcPr>
            <w:tcW w:w="3060" w:type="dxa"/>
            <w:shd w:val="clear" w:color="auto" w:fill="EBF5FB"/>
            <w:vAlign w:val="center"/>
          </w:tcPr>
          <w:p w:rsidR="00E32E73" w:rsidRPr="00EB51B7" w:rsidRDefault="00453AAB" w:rsidP="00533DDF">
            <w:pPr>
              <w:pStyle w:val="Compact"/>
              <w:bidi/>
              <w:jc w:val="right"/>
              <w:rPr>
                <w:sz w:val="18"/>
                <w:szCs w:val="18"/>
              </w:rPr>
            </w:pPr>
            <w:r w:rsidRPr="00EB51B7">
              <w:rPr>
                <w:color w:val="000000"/>
                <w:sz w:val="18"/>
                <w:szCs w:val="18"/>
                <w:rtl/>
              </w:rPr>
              <w:t>CONFIG</w:t>
            </w:r>
          </w:p>
        </w:tc>
        <w:tc>
          <w:tcPr>
            <w:tcW w:w="6012" w:type="dxa"/>
            <w:shd w:val="clear" w:color="auto" w:fill="EBF5FB"/>
            <w:vAlign w:val="center"/>
          </w:tcPr>
          <w:p w:rsidR="00E32E73" w:rsidRPr="00EB51B7" w:rsidRDefault="00453AAB" w:rsidP="00533DDF">
            <w:pPr>
              <w:pStyle w:val="Compact"/>
              <w:bidi/>
              <w:jc w:val="right"/>
              <w:rPr>
                <w:sz w:val="18"/>
                <w:szCs w:val="18"/>
              </w:rPr>
            </w:pPr>
            <w:r w:rsidRPr="00EB51B7">
              <w:rPr>
                <w:bidi/>
                <w:color w:val="000000"/>
                <w:sz w:val="18"/>
                <w:szCs w:val="18"/>
                <w:rtl/>
              </w:rPr>
              <w:t>إعدادات النظام والثوابت</w:t>
            </w:r>
          </w:p>
        </w:tc>
      </w:tr>
    </w:tbl>
    <w:p w:rsidR="00E32E73" w:rsidRDefault="00453AAB" w:rsidP="00EB51B7">
      <w:pPr>
        <w:pStyle w:val="Heading2"/>
        <w:bidi/>
      </w:pPr>
      <w:bookmarkStart w:id="222" w:name="الملحق-الثاني-وحدات-vba-الرئيسية"/>
      <w:bookmarkStart w:id="223" w:name="_Toc231918462"/>
      <w:bookmarkEnd w:id="219"/>
      <w:r>
        <w:rPr>
          <w:bidi/>
          <w:rFonts w:ascii="Traditional Arabic" w:hAnsi="Traditional Arabic"/>
          <w:rtl/>
        </w:rPr>
        <w:t>الملحق الثاني: وحدات VBA الرئيسية</w:t>
      </w:r>
      <w:bookmarkEnd w:id="223"/>
    </w:p>
    <w:p w:rsidR="00E32E73" w:rsidRDefault="00453AAB" w:rsidP="00EB51B7">
      <w:pPr>
        <w:keepNext/>
        <w:bidi/>
      </w:pPr>
      <w:r>
        <w:rPr>
          <w:bidi/>
          <w:rtl/>
        </w:rPr>
        <w:t>الوحدات البرمجية المطوَّرة:</w:t>
      </w:r>
    </w:p>
    <w:p w:rsidR="00E32E73" w:rsidRDefault="00453AAB" w:rsidP="00EB51B7">
      <w:pPr>
        <w:bidi/>
        <w:spacing w:before="120" w:after="60"/>
      </w:pPr>
      <w:r>
        <w:rPr>
          <w:b/>
          <w:szCs w:val="24"/>
        </w:rPr>
        <w:fldChar w:fldCharType="begin"/>
      </w:r>
      <w:r>
        <w:rPr>
          <w:b/>
          <w:szCs w:val="24"/>
        </w:rPr>
        <w:instrText xml:space="preserve"> SEQ جدول \* ARABIC \r 15 </w:instrText>
      </w:r>
      <w:r>
        <w:rPr>
          <w:b/>
          <w:szCs w:val="24"/>
        </w:rPr>
        <w:fldChar w:fldCharType="separate"/>
      </w:r>
      <w:bookmarkStart w:id="224" w:name="_Toc231918490"/>
      <w:r w:rsidR="00D14235">
        <w:rPr>
          <w:b/>
          <w:noProof/>
          <w:szCs w:val="24"/>
        </w:rPr>
        <w:t>15</w:t>
      </w:r>
      <w:r>
        <w:rPr>
          <w:b/>
          <w:szCs w:val="24"/>
        </w:rPr>
        <w:fldChar w:fldCharType="end"/>
      </w:r>
      <w:r>
        <w:rPr>
          <w:bidi/>
          <w:b/>
          <w:szCs w:val="24"/>
          <w:rtl/>
        </w:rPr>
        <w:t>: الملحق الثاني: وحدات VBA الرئيسية</w:t>
      </w:r>
      <w:bookmarkEnd w:id="224"/>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645"/>
        <w:gridCol w:w="5427"/>
      </w:tblGrid>
      <w:tr w:rsidR="00E32E73" w:rsidRPr="00EB51B7" w:rsidTr="00EB51B7">
        <w:trPr>
          <w:cnfStyle w:val="100000000000" w:firstRow="1" w:lastRow="0" w:firstColumn="0" w:lastColumn="0" w:oddVBand="0" w:evenVBand="0" w:oddHBand="0" w:evenHBand="0" w:firstRowFirstColumn="0" w:firstRowLastColumn="0" w:lastRowFirstColumn="0" w:lastRowLastColumn="0"/>
          <w:cantSplit/>
          <w:tblHeader/>
          <w:jc w:val="center"/>
        </w:trPr>
        <w:tc>
          <w:tcPr>
            <w:tcW w:w="3645" w:type="dxa"/>
            <w:shd w:val="clear" w:color="auto" w:fill="0C447C"/>
            <w:vAlign w:val="center"/>
          </w:tcPr>
          <w:p w:rsidR="00E32E73" w:rsidRPr="00EB51B7" w:rsidRDefault="00453AAB" w:rsidP="00EB51B7">
            <w:pPr>
              <w:pStyle w:val="Compact"/>
              <w:bidi/>
              <w:jc w:val="right"/>
              <w:rPr>
                <w:sz w:val="18"/>
                <w:szCs w:val="18"/>
              </w:rPr>
            </w:pPr>
            <w:r w:rsidRPr="00EB51B7">
              <w:rPr>
                <w:bidi/>
                <w:b/>
                <w:color w:val="FFFFFF"/>
                <w:sz w:val="18"/>
                <w:szCs w:val="18"/>
                <w:rtl/>
              </w:rPr>
              <w:t>الوحدة</w:t>
            </w:r>
          </w:p>
        </w:tc>
        <w:tc>
          <w:tcPr>
            <w:tcW w:w="5427" w:type="dxa"/>
            <w:shd w:val="clear" w:color="auto" w:fill="0C447C"/>
            <w:vAlign w:val="center"/>
          </w:tcPr>
          <w:p w:rsidR="00E32E73" w:rsidRPr="00EB51B7" w:rsidRDefault="00453AAB" w:rsidP="00EB51B7">
            <w:pPr>
              <w:pStyle w:val="Compact"/>
              <w:bidi/>
              <w:jc w:val="right"/>
              <w:rPr>
                <w:sz w:val="18"/>
                <w:szCs w:val="18"/>
              </w:rPr>
            </w:pPr>
            <w:r w:rsidRPr="00EB51B7">
              <w:rPr>
                <w:bidi/>
                <w:b/>
                <w:color w:val="FFFFFF"/>
                <w:sz w:val="18"/>
                <w:szCs w:val="18"/>
                <w:rtl/>
              </w:rPr>
              <w:t>الوظيفة</w:t>
            </w:r>
          </w:p>
        </w:tc>
      </w:tr>
      <w:tr w:rsidR="00E32E73" w:rsidRPr="00EB51B7" w:rsidTr="00EB51B7">
        <w:trPr>
          <w:cantSplit/>
          <w:jc w:val="center"/>
        </w:trPr>
        <w:tc>
          <w:tcPr>
            <w:tcW w:w="3645" w:type="dxa"/>
            <w:shd w:val="clear" w:color="auto" w:fill="EBF5FB"/>
            <w:vAlign w:val="center"/>
          </w:tcPr>
          <w:p w:rsidR="00E32E73" w:rsidRPr="00EB51B7" w:rsidRDefault="00453AAB" w:rsidP="00EB51B7">
            <w:pPr>
              <w:pStyle w:val="Compact"/>
              <w:bidi/>
              <w:jc w:val="right"/>
              <w:rPr>
                <w:sz w:val="18"/>
                <w:szCs w:val="18"/>
              </w:rPr>
            </w:pPr>
            <w:r w:rsidRPr="00EB51B7">
              <w:rPr>
                <w:color w:val="000000"/>
                <w:sz w:val="18"/>
                <w:szCs w:val="18"/>
                <w:rtl/>
              </w:rPr>
              <w:t>mod_StockEngine</w:t>
            </w:r>
          </w:p>
        </w:tc>
        <w:tc>
          <w:tcPr>
            <w:tcW w:w="5427" w:type="dxa"/>
            <w:shd w:val="clear" w:color="auto" w:fill="EBF5FB"/>
            <w:vAlign w:val="center"/>
          </w:tcPr>
          <w:p w:rsidR="00E32E73" w:rsidRPr="00EB51B7" w:rsidRDefault="00453AAB" w:rsidP="00EB51B7">
            <w:pPr>
              <w:pStyle w:val="Compact"/>
              <w:bidi/>
              <w:jc w:val="right"/>
              <w:rPr>
                <w:sz w:val="18"/>
                <w:szCs w:val="18"/>
              </w:rPr>
            </w:pPr>
            <w:r w:rsidRPr="00EB51B7">
              <w:rPr>
                <w:bidi/>
                <w:color w:val="000000"/>
                <w:sz w:val="18"/>
                <w:szCs w:val="18"/>
                <w:rtl/>
              </w:rPr>
              <w:t>حسابات EOQ، ROP، CMUP</w:t>
            </w:r>
          </w:p>
        </w:tc>
      </w:tr>
      <w:tr w:rsidR="00E32E73" w:rsidRPr="00EB51B7" w:rsidTr="00EB51B7">
        <w:trPr>
          <w:cantSplit/>
          <w:jc w:val="center"/>
        </w:trPr>
        <w:tc>
          <w:tcPr>
            <w:tcW w:w="3645" w:type="dxa"/>
            <w:shd w:val="clear" w:color="auto" w:fill="FFFFFF"/>
            <w:vAlign w:val="center"/>
          </w:tcPr>
          <w:p w:rsidR="00E32E73" w:rsidRPr="00EB51B7" w:rsidRDefault="00453AAB" w:rsidP="00EB51B7">
            <w:pPr>
              <w:pStyle w:val="Compact"/>
              <w:bidi/>
              <w:jc w:val="right"/>
              <w:rPr>
                <w:sz w:val="18"/>
                <w:szCs w:val="18"/>
              </w:rPr>
            </w:pPr>
            <w:r w:rsidRPr="00EB51B7">
              <w:rPr>
                <w:color w:val="000000"/>
                <w:sz w:val="18"/>
                <w:szCs w:val="18"/>
                <w:rtl/>
              </w:rPr>
              <w:t>mod_StockEntry_Logic</w:t>
            </w:r>
          </w:p>
        </w:tc>
        <w:tc>
          <w:tcPr>
            <w:tcW w:w="5427" w:type="dxa"/>
            <w:shd w:val="clear" w:color="auto" w:fill="FFFFFF"/>
            <w:vAlign w:val="center"/>
          </w:tcPr>
          <w:p w:rsidR="00E32E73" w:rsidRPr="00EB51B7" w:rsidRDefault="00453AAB" w:rsidP="00EB51B7">
            <w:pPr>
              <w:pStyle w:val="Compact"/>
              <w:bidi/>
              <w:jc w:val="right"/>
              <w:rPr>
                <w:sz w:val="18"/>
                <w:szCs w:val="18"/>
              </w:rPr>
            </w:pPr>
            <w:r w:rsidRPr="00EB51B7">
              <w:rPr>
                <w:bidi/>
                <w:color w:val="000000"/>
                <w:sz w:val="18"/>
                <w:szCs w:val="18"/>
                <w:rtl/>
              </w:rPr>
              <w:t>منطق إدخال الحركات وحساب CMUP</w:t>
            </w:r>
          </w:p>
        </w:tc>
      </w:tr>
      <w:tr w:rsidR="00E32E73" w:rsidRPr="00EB51B7" w:rsidTr="00EB51B7">
        <w:trPr>
          <w:cantSplit/>
          <w:jc w:val="center"/>
        </w:trPr>
        <w:tc>
          <w:tcPr>
            <w:tcW w:w="3645" w:type="dxa"/>
            <w:shd w:val="clear" w:color="auto" w:fill="EBF5FB"/>
            <w:vAlign w:val="center"/>
          </w:tcPr>
          <w:p w:rsidR="00E32E73" w:rsidRPr="00EB51B7" w:rsidRDefault="00453AAB" w:rsidP="00EB51B7">
            <w:pPr>
              <w:pStyle w:val="Compact"/>
              <w:bidi/>
              <w:jc w:val="right"/>
              <w:rPr>
                <w:sz w:val="18"/>
                <w:szCs w:val="18"/>
              </w:rPr>
            </w:pPr>
            <w:r w:rsidRPr="00EB51B7">
              <w:rPr>
                <w:color w:val="000000"/>
                <w:sz w:val="18"/>
                <w:szCs w:val="18"/>
                <w:rtl/>
              </w:rPr>
              <w:t>mod_SyncBridge</w:t>
            </w:r>
          </w:p>
        </w:tc>
        <w:tc>
          <w:tcPr>
            <w:tcW w:w="5427" w:type="dxa"/>
            <w:shd w:val="clear" w:color="auto" w:fill="EBF5FB"/>
            <w:vAlign w:val="center"/>
          </w:tcPr>
          <w:p w:rsidR="00E32E73" w:rsidRPr="00EB51B7" w:rsidRDefault="00453AAB" w:rsidP="00EB51B7">
            <w:pPr>
              <w:pStyle w:val="Compact"/>
              <w:bidi/>
              <w:jc w:val="right"/>
              <w:rPr>
                <w:sz w:val="18"/>
                <w:szCs w:val="18"/>
              </w:rPr>
            </w:pPr>
            <w:r w:rsidRPr="00EB51B7">
              <w:rPr>
                <w:bidi/>
                <w:color w:val="000000"/>
                <w:sz w:val="18"/>
                <w:szCs w:val="18"/>
                <w:rtl/>
              </w:rPr>
              <w:t>جسر المزامنة بين السجل الرقمي وأوراق Excel</w:t>
            </w:r>
          </w:p>
        </w:tc>
      </w:tr>
      <w:tr w:rsidR="00E32E73" w:rsidRPr="00EB51B7" w:rsidTr="00EB51B7">
        <w:trPr>
          <w:cantSplit/>
          <w:jc w:val="center"/>
        </w:trPr>
        <w:tc>
          <w:tcPr>
            <w:tcW w:w="3645" w:type="dxa"/>
            <w:shd w:val="clear" w:color="auto" w:fill="FFFFFF"/>
            <w:vAlign w:val="center"/>
          </w:tcPr>
          <w:p w:rsidR="00E32E73" w:rsidRPr="00EB51B7" w:rsidRDefault="00453AAB" w:rsidP="00EB51B7">
            <w:pPr>
              <w:pStyle w:val="Compact"/>
              <w:bidi/>
              <w:jc w:val="right"/>
              <w:rPr>
                <w:sz w:val="18"/>
                <w:szCs w:val="18"/>
              </w:rPr>
            </w:pPr>
            <w:r w:rsidRPr="00EB51B7">
              <w:rPr>
                <w:color w:val="000000"/>
                <w:sz w:val="18"/>
                <w:szCs w:val="18"/>
                <w:rtl/>
              </w:rPr>
              <w:t>mod_ExportEngine</w:t>
            </w:r>
          </w:p>
        </w:tc>
        <w:tc>
          <w:tcPr>
            <w:tcW w:w="5427" w:type="dxa"/>
            <w:shd w:val="clear" w:color="auto" w:fill="FFFFFF"/>
            <w:vAlign w:val="center"/>
          </w:tcPr>
          <w:p w:rsidR="00E32E73" w:rsidRPr="00EB51B7" w:rsidRDefault="00453AAB" w:rsidP="00EB51B7">
            <w:pPr>
              <w:pStyle w:val="Compact"/>
              <w:bidi/>
              <w:jc w:val="right"/>
              <w:rPr>
                <w:sz w:val="18"/>
                <w:szCs w:val="18"/>
              </w:rPr>
            </w:pPr>
            <w:r w:rsidRPr="00EB51B7">
              <w:rPr>
                <w:bidi/>
                <w:color w:val="000000"/>
                <w:sz w:val="18"/>
                <w:szCs w:val="18"/>
                <w:rtl/>
              </w:rPr>
              <w:t>تصدير التقارير</w:t>
            </w:r>
          </w:p>
        </w:tc>
      </w:tr>
      <w:tr w:rsidR="00E32E73" w:rsidRPr="00EB51B7" w:rsidTr="00EB51B7">
        <w:trPr>
          <w:cantSplit/>
          <w:jc w:val="center"/>
        </w:trPr>
        <w:tc>
          <w:tcPr>
            <w:tcW w:w="3645" w:type="dxa"/>
            <w:shd w:val="clear" w:color="auto" w:fill="EBF5FB"/>
            <w:vAlign w:val="center"/>
          </w:tcPr>
          <w:p w:rsidR="00E32E73" w:rsidRPr="00EB51B7" w:rsidRDefault="00453AAB" w:rsidP="00EB51B7">
            <w:pPr>
              <w:pStyle w:val="Compact"/>
              <w:bidi/>
              <w:jc w:val="right"/>
              <w:rPr>
                <w:sz w:val="18"/>
                <w:szCs w:val="18"/>
              </w:rPr>
            </w:pPr>
            <w:r w:rsidRPr="00EB51B7">
              <w:rPr>
                <w:color w:val="000000"/>
                <w:sz w:val="18"/>
                <w:szCs w:val="18"/>
                <w:rtl/>
              </w:rPr>
              <w:t>mod_Dashboard</w:t>
            </w:r>
          </w:p>
        </w:tc>
        <w:tc>
          <w:tcPr>
            <w:tcW w:w="5427" w:type="dxa"/>
            <w:shd w:val="clear" w:color="auto" w:fill="EBF5FB"/>
            <w:vAlign w:val="center"/>
          </w:tcPr>
          <w:p w:rsidR="00E32E73" w:rsidRPr="00EB51B7" w:rsidRDefault="00453AAB" w:rsidP="00EB51B7">
            <w:pPr>
              <w:pStyle w:val="Compact"/>
              <w:bidi/>
              <w:jc w:val="right"/>
              <w:rPr>
                <w:sz w:val="18"/>
                <w:szCs w:val="18"/>
              </w:rPr>
            </w:pPr>
            <w:r w:rsidRPr="00EB51B7">
              <w:rPr>
                <w:bidi/>
                <w:color w:val="000000"/>
                <w:sz w:val="18"/>
                <w:szCs w:val="18"/>
                <w:rtl/>
              </w:rPr>
              <w:t>لوحة المراقبة والتنبيهات</w:t>
            </w:r>
          </w:p>
        </w:tc>
      </w:tr>
      <w:tr w:rsidR="00E32E73" w:rsidRPr="00EB51B7" w:rsidTr="00EB51B7">
        <w:trPr>
          <w:cantSplit/>
          <w:jc w:val="center"/>
        </w:trPr>
        <w:tc>
          <w:tcPr>
            <w:tcW w:w="3645" w:type="dxa"/>
            <w:shd w:val="clear" w:color="auto" w:fill="FFFFFF"/>
            <w:vAlign w:val="center"/>
          </w:tcPr>
          <w:p w:rsidR="00E32E73" w:rsidRPr="00EB51B7" w:rsidRDefault="00453AAB" w:rsidP="00EB51B7">
            <w:pPr>
              <w:pStyle w:val="Compact"/>
              <w:bidi/>
              <w:jc w:val="right"/>
              <w:rPr>
                <w:sz w:val="18"/>
                <w:szCs w:val="18"/>
              </w:rPr>
            </w:pPr>
            <w:r w:rsidRPr="00EB51B7">
              <w:rPr>
                <w:color w:val="000000"/>
                <w:sz w:val="18"/>
                <w:szCs w:val="18"/>
                <w:rtl/>
              </w:rPr>
              <w:t>mod_AuditTrail</w:t>
            </w:r>
          </w:p>
        </w:tc>
        <w:tc>
          <w:tcPr>
            <w:tcW w:w="5427" w:type="dxa"/>
            <w:shd w:val="clear" w:color="auto" w:fill="FFFFFF"/>
            <w:vAlign w:val="center"/>
          </w:tcPr>
          <w:p w:rsidR="00E32E73" w:rsidRPr="00EB51B7" w:rsidRDefault="00453AAB" w:rsidP="00EB51B7">
            <w:pPr>
              <w:pStyle w:val="Compact"/>
              <w:bidi/>
              <w:jc w:val="right"/>
              <w:rPr>
                <w:sz w:val="18"/>
                <w:szCs w:val="18"/>
              </w:rPr>
            </w:pPr>
            <w:r w:rsidRPr="00EB51B7">
              <w:rPr>
                <w:bidi/>
                <w:color w:val="000000"/>
                <w:sz w:val="18"/>
                <w:szCs w:val="18"/>
                <w:rtl/>
              </w:rPr>
              <w:t>سجل المراجعة والتدقيق</w:t>
            </w:r>
          </w:p>
        </w:tc>
      </w:tr>
      <w:tr w:rsidR="00E32E73" w:rsidRPr="00EB51B7" w:rsidTr="00EB51B7">
        <w:trPr>
          <w:cantSplit/>
          <w:jc w:val="center"/>
        </w:trPr>
        <w:tc>
          <w:tcPr>
            <w:tcW w:w="3645" w:type="dxa"/>
            <w:shd w:val="clear" w:color="auto" w:fill="EBF5FB"/>
            <w:vAlign w:val="center"/>
          </w:tcPr>
          <w:p w:rsidR="00E32E73" w:rsidRPr="00EB51B7" w:rsidRDefault="00453AAB" w:rsidP="00EB51B7">
            <w:pPr>
              <w:pStyle w:val="Compact"/>
              <w:bidi/>
              <w:jc w:val="right"/>
              <w:rPr>
                <w:sz w:val="18"/>
                <w:szCs w:val="18"/>
              </w:rPr>
            </w:pPr>
            <w:r w:rsidRPr="00EB51B7">
              <w:rPr>
                <w:color w:val="000000"/>
                <w:sz w:val="18"/>
                <w:szCs w:val="18"/>
                <w:rtl/>
              </w:rPr>
              <w:t>mod_TransactionSafety</w:t>
            </w:r>
          </w:p>
        </w:tc>
        <w:tc>
          <w:tcPr>
            <w:tcW w:w="5427" w:type="dxa"/>
            <w:shd w:val="clear" w:color="auto" w:fill="EBF5FB"/>
            <w:vAlign w:val="center"/>
          </w:tcPr>
          <w:p w:rsidR="00E32E73" w:rsidRPr="00EB51B7" w:rsidRDefault="00453AAB" w:rsidP="00EB51B7">
            <w:pPr>
              <w:pStyle w:val="Compact"/>
              <w:bidi/>
              <w:jc w:val="right"/>
              <w:rPr>
                <w:sz w:val="18"/>
                <w:szCs w:val="18"/>
              </w:rPr>
            </w:pPr>
            <w:r w:rsidRPr="00EB51B7">
              <w:rPr>
                <w:bidi/>
                <w:color w:val="000000"/>
                <w:sz w:val="18"/>
                <w:szCs w:val="18"/>
                <w:rtl/>
              </w:rPr>
              <w:t>أمان المعاملات ومنع التعديل اليدوي</w:t>
            </w:r>
          </w:p>
        </w:tc>
      </w:tr>
      <w:tr w:rsidR="00E32E73" w:rsidRPr="00EB51B7" w:rsidTr="00EB51B7">
        <w:trPr>
          <w:cantSplit/>
          <w:jc w:val="center"/>
        </w:trPr>
        <w:tc>
          <w:tcPr>
            <w:tcW w:w="3645" w:type="dxa"/>
            <w:shd w:val="clear" w:color="auto" w:fill="FFFFFF"/>
            <w:vAlign w:val="center"/>
          </w:tcPr>
          <w:p w:rsidR="00E32E73" w:rsidRPr="00EB51B7" w:rsidRDefault="00453AAB" w:rsidP="00EB51B7">
            <w:pPr>
              <w:pStyle w:val="Compact"/>
              <w:bidi/>
              <w:jc w:val="right"/>
              <w:rPr>
                <w:sz w:val="18"/>
                <w:szCs w:val="18"/>
              </w:rPr>
            </w:pPr>
            <w:r w:rsidRPr="00EB51B7">
              <w:rPr>
                <w:color w:val="000000"/>
                <w:sz w:val="18"/>
                <w:szCs w:val="18"/>
                <w:rtl/>
              </w:rPr>
              <w:t>mod_DataValidator</w:t>
            </w:r>
          </w:p>
        </w:tc>
        <w:tc>
          <w:tcPr>
            <w:tcW w:w="5427" w:type="dxa"/>
            <w:shd w:val="clear" w:color="auto" w:fill="FFFFFF"/>
            <w:vAlign w:val="center"/>
          </w:tcPr>
          <w:p w:rsidR="00E32E73" w:rsidRPr="00EB51B7" w:rsidRDefault="00453AAB" w:rsidP="00EB51B7">
            <w:pPr>
              <w:pStyle w:val="Compact"/>
              <w:bidi/>
              <w:jc w:val="right"/>
              <w:rPr>
                <w:sz w:val="18"/>
                <w:szCs w:val="18"/>
              </w:rPr>
            </w:pPr>
            <w:r w:rsidRPr="00EB51B7">
              <w:rPr>
                <w:bidi/>
                <w:color w:val="000000"/>
                <w:sz w:val="18"/>
                <w:szCs w:val="18"/>
                <w:rtl/>
              </w:rPr>
              <w:t>التحقق من صحة البيانات عند الإدخال</w:t>
            </w:r>
          </w:p>
        </w:tc>
      </w:tr>
      <w:tr w:rsidR="00E32E73" w:rsidRPr="00EB51B7" w:rsidTr="00EB51B7">
        <w:trPr>
          <w:cantSplit/>
          <w:jc w:val="center"/>
        </w:trPr>
        <w:tc>
          <w:tcPr>
            <w:tcW w:w="3645" w:type="dxa"/>
            <w:shd w:val="clear" w:color="auto" w:fill="EBF5FB"/>
            <w:vAlign w:val="center"/>
          </w:tcPr>
          <w:p w:rsidR="00E32E73" w:rsidRPr="00EB51B7" w:rsidRDefault="00453AAB" w:rsidP="00EB51B7">
            <w:pPr>
              <w:pStyle w:val="Compact"/>
              <w:bidi/>
              <w:jc w:val="right"/>
              <w:rPr>
                <w:sz w:val="18"/>
                <w:szCs w:val="18"/>
              </w:rPr>
            </w:pPr>
            <w:r w:rsidRPr="00EB51B7">
              <w:rPr>
                <w:color w:val="000000"/>
                <w:sz w:val="18"/>
                <w:szCs w:val="18"/>
                <w:rtl/>
              </w:rPr>
              <w:t>mod_ApprovalWorkflow</w:t>
            </w:r>
          </w:p>
        </w:tc>
        <w:tc>
          <w:tcPr>
            <w:tcW w:w="5427" w:type="dxa"/>
            <w:shd w:val="clear" w:color="auto" w:fill="EBF5FB"/>
            <w:vAlign w:val="center"/>
          </w:tcPr>
          <w:p w:rsidR="00E32E73" w:rsidRPr="00EB51B7" w:rsidRDefault="00453AAB" w:rsidP="00EB51B7">
            <w:pPr>
              <w:pStyle w:val="Compact"/>
              <w:bidi/>
              <w:jc w:val="right"/>
              <w:rPr>
                <w:sz w:val="18"/>
                <w:szCs w:val="18"/>
              </w:rPr>
            </w:pPr>
            <w:r w:rsidRPr="00EB51B7">
              <w:rPr>
                <w:bidi/>
                <w:color w:val="000000"/>
                <w:sz w:val="18"/>
                <w:szCs w:val="18"/>
                <w:rtl/>
              </w:rPr>
              <w:t>سير عمل الموافقة الثنائية</w:t>
            </w:r>
          </w:p>
        </w:tc>
      </w:tr>
      <w:tr w:rsidR="00E32E73" w:rsidRPr="00EB51B7" w:rsidTr="00EB51B7">
        <w:trPr>
          <w:cantSplit/>
          <w:jc w:val="center"/>
        </w:trPr>
        <w:tc>
          <w:tcPr>
            <w:tcW w:w="3645" w:type="dxa"/>
            <w:shd w:val="clear" w:color="auto" w:fill="FFFFFF"/>
            <w:vAlign w:val="center"/>
          </w:tcPr>
          <w:p w:rsidR="00E32E73" w:rsidRPr="00EB51B7" w:rsidRDefault="00453AAB" w:rsidP="00EB51B7">
            <w:pPr>
              <w:pStyle w:val="Compact"/>
              <w:bidi/>
              <w:jc w:val="right"/>
              <w:rPr>
                <w:sz w:val="18"/>
                <w:szCs w:val="18"/>
              </w:rPr>
            </w:pPr>
            <w:r w:rsidRPr="00EB51B7">
              <w:rPr>
                <w:color w:val="000000"/>
                <w:sz w:val="18"/>
                <w:szCs w:val="18"/>
                <w:rtl/>
              </w:rPr>
              <w:t>mod_Config</w:t>
            </w:r>
          </w:p>
        </w:tc>
        <w:tc>
          <w:tcPr>
            <w:tcW w:w="5427" w:type="dxa"/>
            <w:shd w:val="clear" w:color="auto" w:fill="FFFFFF"/>
            <w:vAlign w:val="center"/>
          </w:tcPr>
          <w:p w:rsidR="00E32E73" w:rsidRPr="00EB51B7" w:rsidRDefault="00453AAB" w:rsidP="00EB51B7">
            <w:pPr>
              <w:pStyle w:val="Compact"/>
              <w:bidi/>
              <w:jc w:val="right"/>
              <w:rPr>
                <w:sz w:val="18"/>
                <w:szCs w:val="18"/>
              </w:rPr>
            </w:pPr>
            <w:r w:rsidRPr="00EB51B7">
              <w:rPr>
                <w:bidi/>
                <w:color w:val="000000"/>
                <w:sz w:val="18"/>
                <w:szCs w:val="18"/>
                <w:rtl/>
              </w:rPr>
              <w:t>إعدادات النظام والثوابت</w:t>
            </w:r>
          </w:p>
        </w:tc>
      </w:tr>
    </w:tbl>
    <w:p w:rsidR="00E32E73" w:rsidRDefault="00453AAB" w:rsidP="008F0431">
      <w:pPr>
        <w:pStyle w:val="Heading2"/>
        <w:bidi/>
      </w:pPr>
      <w:bookmarkStart w:id="225" w:name="الملحق-الثالث-بيانات-المخزون-الميدانية"/>
      <w:bookmarkStart w:id="226" w:name="_Toc231918463"/>
      <w:bookmarkEnd w:id="222"/>
      <w:r>
        <w:rPr>
          <w:bidi/>
          <w:rFonts w:ascii="Traditional Arabic" w:hAnsi="Traditional Arabic"/>
          <w:rtl/>
        </w:rPr>
        <w:lastRenderedPageBreak/>
        <w:t>الملحق الثالث: بيانات المخزون الميدانية</w:t>
      </w:r>
      <w:bookmarkEnd w:id="226"/>
    </w:p>
    <w:p w:rsidR="00E32E73" w:rsidRDefault="00453AAB" w:rsidP="008F0431">
      <w:pPr>
        <w:keepNext/>
        <w:bidi/>
      </w:pPr>
      <w:r>
        <w:rPr>
          <w:bidi/>
          <w:rtl/>
        </w:rPr>
        <w:t>عينة من بيانات المخزون الفعلية كما تظهر في السجل الرقمي:</w:t>
      </w:r>
    </w:p>
    <w:p w:rsidR="00E32E73" w:rsidRDefault="00453AAB" w:rsidP="008F0431">
      <w:pPr>
        <w:bidi/>
        <w:spacing w:before="120" w:after="60"/>
      </w:pPr>
      <w:r>
        <w:rPr>
          <w:b/>
          <w:szCs w:val="24"/>
        </w:rPr>
        <w:fldChar w:fldCharType="begin"/>
      </w:r>
      <w:r>
        <w:rPr>
          <w:b/>
          <w:szCs w:val="24"/>
        </w:rPr>
        <w:instrText xml:space="preserve"> SEQ جدول \* ARABIC \r 16 </w:instrText>
      </w:r>
      <w:r>
        <w:rPr>
          <w:b/>
          <w:szCs w:val="24"/>
        </w:rPr>
        <w:fldChar w:fldCharType="separate"/>
      </w:r>
      <w:bookmarkStart w:id="227" w:name="_Toc231918491"/>
      <w:r w:rsidR="00D14235">
        <w:rPr>
          <w:b/>
          <w:noProof/>
          <w:szCs w:val="24"/>
        </w:rPr>
        <w:t>16</w:t>
      </w:r>
      <w:r>
        <w:rPr>
          <w:b/>
          <w:szCs w:val="24"/>
        </w:rPr>
        <w:fldChar w:fldCharType="end"/>
      </w:r>
      <w:r>
        <w:rPr>
          <w:bidi/>
          <w:b/>
          <w:szCs w:val="24"/>
          <w:rtl/>
        </w:rPr>
        <w:t>: الملحق الثالث: بيانات المخزون الميدانية</w:t>
      </w:r>
      <w:bookmarkEnd w:id="227"/>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636"/>
        <w:gridCol w:w="4119"/>
        <w:gridCol w:w="1059"/>
        <w:gridCol w:w="1023"/>
        <w:gridCol w:w="1235"/>
      </w:tblGrid>
      <w:tr w:rsidR="00E32E73" w:rsidRPr="008F0431" w:rsidTr="008F0431">
        <w:trPr>
          <w:cnfStyle w:val="100000000000" w:firstRow="1" w:lastRow="0" w:firstColumn="0" w:lastColumn="0" w:oddVBand="0" w:evenVBand="0" w:oddHBand="0" w:evenHBand="0" w:firstRowFirstColumn="0" w:firstRowLastColumn="0" w:lastRowFirstColumn="0" w:lastRowLastColumn="0"/>
          <w:cantSplit/>
          <w:tblHeader/>
          <w:jc w:val="center"/>
        </w:trPr>
        <w:tc>
          <w:tcPr>
            <w:tcW w:w="1636" w:type="dxa"/>
            <w:shd w:val="clear" w:color="auto" w:fill="0C447C"/>
            <w:vAlign w:val="center"/>
          </w:tcPr>
          <w:p w:rsidR="00E32E73" w:rsidRPr="008F0431" w:rsidRDefault="00453AAB" w:rsidP="008F0431">
            <w:pPr>
              <w:pStyle w:val="Compact"/>
              <w:bidi/>
              <w:jc w:val="right"/>
              <w:rPr>
                <w:sz w:val="16"/>
                <w:szCs w:val="16"/>
              </w:rPr>
            </w:pPr>
            <w:r w:rsidRPr="008F0431">
              <w:rPr>
                <w:bidi/>
                <w:b/>
                <w:color w:val="FFFFFF"/>
                <w:sz w:val="16"/>
                <w:szCs w:val="16"/>
                <w:rtl/>
              </w:rPr>
              <w:t>الرمز</w:t>
            </w:r>
          </w:p>
        </w:tc>
        <w:tc>
          <w:tcPr>
            <w:tcW w:w="4119" w:type="dxa"/>
            <w:shd w:val="clear" w:color="auto" w:fill="0C447C"/>
            <w:vAlign w:val="center"/>
          </w:tcPr>
          <w:p w:rsidR="00E32E73" w:rsidRPr="008F0431" w:rsidRDefault="00453AAB" w:rsidP="008F0431">
            <w:pPr>
              <w:pStyle w:val="Compact"/>
              <w:bidi/>
              <w:jc w:val="right"/>
              <w:rPr>
                <w:sz w:val="16"/>
                <w:szCs w:val="16"/>
              </w:rPr>
            </w:pPr>
            <w:r w:rsidRPr="008F0431">
              <w:rPr>
                <w:bidi/>
                <w:b/>
                <w:color w:val="FFFFFF"/>
                <w:sz w:val="16"/>
                <w:szCs w:val="16"/>
                <w:rtl/>
              </w:rPr>
              <w:t>التسمية</w:t>
            </w:r>
          </w:p>
        </w:tc>
        <w:tc>
          <w:tcPr>
            <w:tcW w:w="1059" w:type="dxa"/>
            <w:shd w:val="clear" w:color="auto" w:fill="0C447C"/>
            <w:vAlign w:val="center"/>
          </w:tcPr>
          <w:p w:rsidR="00E32E73" w:rsidRPr="008F0431" w:rsidRDefault="00453AAB" w:rsidP="008F0431">
            <w:pPr>
              <w:pStyle w:val="Compact"/>
              <w:bidi/>
              <w:jc w:val="right"/>
              <w:rPr>
                <w:sz w:val="16"/>
                <w:szCs w:val="16"/>
              </w:rPr>
            </w:pPr>
            <w:r w:rsidRPr="008F0431">
              <w:rPr>
                <w:bidi/>
                <w:b/>
                <w:color w:val="FFFFFF"/>
                <w:sz w:val="16"/>
                <w:szCs w:val="16"/>
                <w:rtl/>
              </w:rPr>
              <w:t>الرصيد</w:t>
            </w:r>
          </w:p>
        </w:tc>
        <w:tc>
          <w:tcPr>
            <w:tcW w:w="1023" w:type="dxa"/>
            <w:shd w:val="clear" w:color="auto" w:fill="0C447C"/>
            <w:vAlign w:val="center"/>
          </w:tcPr>
          <w:p w:rsidR="00E32E73" w:rsidRPr="008F0431" w:rsidRDefault="00453AAB" w:rsidP="008F0431">
            <w:pPr>
              <w:pStyle w:val="Compact"/>
              <w:bidi/>
              <w:jc w:val="right"/>
              <w:rPr>
                <w:sz w:val="16"/>
                <w:szCs w:val="16"/>
              </w:rPr>
            </w:pPr>
            <w:r w:rsidRPr="008F0431">
              <w:rPr>
                <w:b/>
                <w:color w:val="FFFFFF"/>
                <w:sz w:val="16"/>
                <w:szCs w:val="16"/>
                <w:rtl/>
              </w:rPr>
              <w:t>ROP</w:t>
            </w:r>
          </w:p>
        </w:tc>
        <w:tc>
          <w:tcPr>
            <w:tcW w:w="1235" w:type="dxa"/>
            <w:shd w:val="clear" w:color="auto" w:fill="0C447C"/>
            <w:vAlign w:val="center"/>
          </w:tcPr>
          <w:p w:rsidR="00E32E73" w:rsidRPr="008F0431" w:rsidRDefault="00453AAB" w:rsidP="008F0431">
            <w:pPr>
              <w:pStyle w:val="Compact"/>
              <w:bidi/>
              <w:jc w:val="right"/>
              <w:rPr>
                <w:sz w:val="16"/>
                <w:szCs w:val="16"/>
              </w:rPr>
            </w:pPr>
            <w:r w:rsidRPr="008F0431">
              <w:rPr>
                <w:bidi/>
                <w:b/>
                <w:color w:val="FFFFFF"/>
                <w:sz w:val="16"/>
                <w:szCs w:val="16"/>
                <w:rtl/>
              </w:rPr>
              <w:t>التصنيف</w:t>
            </w:r>
          </w:p>
        </w:tc>
      </w:tr>
      <w:tr w:rsidR="00E32E73" w:rsidRPr="008F0431" w:rsidTr="008F0431">
        <w:trPr>
          <w:cantSplit/>
          <w:jc w:val="center"/>
        </w:trPr>
        <w:tc>
          <w:tcPr>
            <w:tcW w:w="1636"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ART-001</w:t>
            </w:r>
          </w:p>
        </w:tc>
        <w:tc>
          <w:tcPr>
            <w:tcW w:w="411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Toner G030</w:t>
            </w:r>
          </w:p>
        </w:tc>
        <w:tc>
          <w:tcPr>
            <w:tcW w:w="105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289</w:t>
            </w:r>
          </w:p>
        </w:tc>
        <w:tc>
          <w:tcPr>
            <w:tcW w:w="1023"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212.4</w:t>
            </w:r>
          </w:p>
        </w:tc>
        <w:tc>
          <w:tcPr>
            <w:tcW w:w="1235"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AX</w:t>
            </w:r>
          </w:p>
        </w:tc>
      </w:tr>
      <w:tr w:rsidR="00E32E73" w:rsidRPr="008F0431" w:rsidTr="008F0431">
        <w:trPr>
          <w:cantSplit/>
          <w:jc w:val="center"/>
        </w:trPr>
        <w:tc>
          <w:tcPr>
            <w:tcW w:w="1636"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ART-002</w:t>
            </w:r>
          </w:p>
        </w:tc>
        <w:tc>
          <w:tcPr>
            <w:tcW w:w="411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Ramette A4 80g</w:t>
            </w:r>
          </w:p>
        </w:tc>
        <w:tc>
          <w:tcPr>
            <w:tcW w:w="105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520</w:t>
            </w:r>
          </w:p>
        </w:tc>
        <w:tc>
          <w:tcPr>
            <w:tcW w:w="1023"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400.0</w:t>
            </w:r>
          </w:p>
        </w:tc>
        <w:tc>
          <w:tcPr>
            <w:tcW w:w="1235"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AX</w:t>
            </w:r>
          </w:p>
        </w:tc>
      </w:tr>
      <w:tr w:rsidR="00E32E73" w:rsidRPr="008F0431" w:rsidTr="008F0431">
        <w:trPr>
          <w:cantSplit/>
          <w:jc w:val="center"/>
        </w:trPr>
        <w:tc>
          <w:tcPr>
            <w:tcW w:w="1636"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ART-003</w:t>
            </w:r>
          </w:p>
        </w:tc>
        <w:tc>
          <w:tcPr>
            <w:tcW w:w="4119" w:type="dxa"/>
            <w:shd w:val="clear" w:color="auto" w:fill="EBF5FB"/>
            <w:vAlign w:val="center"/>
          </w:tcPr>
          <w:p w:rsidR="00E32E73" w:rsidRPr="008F0431" w:rsidRDefault="00453AAB" w:rsidP="008F0431">
            <w:pPr>
              <w:pStyle w:val="Compact"/>
              <w:bidi/>
              <w:jc w:val="right"/>
              <w:rPr>
                <w:sz w:val="16"/>
                <w:szCs w:val="16"/>
                <w:lang w:val="fr-FR"/>
              </w:rPr>
            </w:pPr>
            <w:r w:rsidRPr="008F0431">
              <w:rPr>
                <w:color w:val="000000"/>
                <w:sz w:val="16"/>
                <w:szCs w:val="16"/>
                <w:rtl/>
              </w:rPr>
              <w:t>Rame papier A3 80g/m²</w:t>
            </w:r>
          </w:p>
        </w:tc>
        <w:tc>
          <w:tcPr>
            <w:tcW w:w="105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210</w:t>
            </w:r>
          </w:p>
        </w:tc>
        <w:tc>
          <w:tcPr>
            <w:tcW w:w="1023"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46.4</w:t>
            </w:r>
          </w:p>
        </w:tc>
        <w:tc>
          <w:tcPr>
            <w:tcW w:w="1235"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BX</w:t>
            </w:r>
          </w:p>
        </w:tc>
      </w:tr>
      <w:tr w:rsidR="00E32E73" w:rsidRPr="008F0431" w:rsidTr="008F0431">
        <w:trPr>
          <w:cantSplit/>
          <w:jc w:val="center"/>
        </w:trPr>
        <w:tc>
          <w:tcPr>
            <w:tcW w:w="1636"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ART-004</w:t>
            </w:r>
          </w:p>
        </w:tc>
        <w:tc>
          <w:tcPr>
            <w:tcW w:w="411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Boîte archives carton</w:t>
            </w:r>
          </w:p>
        </w:tc>
        <w:tc>
          <w:tcPr>
            <w:tcW w:w="105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85</w:t>
            </w:r>
          </w:p>
        </w:tc>
        <w:tc>
          <w:tcPr>
            <w:tcW w:w="1023"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23.2</w:t>
            </w:r>
          </w:p>
        </w:tc>
        <w:tc>
          <w:tcPr>
            <w:tcW w:w="1235"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BY</w:t>
            </w:r>
          </w:p>
        </w:tc>
      </w:tr>
      <w:tr w:rsidR="00E32E73" w:rsidRPr="008F0431" w:rsidTr="008F0431">
        <w:trPr>
          <w:cantSplit/>
          <w:jc w:val="center"/>
        </w:trPr>
        <w:tc>
          <w:tcPr>
            <w:tcW w:w="1636"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ART-005</w:t>
            </w:r>
          </w:p>
        </w:tc>
        <w:tc>
          <w:tcPr>
            <w:tcW w:w="411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Agrafeuse de bureau</w:t>
            </w:r>
          </w:p>
        </w:tc>
        <w:tc>
          <w:tcPr>
            <w:tcW w:w="105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12</w:t>
            </w:r>
          </w:p>
        </w:tc>
        <w:tc>
          <w:tcPr>
            <w:tcW w:w="1023"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12.4</w:t>
            </w:r>
          </w:p>
        </w:tc>
        <w:tc>
          <w:tcPr>
            <w:tcW w:w="1235"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r w:rsidR="00E32E73" w:rsidRPr="008F0431" w:rsidTr="008F0431">
        <w:trPr>
          <w:cantSplit/>
          <w:jc w:val="center"/>
        </w:trPr>
        <w:tc>
          <w:tcPr>
            <w:tcW w:w="1636"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ART-006</w:t>
            </w:r>
          </w:p>
        </w:tc>
        <w:tc>
          <w:tcPr>
            <w:tcW w:w="411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Stylos bille boîte/50</w:t>
            </w:r>
          </w:p>
        </w:tc>
        <w:tc>
          <w:tcPr>
            <w:tcW w:w="105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95</w:t>
            </w:r>
          </w:p>
        </w:tc>
        <w:tc>
          <w:tcPr>
            <w:tcW w:w="1023"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50.0</w:t>
            </w:r>
          </w:p>
        </w:tc>
        <w:tc>
          <w:tcPr>
            <w:tcW w:w="1235"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r w:rsidR="00E32E73" w:rsidRPr="008F0431" w:rsidTr="008F0431">
        <w:trPr>
          <w:cantSplit/>
          <w:jc w:val="center"/>
        </w:trPr>
        <w:tc>
          <w:tcPr>
            <w:tcW w:w="1636"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ART-007</w:t>
            </w:r>
          </w:p>
        </w:tc>
        <w:tc>
          <w:tcPr>
            <w:tcW w:w="411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Registre grand format 5m</w:t>
            </w:r>
          </w:p>
        </w:tc>
        <w:tc>
          <w:tcPr>
            <w:tcW w:w="105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60</w:t>
            </w:r>
          </w:p>
        </w:tc>
        <w:tc>
          <w:tcPr>
            <w:tcW w:w="1023"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35.0</w:t>
            </w:r>
          </w:p>
        </w:tc>
        <w:tc>
          <w:tcPr>
            <w:tcW w:w="1235"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r w:rsidR="00E32E73" w:rsidRPr="008F0431" w:rsidTr="008F0431">
        <w:trPr>
          <w:cantSplit/>
          <w:jc w:val="center"/>
        </w:trPr>
        <w:tc>
          <w:tcPr>
            <w:tcW w:w="1636"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ART-008</w:t>
            </w:r>
          </w:p>
        </w:tc>
        <w:tc>
          <w:tcPr>
            <w:tcW w:w="411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Encre tampon</w:t>
            </w:r>
          </w:p>
        </w:tc>
        <w:tc>
          <w:tcPr>
            <w:tcW w:w="105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30</w:t>
            </w:r>
          </w:p>
        </w:tc>
        <w:tc>
          <w:tcPr>
            <w:tcW w:w="1023"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20.0</w:t>
            </w:r>
          </w:p>
        </w:tc>
        <w:tc>
          <w:tcPr>
            <w:tcW w:w="1235"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r w:rsidR="00E32E73" w:rsidRPr="008F0431" w:rsidTr="008F0431">
        <w:trPr>
          <w:cantSplit/>
          <w:jc w:val="center"/>
        </w:trPr>
        <w:tc>
          <w:tcPr>
            <w:tcW w:w="1636"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ART-009</w:t>
            </w:r>
          </w:p>
        </w:tc>
        <w:tc>
          <w:tcPr>
            <w:tcW w:w="411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Sous-chemise carton</w:t>
            </w:r>
          </w:p>
        </w:tc>
        <w:tc>
          <w:tcPr>
            <w:tcW w:w="105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45</w:t>
            </w:r>
          </w:p>
        </w:tc>
        <w:tc>
          <w:tcPr>
            <w:tcW w:w="1023"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25.0</w:t>
            </w:r>
          </w:p>
        </w:tc>
        <w:tc>
          <w:tcPr>
            <w:tcW w:w="1235"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r w:rsidR="00E32E73" w:rsidRPr="008F0431" w:rsidTr="008F0431">
        <w:trPr>
          <w:cantSplit/>
          <w:jc w:val="center"/>
        </w:trPr>
        <w:tc>
          <w:tcPr>
            <w:tcW w:w="1636"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ART-010</w:t>
            </w:r>
          </w:p>
        </w:tc>
        <w:tc>
          <w:tcPr>
            <w:tcW w:w="411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Chemise cartonnée</w:t>
            </w:r>
          </w:p>
        </w:tc>
        <w:tc>
          <w:tcPr>
            <w:tcW w:w="105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150</w:t>
            </w:r>
          </w:p>
        </w:tc>
        <w:tc>
          <w:tcPr>
            <w:tcW w:w="1023"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80.0</w:t>
            </w:r>
          </w:p>
        </w:tc>
        <w:tc>
          <w:tcPr>
            <w:tcW w:w="1235"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BY</w:t>
            </w:r>
          </w:p>
        </w:tc>
      </w:tr>
      <w:tr w:rsidR="00E32E73" w:rsidRPr="008F0431" w:rsidTr="008F0431">
        <w:trPr>
          <w:cantSplit/>
          <w:jc w:val="center"/>
        </w:trPr>
        <w:tc>
          <w:tcPr>
            <w:tcW w:w="1636"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ART-011</w:t>
            </w:r>
          </w:p>
        </w:tc>
        <w:tc>
          <w:tcPr>
            <w:tcW w:w="411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Rouleau papier fax</w:t>
            </w:r>
          </w:p>
        </w:tc>
        <w:tc>
          <w:tcPr>
            <w:tcW w:w="1059"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40</w:t>
            </w:r>
          </w:p>
        </w:tc>
        <w:tc>
          <w:tcPr>
            <w:tcW w:w="1023"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22.0</w:t>
            </w:r>
          </w:p>
        </w:tc>
        <w:tc>
          <w:tcPr>
            <w:tcW w:w="1235" w:type="dxa"/>
            <w:shd w:val="clear" w:color="auto" w:fill="EBF5FB"/>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r w:rsidR="00E32E73" w:rsidRPr="008F0431" w:rsidTr="008F0431">
        <w:trPr>
          <w:cantSplit/>
          <w:jc w:val="center"/>
        </w:trPr>
        <w:tc>
          <w:tcPr>
            <w:tcW w:w="1636"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ART-012</w:t>
            </w:r>
          </w:p>
        </w:tc>
        <w:tc>
          <w:tcPr>
            <w:tcW w:w="411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Marqueur permanent noir</w:t>
            </w:r>
          </w:p>
        </w:tc>
        <w:tc>
          <w:tcPr>
            <w:tcW w:w="1059"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70</w:t>
            </w:r>
          </w:p>
        </w:tc>
        <w:tc>
          <w:tcPr>
            <w:tcW w:w="1023"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30.0</w:t>
            </w:r>
          </w:p>
        </w:tc>
        <w:tc>
          <w:tcPr>
            <w:tcW w:w="1235" w:type="dxa"/>
            <w:shd w:val="clear" w:color="auto" w:fill="FFFFFF"/>
            <w:vAlign w:val="center"/>
          </w:tcPr>
          <w:p w:rsidR="00E32E73" w:rsidRPr="008F0431" w:rsidRDefault="00453AAB" w:rsidP="008F0431">
            <w:pPr>
              <w:pStyle w:val="Compact"/>
              <w:bidi/>
              <w:jc w:val="right"/>
              <w:rPr>
                <w:sz w:val="16"/>
                <w:szCs w:val="16"/>
              </w:rPr>
            </w:pPr>
            <w:r w:rsidRPr="008F0431">
              <w:rPr>
                <w:color w:val="000000"/>
                <w:sz w:val="16"/>
                <w:szCs w:val="16"/>
                <w:rtl/>
              </w:rPr>
              <w:t>CX</w:t>
            </w:r>
          </w:p>
        </w:tc>
      </w:tr>
    </w:tbl>
    <w:p w:rsidR="00E32E73" w:rsidRDefault="00453AAB" w:rsidP="006B61C0">
      <w:pPr>
        <w:bidi/>
      </w:pPr>
      <w:r>
        <w:rPr>
          <w:bidi/>
          <w:b/>
          <w:bCs/>
          <w:rtl/>
        </w:rPr>
        <w:t>ملاحظة:</w:t>
      </w:r>
      <w:r>
        <w:rPr>
          <w:bidi/>
          <w:rtl/>
        </w:rPr>
        <w:t xml:space="preserve"> يتم تخزين البيانات في أوراق Excel محمية بكلمة مرور مع تعطيل التعديل اليدوي المباشر.</w:t>
      </w:r>
    </w:p>
    <w:p w:rsidR="00E32E73" w:rsidRDefault="00453AAB" w:rsidP="006B61C0">
      <w:pPr>
        <w:pStyle w:val="Heading2"/>
        <w:bidi/>
      </w:pPr>
      <w:bookmarkStart w:id="228" w:name="الملحق-الرابع-نماذج-الوثائق-الإدارية"/>
      <w:bookmarkStart w:id="229" w:name="_Toc231918464"/>
      <w:bookmarkEnd w:id="225"/>
      <w:r>
        <w:rPr>
          <w:bidi/>
          <w:rFonts w:ascii="Traditional Arabic" w:hAnsi="Traditional Arabic"/>
          <w:rtl/>
        </w:rPr>
        <w:t>الملحق الرابع: نماذج الوثائق الإدارية</w:t>
      </w:r>
      <w:bookmarkEnd w:id="229"/>
    </w:p>
    <w:p w:rsidR="00E32E73" w:rsidRDefault="00453AAB" w:rsidP="006B61C0">
      <w:pPr>
        <w:bidi/>
      </w:pPr>
      <w:r>
        <w:rPr>
          <w:bidi/>
          <w:rtl/>
        </w:rPr>
        <w:t>الوثائق المولَّدة آلياً بواسطة النظام:</w:t>
      </w:r>
    </w:p>
    <w:p w:rsidR="00E32E73" w:rsidRDefault="00453AAB" w:rsidP="006B61C0">
      <w:pPr>
        <w:pStyle w:val="Compact"/>
        <w:numPr>
          <w:ilvl w:val="0"/>
          <w:numId w:val="44"/>
        </w:numPr>
        <w:bidi/>
      </w:pPr>
      <w:r>
        <w:rPr>
          <w:b/>
          <w:bCs/>
          <w:rtl/>
        </w:rPr>
        <w:t>DA (Demande d'Achat):</w:t>
      </w:r>
      <w:r>
        <w:rPr>
          <w:bidi/>
          <w:rtl/>
        </w:rPr>
        <w:t xml:space="preserve"> طلب الشراء الداخلي — يُصدَر عند انخفاض المخزون إلى مستوى ROP</w:t>
      </w:r>
    </w:p>
    <w:p w:rsidR="00E32E73" w:rsidRDefault="00453AAB" w:rsidP="006B61C0">
      <w:pPr>
        <w:pStyle w:val="Compact"/>
        <w:numPr>
          <w:ilvl w:val="0"/>
          <w:numId w:val="44"/>
        </w:numPr>
        <w:bidi/>
      </w:pPr>
      <w:r>
        <w:rPr>
          <w:b/>
          <w:bCs/>
          <w:rtl/>
        </w:rPr>
        <w:t>BC (Bon de Commande):</w:t>
      </w:r>
      <w:r>
        <w:rPr>
          <w:bidi/>
          <w:rtl/>
        </w:rPr>
        <w:t xml:space="preserve"> أمر الشراء — يُصدَر بعد الموافقة على طلب الشراء</w:t>
      </w:r>
    </w:p>
    <w:p w:rsidR="00E32E73" w:rsidRDefault="00453AAB" w:rsidP="006B61C0">
      <w:pPr>
        <w:pStyle w:val="Compact"/>
        <w:numPr>
          <w:ilvl w:val="0"/>
          <w:numId w:val="44"/>
        </w:numPr>
        <w:bidi/>
      </w:pPr>
      <w:r>
        <w:rPr>
          <w:b/>
          <w:bCs/>
          <w:rtl/>
        </w:rPr>
        <w:t>BR (Bon de Réception):</w:t>
      </w:r>
      <w:r>
        <w:rPr>
          <w:bidi/>
          <w:rtl/>
        </w:rPr>
        <w:t xml:space="preserve"> وصل الاستلام — يُصدَر عند استلام البضاعة</w:t>
      </w:r>
    </w:p>
    <w:p w:rsidR="00E32E73" w:rsidRDefault="00453AAB" w:rsidP="006B61C0">
      <w:pPr>
        <w:pStyle w:val="Compact"/>
        <w:numPr>
          <w:ilvl w:val="0"/>
          <w:numId w:val="44"/>
        </w:numPr>
        <w:bidi/>
      </w:pPr>
      <w:r>
        <w:rPr>
          <w:b/>
          <w:bCs/>
          <w:rtl/>
        </w:rPr>
        <w:t>BS (Bon de Sortie):</w:t>
      </w:r>
      <w:r>
        <w:rPr>
          <w:bid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6B61C0">
      <w:pPr>
        <w:pStyle w:val="Heading2"/>
        <w:bidi/>
      </w:pPr>
      <w:bookmarkStart w:id="230" w:name="X2ba466c7822f1b4b8d4c28ae81ff579f1d28271"/>
      <w:bookmarkStart w:id="231" w:name="_Toc231918465"/>
      <w:bookmarkEnd w:id="228"/>
      <w:r>
        <w:rPr>
          <w:bidi/>
          <w:rFonts w:ascii="Traditional Arabic" w:hAnsi="Traditional Arabic"/>
          <w:rtl/>
        </w:rPr>
        <w:lastRenderedPageBreak/>
        <w:t>الملحق الخامس: نشر النماذج اللغوية الكبيرة (LLM Deployment)</w:t>
      </w:r>
      <w:bookmarkEnd w:id="231"/>
    </w:p>
    <w:p w:rsidR="00E32E73" w:rsidRDefault="00453AAB" w:rsidP="006B61C0">
      <w:pPr>
        <w:keepNext/>
        <w:bidi/>
      </w:pPr>
      <w:r>
        <w:rPr>
          <w:bidi/>
          <w:rtl/>
        </w:rPr>
        <w:t>تم استخدام نماذج لغوية كبيرة (LLM) كأدوات مساعدة في تطوير نظام دعم القرار وتحسين جودة المذكرة الأكاديمية:</w:t>
      </w:r>
    </w:p>
    <w:p w:rsidR="00E32E73" w:rsidRDefault="00453AAB" w:rsidP="006B61C0">
      <w:pPr>
        <w:bidi/>
        <w:spacing w:before="120" w:after="60"/>
      </w:pPr>
      <w:r>
        <w:rPr>
          <w:b/>
          <w:szCs w:val="24"/>
        </w:rPr>
        <w:fldChar w:fldCharType="begin"/>
      </w:r>
      <w:r>
        <w:rPr>
          <w:b/>
          <w:szCs w:val="24"/>
        </w:rPr>
        <w:instrText xml:space="preserve"> SEQ جدول \* ARABIC \r 17 </w:instrText>
      </w:r>
      <w:r>
        <w:rPr>
          <w:b/>
          <w:szCs w:val="24"/>
        </w:rPr>
        <w:fldChar w:fldCharType="separate"/>
      </w:r>
      <w:bookmarkStart w:id="232" w:name="_Toc231918492"/>
      <w:r w:rsidR="00D14235">
        <w:rPr>
          <w:b/>
          <w:noProof/>
          <w:szCs w:val="24"/>
        </w:rPr>
        <w:t>17</w:t>
      </w:r>
      <w:r>
        <w:rPr>
          <w:b/>
          <w:szCs w:val="24"/>
        </w:rPr>
        <w:fldChar w:fldCharType="end"/>
      </w:r>
      <w:r>
        <w:rPr>
          <w:bidi/>
          <w:b/>
          <w:szCs w:val="24"/>
          <w:rtl/>
        </w:rPr>
        <w:t>: الملحق الخامس: نشر النماذج اللغوية الكبيرة (LLM Deployment)</w:t>
      </w:r>
      <w:bookmarkEnd w:id="232"/>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78"/>
        <w:gridCol w:w="7694"/>
      </w:tblGrid>
      <w:tr w:rsidR="00E32E73" w:rsidTr="006B61C0">
        <w:trPr>
          <w:cnfStyle w:val="100000000000" w:firstRow="1" w:lastRow="0" w:firstColumn="0" w:lastColumn="0" w:oddVBand="0" w:evenVBand="0" w:oddHBand="0" w:evenHBand="0" w:firstRowFirstColumn="0" w:firstRowLastColumn="0" w:lastRowFirstColumn="0" w:lastRowLastColumn="0"/>
          <w:cantSplit/>
          <w:tblHeader/>
          <w:jc w:val="center"/>
        </w:trPr>
        <w:tc>
          <w:tcPr>
            <w:tcW w:w="1378" w:type="dxa"/>
            <w:shd w:val="clear" w:color="auto" w:fill="0C447C"/>
            <w:vAlign w:val="center"/>
          </w:tcPr>
          <w:p w:rsidR="00E32E73" w:rsidRDefault="00453AAB" w:rsidP="006B61C0">
            <w:pPr>
              <w:pStyle w:val="Compact"/>
              <w:bidi/>
              <w:jc w:val="right"/>
            </w:pPr>
            <w:r>
              <w:rPr>
                <w:bidi/>
                <w:b/>
                <w:color w:val="FFFFFF"/>
                <w:rtl/>
              </w:rPr>
              <w:t>المعيار</w:t>
            </w:r>
          </w:p>
        </w:tc>
        <w:tc>
          <w:tcPr>
            <w:tcW w:w="7694" w:type="dxa"/>
            <w:shd w:val="clear" w:color="auto" w:fill="0C447C"/>
            <w:vAlign w:val="center"/>
          </w:tcPr>
          <w:p w:rsidR="00E32E73" w:rsidRDefault="00453AAB" w:rsidP="006B61C0">
            <w:pPr>
              <w:pStyle w:val="Compact"/>
              <w:bidi/>
              <w:jc w:val="right"/>
            </w:pPr>
            <w:r>
              <w:rPr>
                <w:bidi/>
                <w:b/>
                <w:color w:val="FFFFFF"/>
                <w:rtl/>
              </w:rPr>
              <w:t>التفاصيل</w:t>
            </w:r>
          </w:p>
        </w:tc>
      </w:tr>
      <w:tr w:rsidR="00E32E73" w:rsidTr="006B61C0">
        <w:trPr>
          <w:cantSplit/>
          <w:jc w:val="center"/>
        </w:trPr>
        <w:tc>
          <w:tcPr>
            <w:tcW w:w="1378" w:type="dxa"/>
            <w:shd w:val="clear" w:color="auto" w:fill="EBF5FB"/>
            <w:vAlign w:val="center"/>
          </w:tcPr>
          <w:p w:rsidR="00E32E73" w:rsidRDefault="00453AAB" w:rsidP="006B61C0">
            <w:pPr>
              <w:pStyle w:val="Compact"/>
              <w:bidi/>
              <w:jc w:val="right"/>
            </w:pPr>
            <w:r>
              <w:rPr>
                <w:bidi/>
                <w:bCs/>
                <w:color w:val="000000"/>
                <w:rtl/>
              </w:rPr>
              <w:t>الهدف</w:t>
            </w:r>
          </w:p>
        </w:tc>
        <w:tc>
          <w:tcPr>
            <w:tcW w:w="7694" w:type="dxa"/>
            <w:shd w:val="clear" w:color="auto" w:fill="EBF5FB"/>
            <w:vAlign w:val="center"/>
          </w:tcPr>
          <w:p w:rsidR="00E32E73" w:rsidRDefault="00453AAB" w:rsidP="006B61C0">
            <w:pPr>
              <w:pStyle w:val="Compact"/>
              <w:bidi/>
              <w:jc w:val="right"/>
            </w:pPr>
            <w:r>
              <w:rPr>
                <w:bidi/>
                <w:color w:val="000000"/>
                <w:rtl/>
              </w:rPr>
              <w:t>تسريع تطوير وحدات VBA وتحسين الصياغة الأكاديمية</w:t>
            </w:r>
          </w:p>
        </w:tc>
      </w:tr>
      <w:tr w:rsidR="00E32E73" w:rsidTr="006B61C0">
        <w:trPr>
          <w:cantSplit/>
          <w:jc w:val="center"/>
        </w:trPr>
        <w:tc>
          <w:tcPr>
            <w:tcW w:w="1378" w:type="dxa"/>
            <w:shd w:val="clear" w:color="auto" w:fill="EBF5FB"/>
            <w:vAlign w:val="center"/>
          </w:tcPr>
          <w:p w:rsidR="00E32E73" w:rsidRDefault="00453AAB" w:rsidP="006B61C0">
            <w:pPr>
              <w:pStyle w:val="Compact"/>
              <w:bidi/>
              <w:jc w:val="right"/>
            </w:pPr>
            <w:r>
              <w:rPr>
                <w:bidi/>
                <w:bCs/>
                <w:color w:val="000000"/>
                <w:rtl/>
              </w:rPr>
              <w:t>الاستخدام</w:t>
            </w:r>
          </w:p>
        </w:tc>
        <w:tc>
          <w:tcPr>
            <w:tcW w:w="7694" w:type="dxa"/>
            <w:shd w:val="clear" w:color="auto" w:fill="EBF5FB"/>
            <w:vAlign w:val="center"/>
          </w:tcPr>
          <w:p w:rsidR="00E32E73" w:rsidRDefault="00453AAB" w:rsidP="006B61C0">
            <w:pPr>
              <w:pStyle w:val="Compact"/>
              <w:bidi/>
              <w:jc w:val="right"/>
            </w:pPr>
            <w:r>
              <w:rPr>
                <w:bidi/>
                <w:color w:val="000000"/>
                <w:rtl/>
              </w:rPr>
              <w:t>مراجعة الكود، تحسين الصياغة، التحقق من الثوابت</w:t>
            </w:r>
          </w:p>
        </w:tc>
      </w:tr>
      <w:tr w:rsidR="00E32E73" w:rsidTr="006B61C0">
        <w:trPr>
          <w:cantSplit/>
          <w:jc w:val="center"/>
        </w:trPr>
        <w:tc>
          <w:tcPr>
            <w:tcW w:w="1378" w:type="dxa"/>
            <w:shd w:val="clear" w:color="auto" w:fill="FFFFFF"/>
            <w:vAlign w:val="center"/>
          </w:tcPr>
          <w:p w:rsidR="00E32E73" w:rsidRDefault="00453AAB" w:rsidP="006B61C0">
            <w:pPr>
              <w:pStyle w:val="Compact"/>
              <w:bidi/>
              <w:jc w:val="right"/>
            </w:pPr>
            <w:r>
              <w:rPr>
                <w:bidi/>
                <w:bCs/>
                <w:color w:val="000000"/>
                <w:rtl/>
              </w:rPr>
              <w:t>الاستقلالية</w:t>
            </w:r>
          </w:p>
        </w:tc>
        <w:tc>
          <w:tcPr>
            <w:tcW w:w="7694" w:type="dxa"/>
            <w:shd w:val="clear" w:color="auto" w:fill="FFFFFF"/>
            <w:vAlign w:val="center"/>
          </w:tcPr>
          <w:p w:rsidR="00E32E73" w:rsidRDefault="00453AAB" w:rsidP="006B61C0">
            <w:pPr>
              <w:pStyle w:val="Compact"/>
              <w:bidi/>
              <w:jc w:val="right"/>
            </w:pPr>
            <w:r>
              <w:rPr>
                <w:bidi/>
                <w:color w:val="000000"/>
                <w:rtl/>
              </w:rPr>
              <w:t>النظام يعمل بدون اتصال بالإنترنت — LLM كان أداة تطوير فقط</w:t>
            </w:r>
          </w:p>
        </w:tc>
      </w:tr>
      <w:tr w:rsidR="00E32E73" w:rsidTr="006B61C0">
        <w:trPr>
          <w:cantSplit/>
          <w:jc w:val="center"/>
        </w:trPr>
        <w:tc>
          <w:tcPr>
            <w:tcW w:w="1378" w:type="dxa"/>
            <w:shd w:val="clear" w:color="auto" w:fill="EBF5FB"/>
            <w:vAlign w:val="center"/>
          </w:tcPr>
          <w:p w:rsidR="00E32E73" w:rsidRDefault="00453AAB" w:rsidP="006B61C0">
            <w:pPr>
              <w:pStyle w:val="Compact"/>
              <w:bidi/>
              <w:jc w:val="right"/>
            </w:pPr>
            <w:r>
              <w:rPr>
                <w:bidi/>
                <w:bCs/>
                <w:color w:val="000000"/>
                <w:rtl/>
              </w:rPr>
              <w:t>الاعتماد</w:t>
            </w:r>
          </w:p>
        </w:tc>
        <w:tc>
          <w:tcPr>
            <w:tcW w:w="7694" w:type="dxa"/>
            <w:shd w:val="clear" w:color="auto" w:fill="EBF5FB"/>
            <w:vAlign w:val="center"/>
          </w:tcPr>
          <w:p w:rsidR="00E32E73" w:rsidRDefault="00453AAB" w:rsidP="006B61C0">
            <w:pPr>
              <w:pStyle w:val="Compact"/>
              <w:bidi/>
              <w:jc w:val="right"/>
            </w:pPr>
            <w:r>
              <w:rPr>
                <w:bidi/>
                <w:color w:val="000000"/>
                <w:rtl/>
              </w:rPr>
              <w:t>لا يعتمد النظام على أي نموذج لغوي في التشغيل الفعلي</w:t>
            </w:r>
          </w:p>
        </w:tc>
      </w:tr>
    </w:tbl>
    <w:p w:rsidR="00E32E73" w:rsidRDefault="00453AAB" w:rsidP="006B61C0">
      <w:pPr>
        <w:bidi/>
      </w:pPr>
      <w:bookmarkStart w:id="233" w:name="X15a4de04fd1a7c618c4c663b7e505d99f1460cd"/>
      <w:bookmarkEnd w:id="230"/>
      <w:r>
        <w:rPr>
          <w:bidi/>
          <w:b/>
          <w:bCs/>
          <w:rtl/>
        </w:rPr>
        <w:t>ملاحظة هامة:</w:t>
      </w:r>
      <w:r>
        <w:rPr>
          <w:bidi/>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rsidR="00655C5D" w:rsidRDefault="00655C5D" w:rsidP="005510F2">
      <w:pPr>
        <w:bidi/>
        <w:rPr>
          <w:rFonts w:eastAsiaTheme="majorEastAsia" w:cstheme="majorBidi"/>
          <w:b/>
          <w:color w:val="0C447C"/>
          <w:sz w:val="36"/>
          <w:szCs w:val="26"/>
          <w:rtl/>
        </w:rPr>
      </w:pPr>
      <w:bookmarkStart w:id="234" w:name="X054795378e3ac2b41b32a054fab63ac9ca3c803"/>
      <w:bookmarkEnd w:id="233"/>
      <w:r>
        <w:rPr>
          <w:rtl/>
        </w:rPr>
        <w:br w:type="page"/>
      </w:r>
    </w:p>
    <w:p w:rsidR="00E32E73" w:rsidRDefault="00453AAB" w:rsidP="005510F2">
      <w:pPr>
        <w:pStyle w:val="Heading2"/>
        <w:bidi/>
        <w:jc w:val="both"/>
      </w:pPr>
      <w:bookmarkStart w:id="235" w:name="_Toc231918466"/>
      <w:r>
        <w:rPr>
          <w:bidi/>
          <w:rFonts w:ascii="Traditional Arabic" w:hAnsi="Traditional Arabic"/>
          <w:rtl/>
        </w:rPr>
        <w:lastRenderedPageBreak/>
        <w:t>الملحق السادس: نظام دعم القرار والمرجعيات الجزائرية — الربط الذكي</w:t>
      </w:r>
      <w:bookmarkEnd w:id="235"/>
    </w:p>
    <w:p w:rsidR="00E32E73" w:rsidRDefault="00453AAB" w:rsidP="005510F2">
      <w:pPr>
        <w:pStyle w:val="Heading3"/>
        <w:bidi/>
        <w:jc w:val="both"/>
      </w:pPr>
      <w:bookmarkStart w:id="236" w:name="X6cd5d7ea679d76d20534900303c2e6d9b9d4296"/>
      <w:bookmarkStart w:id="237" w:name="_Toc231918467"/>
      <w:r>
        <w:rPr>
          <w:bidi/>
          <w:rtl/>
        </w:rPr>
        <w:t>1. الإطار المرجعي لنظام دعم القرار في القطاع التعليمي الجزائري</w:t>
      </w:r>
      <w:bookmarkEnd w:id="237"/>
    </w:p>
    <w:p w:rsidR="00E32E73" w:rsidRDefault="00453AAB" w:rsidP="005510F2">
      <w:pPr>
        <w:keepNext/>
        <w:bidi/>
      </w:pPr>
      <w:r>
        <w:rPr>
          <w:bidi/>
          <w:rtl/>
        </w:rPr>
        <w:t xml:space="preserve">يُدرَج هذا المشروع ضمن المنظومة الوطنية لتكوين الأطر في مجال التسيير اللوجستي التي يشرف عليها </w:t>
      </w:r>
      <w:r>
        <w:rPr>
          <w:bidi/>
          <w:b/>
          <w:bCs/>
          <w:rtl/>
        </w:rPr>
        <w:t>المركز الوطني لتطوير الكفاءات المهنية (CNEPD)</w:t>
      </w:r>
      <w:r>
        <w:rPr>
          <w:bidi/>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5510F2">
      <w:pPr>
        <w:bidi/>
        <w:spacing w:before="120" w:after="60"/>
      </w:pPr>
      <w:r>
        <w:rPr>
          <w:b/>
          <w:szCs w:val="24"/>
        </w:rPr>
        <w:fldChar w:fldCharType="begin"/>
      </w:r>
      <w:r>
        <w:rPr>
          <w:b/>
          <w:szCs w:val="24"/>
        </w:rPr>
        <w:instrText xml:space="preserve"> SEQ جدول \* ARABIC \r 18 </w:instrText>
      </w:r>
      <w:r>
        <w:rPr>
          <w:b/>
          <w:szCs w:val="24"/>
        </w:rPr>
        <w:fldChar w:fldCharType="separate"/>
      </w:r>
      <w:bookmarkStart w:id="238" w:name="_Toc231918493"/>
      <w:r w:rsidR="00D14235">
        <w:rPr>
          <w:b/>
          <w:noProof/>
          <w:szCs w:val="24"/>
        </w:rPr>
        <w:t>18</w:t>
      </w:r>
      <w:r>
        <w:rPr>
          <w:b/>
          <w:szCs w:val="24"/>
        </w:rPr>
        <w:fldChar w:fldCharType="end"/>
      </w:r>
      <w:r>
        <w:rPr>
          <w:bidi/>
          <w:b/>
          <w:szCs w:val="24"/>
          <w:rtl/>
        </w:rPr>
        <w:t>: 1. الإطار المرجعي لنظام دعم القرار في القطاع التعليمي الجزائري</w:t>
      </w:r>
      <w:bookmarkEnd w:id="238"/>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73"/>
        <w:gridCol w:w="2991"/>
        <w:gridCol w:w="4708"/>
      </w:tblGrid>
      <w:tr w:rsidR="00E32E73" w:rsidRPr="005510F2" w:rsidTr="005510F2">
        <w:trPr>
          <w:cnfStyle w:val="100000000000" w:firstRow="1" w:lastRow="0" w:firstColumn="0" w:lastColumn="0" w:oddVBand="0" w:evenVBand="0" w:oddHBand="0" w:evenHBand="0" w:firstRowFirstColumn="0" w:firstRowLastColumn="0" w:lastRowFirstColumn="0" w:lastRowLastColumn="0"/>
          <w:cantSplit/>
          <w:tblHeader/>
          <w:jc w:val="center"/>
        </w:trPr>
        <w:tc>
          <w:tcPr>
            <w:tcW w:w="1373" w:type="dxa"/>
            <w:shd w:val="clear" w:color="auto" w:fill="0C447C"/>
            <w:vAlign w:val="center"/>
          </w:tcPr>
          <w:p w:rsidR="00E32E73" w:rsidRPr="005510F2" w:rsidRDefault="00453AAB" w:rsidP="005510F2">
            <w:pPr>
              <w:pStyle w:val="Compact"/>
              <w:bidi/>
              <w:jc w:val="right"/>
              <w:rPr>
                <w:sz w:val="24"/>
                <w:szCs w:val="24"/>
              </w:rPr>
            </w:pPr>
            <w:r w:rsidRPr="005510F2">
              <w:rPr>
                <w:bidi/>
                <w:b/>
                <w:color w:val="FFFFFF"/>
                <w:sz w:val="24"/>
                <w:szCs w:val="24"/>
                <w:rtl/>
              </w:rPr>
              <w:t>السداسي</w:t>
            </w:r>
          </w:p>
        </w:tc>
        <w:tc>
          <w:tcPr>
            <w:tcW w:w="2991" w:type="dxa"/>
            <w:shd w:val="clear" w:color="auto" w:fill="0C447C"/>
            <w:vAlign w:val="center"/>
          </w:tcPr>
          <w:p w:rsidR="00E32E73" w:rsidRPr="005510F2" w:rsidRDefault="00453AAB" w:rsidP="005510F2">
            <w:pPr>
              <w:pStyle w:val="Compact"/>
              <w:bidi/>
              <w:jc w:val="right"/>
              <w:rPr>
                <w:sz w:val="24"/>
                <w:szCs w:val="24"/>
              </w:rPr>
            </w:pPr>
            <w:r w:rsidRPr="005510F2">
              <w:rPr>
                <w:bidi/>
                <w:b/>
                <w:color w:val="FFFFFF"/>
                <w:sz w:val="24"/>
                <w:szCs w:val="24"/>
                <w:rtl/>
              </w:rPr>
              <w:t>المحور المنهاجي</w:t>
            </w:r>
          </w:p>
        </w:tc>
        <w:tc>
          <w:tcPr>
            <w:tcW w:w="4708" w:type="dxa"/>
            <w:shd w:val="clear" w:color="auto" w:fill="0C447C"/>
            <w:vAlign w:val="center"/>
          </w:tcPr>
          <w:p w:rsidR="00E32E73" w:rsidRPr="005510F2" w:rsidRDefault="00453AAB" w:rsidP="005510F2">
            <w:pPr>
              <w:pStyle w:val="Compact"/>
              <w:bidi/>
              <w:jc w:val="right"/>
              <w:rPr>
                <w:sz w:val="24"/>
                <w:szCs w:val="24"/>
              </w:rPr>
            </w:pPr>
            <w:r w:rsidRPr="005510F2">
              <w:rPr>
                <w:bidi/>
                <w:b/>
                <w:color w:val="FFFFFF"/>
                <w:sz w:val="24"/>
                <w:szCs w:val="24"/>
                <w:rtl/>
              </w:rPr>
              <w:t>التطبيق في نظام دعم القرار</w:t>
            </w:r>
          </w:p>
        </w:tc>
      </w:tr>
      <w:tr w:rsidR="00E32E73" w:rsidRPr="005510F2" w:rsidTr="005510F2">
        <w:trPr>
          <w:cantSplit/>
          <w:jc w:val="center"/>
        </w:trPr>
        <w:tc>
          <w:tcPr>
            <w:tcW w:w="1373"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السداسي الأول</w:t>
            </w:r>
          </w:p>
        </w:tc>
        <w:tc>
          <w:tcPr>
            <w:tcW w:w="2991"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دراسات الأسعار وشروط التفاوض</w:t>
            </w:r>
          </w:p>
        </w:tc>
        <w:tc>
          <w:tcPr>
            <w:tcW w:w="4708"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حساب التكاليف والمقارنة بين الموردين</w:t>
            </w:r>
          </w:p>
        </w:tc>
      </w:tr>
      <w:tr w:rsidR="00E32E73" w:rsidRPr="005510F2" w:rsidTr="005510F2">
        <w:trPr>
          <w:cantSplit/>
          <w:jc w:val="center"/>
        </w:trPr>
        <w:tc>
          <w:tcPr>
            <w:tcW w:w="1373"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السداسي الثاني</w:t>
            </w:r>
          </w:p>
        </w:tc>
        <w:tc>
          <w:tcPr>
            <w:tcW w:w="2991"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إجراءات الشراءات</w:t>
            </w:r>
          </w:p>
        </w:tc>
        <w:tc>
          <w:tcPr>
            <w:tcW w:w="4708"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أتمتة الدورة المستندية (DA → BC → BR → BS)</w:t>
            </w:r>
          </w:p>
        </w:tc>
      </w:tr>
      <w:tr w:rsidR="00E32E73" w:rsidRPr="005510F2" w:rsidTr="005510F2">
        <w:trPr>
          <w:cantSplit/>
          <w:jc w:val="center"/>
        </w:trPr>
        <w:tc>
          <w:tcPr>
            <w:tcW w:w="1373"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السداسي الثالث</w:t>
            </w:r>
          </w:p>
        </w:tc>
        <w:tc>
          <w:tcPr>
            <w:tcW w:w="2991"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النماذج الرياضية (EOQ, ROP)</w:t>
            </w:r>
          </w:p>
        </w:tc>
        <w:tc>
          <w:tcPr>
            <w:tcW w:w="4708"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تطبيق ويلسون + حساب نقطة إعادة الطلب آلياً</w:t>
            </w:r>
          </w:p>
        </w:tc>
      </w:tr>
      <w:tr w:rsidR="00E32E73" w:rsidRPr="005510F2" w:rsidTr="005510F2">
        <w:trPr>
          <w:cantSplit/>
          <w:jc w:val="center"/>
        </w:trPr>
        <w:tc>
          <w:tcPr>
            <w:tcW w:w="1373"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السداسي الثالث</w:t>
            </w:r>
          </w:p>
        </w:tc>
        <w:tc>
          <w:tcPr>
            <w:tcW w:w="2991"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تحليل ABC/باريتو</w:t>
            </w:r>
          </w:p>
        </w:tc>
        <w:tc>
          <w:tcPr>
            <w:tcW w:w="4708"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 xml:space="preserve">تصنيف الأصناف </w:t>
            </w:r>
            <w:proofErr w:type="gramStart"/>
            <w:r w:rsidRPr="005510F2">
              <w:rPr>
                <w:bidi/>
                <w:color w:val="000000"/>
                <w:sz w:val="24"/>
                <w:szCs w:val="24"/>
                <w:rtl/>
              </w:rPr>
              <w:t>الـ12</w:t>
            </w:r>
            <w:proofErr w:type="gramEnd"/>
            <w:r w:rsidRPr="005510F2">
              <w:rPr>
                <w:bidi/>
                <w:color w:val="000000"/>
                <w:sz w:val="24"/>
                <w:szCs w:val="24"/>
                <w:rtl/>
              </w:rPr>
              <w:t xml:space="preserve"> حسب القيمة والاستهلاك</w:t>
            </w:r>
          </w:p>
        </w:tc>
      </w:tr>
      <w:tr w:rsidR="00E32E73" w:rsidRPr="005510F2" w:rsidTr="005510F2">
        <w:trPr>
          <w:cantSplit/>
          <w:jc w:val="center"/>
        </w:trPr>
        <w:tc>
          <w:tcPr>
            <w:tcW w:w="1373"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السداسي الرابع</w:t>
            </w:r>
          </w:p>
        </w:tc>
        <w:tc>
          <w:tcPr>
            <w:tcW w:w="2991"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الجرد الدائم والتتبع</w:t>
            </w:r>
          </w:p>
        </w:tc>
        <w:tc>
          <w:tcPr>
            <w:tcW w:w="4708" w:type="dxa"/>
            <w:shd w:val="clear" w:color="auto" w:fill="EBF5FB"/>
            <w:vAlign w:val="center"/>
          </w:tcPr>
          <w:p w:rsidR="00E32E73" w:rsidRPr="005510F2" w:rsidRDefault="00453AAB" w:rsidP="005510F2">
            <w:pPr>
              <w:pStyle w:val="Compact"/>
              <w:bidi/>
              <w:jc w:val="right"/>
              <w:rPr>
                <w:sz w:val="24"/>
                <w:szCs w:val="24"/>
              </w:rPr>
            </w:pPr>
            <w:r w:rsidRPr="005510F2">
              <w:rPr>
                <w:bidi/>
                <w:color w:val="000000"/>
                <w:sz w:val="24"/>
                <w:szCs w:val="24"/>
                <w:rtl/>
              </w:rPr>
              <w:t>تحديث آني للأرصدة مع سلسلة الحراسة السداسية</w:t>
            </w:r>
          </w:p>
        </w:tc>
      </w:tr>
      <w:tr w:rsidR="00E32E73" w:rsidRPr="005510F2" w:rsidTr="005510F2">
        <w:trPr>
          <w:cantSplit/>
          <w:jc w:val="center"/>
        </w:trPr>
        <w:tc>
          <w:tcPr>
            <w:tcW w:w="1373"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السداسي الرابع</w:t>
            </w:r>
          </w:p>
        </w:tc>
        <w:tc>
          <w:tcPr>
            <w:tcW w:w="2991"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التتبع وسلسلة المراجعة</w:t>
            </w:r>
          </w:p>
        </w:tc>
        <w:tc>
          <w:tcPr>
            <w:tcW w:w="4708" w:type="dxa"/>
            <w:shd w:val="clear" w:color="auto" w:fill="FFFFFF"/>
            <w:vAlign w:val="center"/>
          </w:tcPr>
          <w:p w:rsidR="00E32E73" w:rsidRPr="005510F2" w:rsidRDefault="00453AAB" w:rsidP="005510F2">
            <w:pPr>
              <w:pStyle w:val="Compact"/>
              <w:bidi/>
              <w:jc w:val="right"/>
              <w:rPr>
                <w:sz w:val="24"/>
                <w:szCs w:val="24"/>
              </w:rPr>
            </w:pPr>
            <w:r w:rsidRPr="005510F2">
              <w:rPr>
                <w:bidi/>
                <w:color w:val="000000"/>
                <w:sz w:val="24"/>
                <w:szCs w:val="24"/>
                <w:rtl/>
              </w:rPr>
              <w:t>سجل المراجعة غير قابل للتعديل</w:t>
            </w:r>
          </w:p>
        </w:tc>
      </w:tr>
    </w:tbl>
    <w:p w:rsidR="00655C5D" w:rsidRDefault="00655C5D">
      <w:pPr>
        <w:bidi/>
        <w:rPr>
          <w:rFonts w:eastAsiaTheme="majorEastAsia" w:cstheme="majorBidi"/>
          <w:b/>
          <w:color w:val="0C447C"/>
          <w:sz w:val="32"/>
          <w:szCs w:val="24"/>
          <w:rtl/>
        </w:rPr>
      </w:pPr>
      <w:bookmarkStart w:id="239" w:name="X919eaac10f09b566ce8c481070b51e61623a8b1"/>
      <w:bookmarkEnd w:id="236"/>
      <w:r>
        <w:rPr>
          <w:rtl/>
        </w:rPr>
        <w:br w:type="page"/>
      </w:r>
    </w:p>
    <w:p w:rsidR="00E32E73" w:rsidRDefault="00655C5D" w:rsidP="007C6503">
      <w:pPr>
        <w:pStyle w:val="Heading3"/>
        <w:bidi/>
        <w:jc w:val="left"/>
      </w:pPr>
      <w:bookmarkStart w:id="240" w:name="_Toc231918468"/>
      <w:r w:rsidRPr="00655C5D">
        <w:rPr>
          <w:bCs/>
          <w:szCs w:val="20"/>
        </w:rPr>
        <w:lastRenderedPageBreak/>
        <w:t>2</w:t>
      </w:r>
      <w:r w:rsidR="00453AAB">
        <w:rPr>
          <w:bidi/>
          <w:rtl/>
        </w:rPr>
        <w:t>. التوافق مع التشريعات الجزائرية</w:t>
      </w:r>
      <w:bookmarkEnd w:id="240"/>
    </w:p>
    <w:p w:rsidR="00E32E73" w:rsidRDefault="00453AAB" w:rsidP="007C6503">
      <w:pPr>
        <w:keepNext/>
        <w:bidi/>
      </w:pPr>
      <w:r>
        <w:rPr>
          <w:bidi/>
          <w:rtl/>
        </w:rPr>
        <w:t>يتوافق نظام دعم القرار مع الإطار القانوني والتنظيمي التالي:</w:t>
      </w:r>
    </w:p>
    <w:p w:rsidR="00E32E73" w:rsidRDefault="00453AAB" w:rsidP="007C6503">
      <w:pPr>
        <w:bidi/>
        <w:spacing w:before="120" w:after="60"/>
      </w:pPr>
      <w:r>
        <w:rPr>
          <w:b/>
          <w:szCs w:val="24"/>
        </w:rPr>
        <w:fldChar w:fldCharType="begin"/>
      </w:r>
      <w:r>
        <w:rPr>
          <w:b/>
          <w:szCs w:val="24"/>
        </w:rPr>
        <w:instrText xml:space="preserve"> SEQ جدول \* ARABIC \r 19 </w:instrText>
      </w:r>
      <w:r>
        <w:rPr>
          <w:b/>
          <w:szCs w:val="24"/>
        </w:rPr>
        <w:fldChar w:fldCharType="separate"/>
      </w:r>
      <w:bookmarkStart w:id="241" w:name="_Toc231918494"/>
      <w:r w:rsidR="00D14235">
        <w:rPr>
          <w:b/>
          <w:noProof/>
          <w:szCs w:val="24"/>
        </w:rPr>
        <w:t>19</w:t>
      </w:r>
      <w:r>
        <w:rPr>
          <w:b/>
          <w:szCs w:val="24"/>
        </w:rPr>
        <w:fldChar w:fldCharType="end"/>
      </w:r>
      <w:r>
        <w:rPr>
          <w:bidi/>
          <w:b/>
          <w:szCs w:val="24"/>
          <w:rtl/>
        </w:rPr>
        <w:t>: 2. التوافق مع التشريعات الجزائرية</w:t>
      </w:r>
      <w:bookmarkEnd w:id="241"/>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54"/>
        <w:gridCol w:w="2866"/>
        <w:gridCol w:w="3752"/>
      </w:tblGrid>
      <w:tr w:rsidR="00E32E73" w:rsidRPr="007C6503" w:rsidTr="007C6503">
        <w:trPr>
          <w:cnfStyle w:val="100000000000" w:firstRow="1" w:lastRow="0" w:firstColumn="0" w:lastColumn="0" w:oddVBand="0" w:evenVBand="0" w:oddHBand="0" w:evenHBand="0" w:firstRowFirstColumn="0" w:firstRowLastColumn="0" w:lastRowFirstColumn="0" w:lastRowLastColumn="0"/>
          <w:cantSplit/>
          <w:tblHeader/>
          <w:jc w:val="center"/>
        </w:trPr>
        <w:tc>
          <w:tcPr>
            <w:tcW w:w="2454" w:type="dxa"/>
            <w:shd w:val="clear" w:color="auto" w:fill="0C447C"/>
            <w:vAlign w:val="center"/>
          </w:tcPr>
          <w:p w:rsidR="00E32E73" w:rsidRPr="007C6503" w:rsidRDefault="00453AAB" w:rsidP="007C6503">
            <w:pPr>
              <w:pStyle w:val="Compact"/>
              <w:bidi/>
              <w:jc w:val="right"/>
              <w:rPr>
                <w:sz w:val="24"/>
                <w:szCs w:val="24"/>
              </w:rPr>
            </w:pPr>
            <w:r w:rsidRPr="007C6503">
              <w:rPr>
                <w:bidi/>
                <w:b/>
                <w:color w:val="FFFFFF"/>
                <w:sz w:val="24"/>
                <w:szCs w:val="24"/>
                <w:rtl/>
              </w:rPr>
              <w:t>المرجع</w:t>
            </w:r>
          </w:p>
        </w:tc>
        <w:tc>
          <w:tcPr>
            <w:tcW w:w="2866" w:type="dxa"/>
            <w:shd w:val="clear" w:color="auto" w:fill="0C447C"/>
            <w:vAlign w:val="center"/>
          </w:tcPr>
          <w:p w:rsidR="00E32E73" w:rsidRPr="007C6503" w:rsidRDefault="00453AAB" w:rsidP="007C6503">
            <w:pPr>
              <w:pStyle w:val="Compact"/>
              <w:bidi/>
              <w:jc w:val="right"/>
              <w:rPr>
                <w:sz w:val="24"/>
                <w:szCs w:val="24"/>
              </w:rPr>
            </w:pPr>
            <w:r w:rsidRPr="007C6503">
              <w:rPr>
                <w:bidi/>
                <w:b/>
                <w:color w:val="FFFFFF"/>
                <w:sz w:val="24"/>
                <w:szCs w:val="24"/>
                <w:rtl/>
              </w:rPr>
              <w:t>الصفة</w:t>
            </w:r>
          </w:p>
        </w:tc>
        <w:tc>
          <w:tcPr>
            <w:tcW w:w="3752" w:type="dxa"/>
            <w:shd w:val="clear" w:color="auto" w:fill="0C447C"/>
            <w:vAlign w:val="center"/>
          </w:tcPr>
          <w:p w:rsidR="00E32E73" w:rsidRPr="007C6503" w:rsidRDefault="00453AAB" w:rsidP="007C6503">
            <w:pPr>
              <w:pStyle w:val="Compact"/>
              <w:bidi/>
              <w:jc w:val="right"/>
              <w:rPr>
                <w:sz w:val="24"/>
                <w:szCs w:val="24"/>
              </w:rPr>
            </w:pPr>
            <w:r w:rsidRPr="007C6503">
              <w:rPr>
                <w:bidi/>
                <w:b/>
                <w:color w:val="FFFFFF"/>
                <w:sz w:val="24"/>
                <w:szCs w:val="24"/>
                <w:rtl/>
              </w:rPr>
              <w:t>العلاقة بالنظام</w:t>
            </w:r>
          </w:p>
        </w:tc>
      </w:tr>
      <w:tr w:rsidR="00E32E73" w:rsidRPr="007C6503" w:rsidTr="007C6503">
        <w:trPr>
          <w:cantSplit/>
          <w:jc w:val="center"/>
        </w:trPr>
        <w:tc>
          <w:tcPr>
            <w:tcW w:w="2454"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المرسوم التنفيذي 20-270 (2020)</w:t>
            </w:r>
          </w:p>
        </w:tc>
        <w:tc>
          <w:tcPr>
            <w:tcW w:w="2866"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تنظيم الميزانية والمحاسبة العمومية</w:t>
            </w:r>
          </w:p>
        </w:tc>
        <w:tc>
          <w:tcPr>
            <w:tcW w:w="3752"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يطبق مبدأ الرقابة المالية الداخلية على حركات المخزون</w:t>
            </w:r>
          </w:p>
        </w:tc>
      </w:tr>
      <w:tr w:rsidR="00E32E73" w:rsidRPr="007C6503" w:rsidTr="007C6503">
        <w:trPr>
          <w:cantSplit/>
          <w:jc w:val="center"/>
        </w:trPr>
        <w:tc>
          <w:tcPr>
            <w:tcW w:w="2454" w:type="dxa"/>
            <w:shd w:val="clear" w:color="auto" w:fill="FFFFFF"/>
            <w:vAlign w:val="center"/>
          </w:tcPr>
          <w:p w:rsidR="00E32E73" w:rsidRPr="007C6503" w:rsidRDefault="00453AAB" w:rsidP="007C6503">
            <w:pPr>
              <w:pStyle w:val="Compact"/>
              <w:bidi/>
              <w:jc w:val="right"/>
              <w:rPr>
                <w:sz w:val="24"/>
                <w:szCs w:val="24"/>
              </w:rPr>
            </w:pPr>
            <w:r w:rsidRPr="007C6503">
              <w:rPr>
                <w:bidi/>
                <w:color w:val="000000"/>
                <w:sz w:val="24"/>
                <w:szCs w:val="24"/>
                <w:rtl/>
              </w:rPr>
              <w:t>المنشور الوزاري (2023)</w:t>
            </w:r>
          </w:p>
        </w:tc>
        <w:tc>
          <w:tcPr>
            <w:tcW w:w="2866" w:type="dxa"/>
            <w:shd w:val="clear" w:color="auto" w:fill="FFFFFF"/>
            <w:vAlign w:val="center"/>
          </w:tcPr>
          <w:p w:rsidR="00E32E73" w:rsidRPr="007C6503" w:rsidRDefault="00453AAB" w:rsidP="007C6503">
            <w:pPr>
              <w:pStyle w:val="Compact"/>
              <w:bidi/>
              <w:jc w:val="right"/>
              <w:rPr>
                <w:sz w:val="24"/>
                <w:szCs w:val="24"/>
              </w:rPr>
            </w:pPr>
            <w:r w:rsidRPr="007C6503">
              <w:rPr>
                <w:bidi/>
                <w:color w:val="000000"/>
                <w:sz w:val="24"/>
                <w:szCs w:val="24"/>
                <w:rtl/>
              </w:rPr>
              <w:t>تسيير المستودعات في المؤسسات التربوية</w:t>
            </w:r>
          </w:p>
        </w:tc>
        <w:tc>
          <w:tcPr>
            <w:tcW w:w="3752" w:type="dxa"/>
            <w:shd w:val="clear" w:color="auto" w:fill="FFFFFF"/>
            <w:vAlign w:val="center"/>
          </w:tcPr>
          <w:p w:rsidR="00E32E73" w:rsidRPr="007C6503" w:rsidRDefault="00453AAB" w:rsidP="007C6503">
            <w:pPr>
              <w:pStyle w:val="Compact"/>
              <w:bidi/>
              <w:jc w:val="right"/>
              <w:rPr>
                <w:sz w:val="24"/>
                <w:szCs w:val="24"/>
              </w:rPr>
            </w:pPr>
            <w:r w:rsidRPr="007C6503">
              <w:rPr>
                <w:bidi/>
                <w:color w:val="000000"/>
                <w:sz w:val="24"/>
                <w:szCs w:val="24"/>
                <w:rtl/>
              </w:rPr>
              <w:t>يطبق إجراءات الدخول/الإخراج والتوثيق الرسمي</w:t>
            </w:r>
          </w:p>
        </w:tc>
      </w:tr>
      <w:tr w:rsidR="00E32E73" w:rsidRPr="007C6503" w:rsidTr="007C6503">
        <w:trPr>
          <w:cantSplit/>
          <w:jc w:val="center"/>
        </w:trPr>
        <w:tc>
          <w:tcPr>
            <w:tcW w:w="2454"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النظام المحاسبي العمومي (SCO)</w:t>
            </w:r>
          </w:p>
        </w:tc>
        <w:tc>
          <w:tcPr>
            <w:tcW w:w="2866"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الإطار المحاسبي للدولة</w:t>
            </w:r>
          </w:p>
        </w:tc>
        <w:tc>
          <w:tcPr>
            <w:tcW w:w="3752"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يطبق CMUP كأسلوب تقييم معتمد في القطاع العمومي</w:t>
            </w:r>
          </w:p>
        </w:tc>
      </w:tr>
      <w:tr w:rsidR="00E32E73" w:rsidRPr="007C6503" w:rsidTr="007C6503">
        <w:trPr>
          <w:cantSplit/>
          <w:jc w:val="center"/>
        </w:trPr>
        <w:tc>
          <w:tcPr>
            <w:tcW w:w="2454" w:type="dxa"/>
            <w:shd w:val="clear" w:color="auto" w:fill="FFFFFF"/>
            <w:vAlign w:val="center"/>
          </w:tcPr>
          <w:p w:rsidR="00E32E73" w:rsidRPr="007C6503" w:rsidRDefault="00453AAB" w:rsidP="007C6503">
            <w:pPr>
              <w:pStyle w:val="Compact"/>
              <w:bidi/>
              <w:jc w:val="right"/>
              <w:rPr>
                <w:sz w:val="24"/>
                <w:szCs w:val="24"/>
              </w:rPr>
            </w:pPr>
            <w:r w:rsidRPr="007C6503">
              <w:rPr>
                <w:bidi/>
                <w:color w:val="000000"/>
                <w:sz w:val="24"/>
                <w:szCs w:val="24"/>
                <w:rtl/>
              </w:rPr>
              <w:t>معيار CNEPD للتخزين</w:t>
            </w:r>
          </w:p>
        </w:tc>
        <w:tc>
          <w:tcPr>
            <w:tcW w:w="2866" w:type="dxa"/>
            <w:shd w:val="clear" w:color="auto" w:fill="FFFFFF"/>
            <w:vAlign w:val="center"/>
          </w:tcPr>
          <w:p w:rsidR="00E32E73" w:rsidRPr="007C6503" w:rsidRDefault="00453AAB" w:rsidP="007C6503">
            <w:pPr>
              <w:pStyle w:val="Compact"/>
              <w:bidi/>
              <w:jc w:val="right"/>
              <w:rPr>
                <w:sz w:val="24"/>
                <w:szCs w:val="24"/>
              </w:rPr>
            </w:pPr>
            <w:r w:rsidRPr="007C6503">
              <w:rPr>
                <w:bidi/>
                <w:color w:val="000000"/>
                <w:sz w:val="24"/>
                <w:szCs w:val="24"/>
                <w:rtl/>
              </w:rPr>
              <w:t>معدل حامل التكلفة I = 0.20 (20%)</w:t>
            </w:r>
          </w:p>
        </w:tc>
        <w:tc>
          <w:tcPr>
            <w:tcW w:w="3752" w:type="dxa"/>
            <w:shd w:val="clear" w:color="auto" w:fill="FFFFFF"/>
            <w:vAlign w:val="center"/>
          </w:tcPr>
          <w:p w:rsidR="00E32E73" w:rsidRPr="007C6503" w:rsidRDefault="00453AAB" w:rsidP="007C6503">
            <w:pPr>
              <w:pStyle w:val="Compact"/>
              <w:bidi/>
              <w:jc w:val="right"/>
              <w:rPr>
                <w:sz w:val="24"/>
                <w:szCs w:val="24"/>
              </w:rPr>
            </w:pPr>
            <w:r w:rsidRPr="007C6503">
              <w:rPr>
                <w:bidi/>
                <w:color w:val="000000"/>
                <w:sz w:val="24"/>
                <w:szCs w:val="24"/>
                <w:rtl/>
              </w:rPr>
              <w:t>مُضمَّن في معادلة ويلسون EOQ للنظام</w:t>
            </w:r>
          </w:p>
        </w:tc>
      </w:tr>
      <w:tr w:rsidR="00E32E73" w:rsidRPr="007C6503" w:rsidTr="007C6503">
        <w:trPr>
          <w:cantSplit/>
          <w:jc w:val="center"/>
        </w:trPr>
        <w:tc>
          <w:tcPr>
            <w:tcW w:w="2454"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معايير CNEPD للابتكار</w:t>
            </w:r>
          </w:p>
        </w:tc>
        <w:tc>
          <w:tcPr>
            <w:tcW w:w="2866"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تقييم درجة الأصالة في المشاريع التطبيقية</w:t>
            </w:r>
          </w:p>
        </w:tc>
        <w:tc>
          <w:tcPr>
            <w:tcW w:w="3752" w:type="dxa"/>
            <w:shd w:val="clear" w:color="auto" w:fill="EBF5FB"/>
            <w:vAlign w:val="center"/>
          </w:tcPr>
          <w:p w:rsidR="00E32E73" w:rsidRPr="007C6503" w:rsidRDefault="00453AAB" w:rsidP="007C6503">
            <w:pPr>
              <w:pStyle w:val="Compact"/>
              <w:bidi/>
              <w:jc w:val="right"/>
              <w:rPr>
                <w:sz w:val="24"/>
                <w:szCs w:val="24"/>
              </w:rPr>
            </w:pPr>
            <w:r w:rsidRPr="007C6503">
              <w:rPr>
                <w:bidi/>
                <w:color w:val="000000"/>
                <w:sz w:val="24"/>
                <w:szCs w:val="24"/>
                <w:rtl/>
              </w:rPr>
              <w:t>اجتاز جميع معايير الأصالة الخمسة بنجاح</w:t>
            </w:r>
          </w:p>
        </w:tc>
      </w:tr>
    </w:tbl>
    <w:p w:rsidR="00E32E73" w:rsidRDefault="00453AAB" w:rsidP="007C6503">
      <w:pPr>
        <w:pStyle w:val="Heading3"/>
        <w:bidi/>
        <w:jc w:val="left"/>
      </w:pPr>
      <w:bookmarkStart w:id="242" w:name="X7949e38dfeee031d40a3845bffddbded954d8c2"/>
      <w:bookmarkStart w:id="243" w:name="_Toc231918469"/>
      <w:bookmarkEnd w:id="239"/>
      <w:r>
        <w:rPr>
          <w:bidi/>
          <w:rtl/>
        </w:rPr>
        <w:t>3. الربط بين المذكرة والواقع البرمجي</w:t>
      </w:r>
      <w:bookmarkEnd w:id="243"/>
    </w:p>
    <w:p w:rsidR="00E32E73" w:rsidRDefault="00453AAB" w:rsidP="007C6503">
      <w:pPr>
        <w:bidi/>
      </w:pPr>
      <w:r>
        <w:rPr>
          <w:bidi/>
          <w:rtl/>
        </w:rPr>
        <w:t>يربط هذا الملحق الفجوة بين الإطار الأكاديمي للمذكرة والواقع التقني لنظام دعم القرار:</w:t>
      </w:r>
    </w:p>
    <w:p w:rsidR="007E5017" w:rsidRDefault="007E5017">
      <w:pPr>
        <w:bidi/>
        <w:rPr>
          <w:rFonts w:eastAsiaTheme="majorEastAsia" w:cstheme="majorBidi"/>
          <w:i/>
          <w:iCs/>
          <w:color w:val="0F4761" w:themeColor="accent1" w:themeShade="BF"/>
          <w:rtl/>
        </w:rPr>
      </w:pPr>
      <w:bookmarkStart w:id="244" w:name="أ-من-المنهاج-إلى-الكود"/>
      <w:r>
        <w:rPr>
          <w:rtl/>
        </w:rPr>
        <w:br w:type="page"/>
      </w:r>
    </w:p>
    <w:p w:rsidR="00E32E73" w:rsidRDefault="00453AAB" w:rsidP="007C6503">
      <w:pPr>
        <w:pStyle w:val="Heading4"/>
        <w:bidi/>
      </w:pPr>
      <w:r>
        <w:rPr>
          <w:bidi/>
          <w:rtl/>
        </w:rPr>
        <w:lastRenderedPageBreak/>
        <w:t>أ. من المنهاج إلى الكود</w:t>
      </w:r>
    </w:p>
    <w:p w:rsidR="00E32E73" w:rsidRDefault="00453AAB" w:rsidP="007C6503">
      <w:pPr>
        <w:bidi/>
        <w:spacing w:before="120" w:after="60"/>
      </w:pPr>
      <w:r>
        <w:rPr>
          <w:b/>
          <w:szCs w:val="24"/>
        </w:rPr>
        <w:fldChar w:fldCharType="begin"/>
      </w:r>
      <w:r>
        <w:rPr>
          <w:b/>
          <w:szCs w:val="24"/>
        </w:rPr>
        <w:instrText xml:space="preserve"> SEQ جدول \* ARABIC \r 20 </w:instrText>
      </w:r>
      <w:r>
        <w:rPr>
          <w:b/>
          <w:szCs w:val="24"/>
        </w:rPr>
        <w:fldChar w:fldCharType="separate"/>
      </w:r>
      <w:bookmarkStart w:id="245" w:name="_Toc231918495"/>
      <w:r w:rsidR="00D14235">
        <w:rPr>
          <w:b/>
          <w:noProof/>
          <w:szCs w:val="24"/>
        </w:rPr>
        <w:t>20</w:t>
      </w:r>
      <w:r>
        <w:rPr>
          <w:b/>
          <w:szCs w:val="24"/>
        </w:rPr>
        <w:fldChar w:fldCharType="end"/>
      </w:r>
      <w:r>
        <w:rPr>
          <w:bidi/>
          <w:b/>
          <w:szCs w:val="24"/>
          <w:rtl/>
        </w:rPr>
        <w:t>: أ. من المنهاج إلى الكود</w:t>
      </w:r>
      <w:bookmarkEnd w:id="245"/>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280"/>
        <w:gridCol w:w="2779"/>
        <w:gridCol w:w="4013"/>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2280"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مفهوم أكاديمي</w:t>
            </w:r>
          </w:p>
        </w:tc>
        <w:tc>
          <w:tcPr>
            <w:tcW w:w="2779"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وحدة VBA المناظرة</w:t>
            </w:r>
          </w:p>
        </w:tc>
        <w:tc>
          <w:tcPr>
            <w:tcW w:w="4013"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الوظيفة</w:t>
            </w:r>
          </w:p>
        </w:tc>
      </w:tr>
      <w:tr w:rsidR="00E32E73" w:rsidRPr="007E5017" w:rsidTr="007E5017">
        <w:trPr>
          <w:cantSplit/>
          <w:jc w:val="center"/>
        </w:trPr>
        <w:tc>
          <w:tcPr>
            <w:tcW w:w="228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EOQ / Q*</w:t>
            </w:r>
          </w:p>
        </w:tc>
        <w:tc>
          <w:tcPr>
            <w:tcW w:w="2779"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mod_StockEngine</w:t>
            </w:r>
          </w:p>
        </w:tc>
        <w:tc>
          <w:tcPr>
            <w:tcW w:w="4013"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حساب الكمية الاقتصادية بـ 176 وحدة</w:t>
            </w:r>
          </w:p>
        </w:tc>
      </w:tr>
      <w:tr w:rsidR="00E32E73" w:rsidRPr="007E5017" w:rsidTr="007E5017">
        <w:trPr>
          <w:cantSplit/>
          <w:jc w:val="center"/>
        </w:trPr>
        <w:tc>
          <w:tcPr>
            <w:tcW w:w="228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ROP</w:t>
            </w:r>
          </w:p>
        </w:tc>
        <w:tc>
          <w:tcPr>
            <w:tcW w:w="2779"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mod_StockEngine</w:t>
            </w:r>
          </w:p>
        </w:tc>
        <w:tc>
          <w:tcPr>
            <w:tcW w:w="4013"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حساب نقطة إعادة الطلب بـ 212.4 وحدة</w:t>
            </w:r>
          </w:p>
        </w:tc>
      </w:tr>
      <w:tr w:rsidR="00E32E73" w:rsidRPr="007E5017" w:rsidTr="007E5017">
        <w:trPr>
          <w:cantSplit/>
          <w:jc w:val="center"/>
        </w:trPr>
        <w:tc>
          <w:tcPr>
            <w:tcW w:w="228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CMUP</w:t>
            </w:r>
          </w:p>
        </w:tc>
        <w:tc>
          <w:tcPr>
            <w:tcW w:w="2779"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mod_StockEntry_Logic</w:t>
            </w:r>
          </w:p>
        </w:tc>
        <w:tc>
          <w:tcPr>
            <w:tcW w:w="4013"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حساب التكلفة المتوسطة المرجحة آنياً</w:t>
            </w:r>
          </w:p>
        </w:tc>
      </w:tr>
      <w:tr w:rsidR="00E32E73" w:rsidRPr="007E5017" w:rsidTr="007E5017">
        <w:trPr>
          <w:cantSplit/>
          <w:jc w:val="center"/>
        </w:trPr>
        <w:tc>
          <w:tcPr>
            <w:tcW w:w="228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ABC Classification</w:t>
            </w:r>
          </w:p>
        </w:tc>
        <w:tc>
          <w:tcPr>
            <w:tcW w:w="2779"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mod_Analysis</w:t>
            </w:r>
          </w:p>
        </w:tc>
        <w:tc>
          <w:tcPr>
            <w:tcW w:w="4013"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تصنيف 12 صنفاً في مصفوفة ABC-XYZ</w:t>
            </w:r>
          </w:p>
        </w:tc>
      </w:tr>
      <w:tr w:rsidR="00E32E73" w:rsidRPr="007E5017" w:rsidTr="007E5017">
        <w:trPr>
          <w:cantSplit/>
          <w:jc w:val="center"/>
        </w:trPr>
        <w:tc>
          <w:tcPr>
            <w:tcW w:w="228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Dual-Guard</w:t>
            </w:r>
          </w:p>
        </w:tc>
        <w:tc>
          <w:tcPr>
            <w:tcW w:w="2779"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mod_StockEngine</w:t>
            </w:r>
          </w:p>
        </w:tc>
        <w:tc>
          <w:tcPr>
            <w:tcW w:w="4013"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منع الأرصدة الوهمية (Phantom Stock)</w:t>
            </w:r>
          </w:p>
        </w:tc>
      </w:tr>
      <w:tr w:rsidR="00E32E73" w:rsidRPr="007E5017" w:rsidTr="007E5017">
        <w:trPr>
          <w:cantSplit/>
          <w:jc w:val="center"/>
        </w:trPr>
        <w:tc>
          <w:tcPr>
            <w:tcW w:w="228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Audit Trail</w:t>
            </w:r>
          </w:p>
        </w:tc>
        <w:tc>
          <w:tcPr>
            <w:tcW w:w="2779"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mod_AuditTrail</w:t>
            </w:r>
          </w:p>
        </w:tc>
        <w:tc>
          <w:tcPr>
            <w:tcW w:w="4013"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سجل مراجعة غير قابل للتعديل</w:t>
            </w:r>
          </w:p>
        </w:tc>
      </w:tr>
    </w:tbl>
    <w:p w:rsidR="00E32E73" w:rsidRDefault="00453AAB" w:rsidP="007E5017">
      <w:pPr>
        <w:pStyle w:val="Heading4"/>
        <w:bidi/>
      </w:pPr>
      <w:bookmarkStart w:id="246" w:name="ب-من-النظرية-إلى-الميدان"/>
      <w:bookmarkEnd w:id="244"/>
      <w:r>
        <w:rPr>
          <w:bidi/>
          <w:rtl/>
        </w:rPr>
        <w:t>ب. من النظرية إلى الميدان</w:t>
      </w:r>
    </w:p>
    <w:p w:rsidR="00E32E73" w:rsidRDefault="00453AAB" w:rsidP="007E5017">
      <w:pPr>
        <w:bidi/>
        <w:spacing w:before="120" w:after="60"/>
      </w:pPr>
      <w:r>
        <w:rPr>
          <w:b/>
          <w:szCs w:val="24"/>
        </w:rPr>
        <w:fldChar w:fldCharType="begin"/>
      </w:r>
      <w:r>
        <w:rPr>
          <w:b/>
          <w:szCs w:val="24"/>
        </w:rPr>
        <w:instrText xml:space="preserve"> SEQ جدول \* ARABIC \r 21 </w:instrText>
      </w:r>
      <w:r>
        <w:rPr>
          <w:b/>
          <w:szCs w:val="24"/>
        </w:rPr>
        <w:fldChar w:fldCharType="separate"/>
      </w:r>
      <w:bookmarkStart w:id="247" w:name="_Toc231918496"/>
      <w:r w:rsidR="00D14235">
        <w:rPr>
          <w:b/>
          <w:noProof/>
          <w:szCs w:val="24"/>
        </w:rPr>
        <w:t>21</w:t>
      </w:r>
      <w:r>
        <w:rPr>
          <w:b/>
          <w:szCs w:val="24"/>
        </w:rPr>
        <w:fldChar w:fldCharType="end"/>
      </w:r>
      <w:r>
        <w:rPr>
          <w:bidi/>
          <w:b/>
          <w:szCs w:val="24"/>
          <w:rtl/>
        </w:rPr>
        <w:t>: ب. من النظرية إلى الميدان</w:t>
      </w:r>
      <w:bookmarkEnd w:id="247"/>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27"/>
        <w:gridCol w:w="4387"/>
        <w:gridCol w:w="2958"/>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1727"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الفرضية الأكاديمية</w:t>
            </w:r>
          </w:p>
        </w:tc>
        <w:tc>
          <w:tcPr>
            <w:tcW w:w="4387"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التحقق الميداني</w:t>
            </w:r>
          </w:p>
        </w:tc>
        <w:tc>
          <w:tcPr>
            <w:tcW w:w="2958"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النتيجة</w:t>
            </w:r>
          </w:p>
        </w:tc>
      </w:tr>
      <w:tr w:rsidR="00E32E73" w:rsidRPr="007E5017" w:rsidTr="007E5017">
        <w:trPr>
          <w:cantSplit/>
          <w:jc w:val="center"/>
        </w:trPr>
        <w:tc>
          <w:tcPr>
            <w:tcW w:w="1727"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الأرصدة الوهمية</w:t>
            </w:r>
          </w:p>
        </w:tc>
        <w:tc>
          <w:tcPr>
            <w:tcW w:w="4387"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5 أصناف من 12 لديها رصيد فعلي أقل من ROP</w:t>
            </w:r>
          </w:p>
        </w:tc>
        <w:tc>
          <w:tcPr>
            <w:tcW w:w="295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مؤكد: 42% من الأصناف حرجة</w:t>
            </w:r>
          </w:p>
        </w:tc>
      </w:tr>
      <w:tr w:rsidR="00E32E73" w:rsidRPr="007E5017" w:rsidTr="007E5017">
        <w:trPr>
          <w:cantSplit/>
          <w:jc w:val="center"/>
        </w:trPr>
        <w:tc>
          <w:tcPr>
            <w:tcW w:w="1727"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تكلفة الصيانة</w:t>
            </w:r>
          </w:p>
        </w:tc>
        <w:tc>
          <w:tcPr>
            <w:tcW w:w="4387"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I = 20% حسب CNEPD</w:t>
            </w:r>
          </w:p>
        </w:tc>
        <w:tc>
          <w:tcPr>
            <w:tcW w:w="2958"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مطبق في معادلة EOQ</w:t>
            </w:r>
          </w:p>
        </w:tc>
      </w:tr>
      <w:tr w:rsidR="00E32E73" w:rsidRPr="007E5017" w:rsidTr="007E5017">
        <w:trPr>
          <w:cantSplit/>
          <w:jc w:val="center"/>
        </w:trPr>
        <w:tc>
          <w:tcPr>
            <w:tcW w:w="1727"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الطلب السنوي</w:t>
            </w:r>
          </w:p>
        </w:tc>
        <w:tc>
          <w:tcPr>
            <w:tcW w:w="4387"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D = 1,546 وحدة (ملاحظة 38 يوماً)</w:t>
            </w:r>
          </w:p>
        </w:tc>
        <w:tc>
          <w:tcPr>
            <w:tcW w:w="295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مقاس ميدانياً</w:t>
            </w:r>
          </w:p>
        </w:tc>
      </w:tr>
      <w:tr w:rsidR="00E32E73" w:rsidRPr="007E5017" w:rsidTr="007E5017">
        <w:trPr>
          <w:cantSplit/>
          <w:jc w:val="center"/>
        </w:trPr>
        <w:tc>
          <w:tcPr>
            <w:tcW w:w="1727"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أجل التسليم</w:t>
            </w:r>
          </w:p>
        </w:tc>
        <w:tc>
          <w:tcPr>
            <w:tcW w:w="4387"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LT = 2 يوم (ENAP Alger)</w:t>
            </w:r>
          </w:p>
        </w:tc>
        <w:tc>
          <w:tcPr>
            <w:tcW w:w="2958"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محقق</w:t>
            </w:r>
          </w:p>
        </w:tc>
      </w:tr>
    </w:tbl>
    <w:p w:rsidR="00E32E73" w:rsidRDefault="00453AAB" w:rsidP="007E5017">
      <w:pPr>
        <w:pStyle w:val="Heading4"/>
        <w:bidi/>
      </w:pPr>
      <w:bookmarkStart w:id="248" w:name="ج-التوثيق-الذكي-المتقاطع"/>
      <w:bookmarkEnd w:id="246"/>
      <w:r>
        <w:rPr>
          <w:bidi/>
          <w:rtl/>
        </w:rPr>
        <w:t>ج. التوثيق الذكي المتقاطع</w:t>
      </w:r>
    </w:p>
    <w:p w:rsidR="00E32E73" w:rsidRDefault="00453AAB" w:rsidP="007E5017">
      <w:pPr>
        <w:bidi/>
      </w:pPr>
      <w:r>
        <w:rPr>
          <w:bidi/>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7E5017">
      <w:pPr>
        <w:pStyle w:val="Heading3"/>
        <w:bidi/>
        <w:jc w:val="left"/>
      </w:pPr>
      <w:bookmarkStart w:id="249" w:name="X89856c4efd70ea1a4a458cec842f03c0ef8db67"/>
      <w:bookmarkStart w:id="250" w:name="_Toc231918470"/>
      <w:bookmarkEnd w:id="242"/>
      <w:bookmarkEnd w:id="248"/>
      <w:r>
        <w:rPr>
          <w:bidi/>
          <w:rtl/>
        </w:rPr>
        <w:lastRenderedPageBreak/>
        <w:t>4. التوافق مع معايير تقييم لجنة CNEPD</w:t>
      </w:r>
      <w:bookmarkEnd w:id="250"/>
    </w:p>
    <w:p w:rsidR="00E32E73" w:rsidRDefault="00453AAB" w:rsidP="007E5017">
      <w:pPr>
        <w:keepNext/>
        <w:bidi/>
      </w:pPr>
      <w:r>
        <w:rPr>
          <w:bidi/>
          <w:rtl/>
        </w:rPr>
        <w:t>تُقيَّم مذكرات BTS تسيير المخزونات وفق المعايير الرسمية التالية المعتمدة من CNEPD:</w:t>
      </w:r>
    </w:p>
    <w:p w:rsidR="00E32E73" w:rsidRDefault="00453AAB" w:rsidP="007E5017">
      <w:pPr>
        <w:bidi/>
        <w:spacing w:before="120" w:after="60"/>
      </w:pPr>
      <w:r>
        <w:rPr>
          <w:b/>
          <w:szCs w:val="24"/>
        </w:rPr>
        <w:fldChar w:fldCharType="begin"/>
      </w:r>
      <w:r>
        <w:rPr>
          <w:b/>
          <w:szCs w:val="24"/>
        </w:rPr>
        <w:instrText xml:space="preserve"> SEQ جدول \* ARABIC \r 22 </w:instrText>
      </w:r>
      <w:r>
        <w:rPr>
          <w:b/>
          <w:szCs w:val="24"/>
        </w:rPr>
        <w:fldChar w:fldCharType="separate"/>
      </w:r>
      <w:bookmarkStart w:id="251" w:name="_Toc231918497"/>
      <w:r w:rsidR="00D14235">
        <w:rPr>
          <w:b/>
          <w:noProof/>
          <w:szCs w:val="24"/>
        </w:rPr>
        <w:t>22</w:t>
      </w:r>
      <w:r>
        <w:rPr>
          <w:b/>
          <w:szCs w:val="24"/>
        </w:rPr>
        <w:fldChar w:fldCharType="end"/>
      </w:r>
      <w:r>
        <w:rPr>
          <w:bidi/>
          <w:b/>
          <w:szCs w:val="24"/>
          <w:rtl/>
        </w:rPr>
        <w:t>: 4. التوافق مع معايير تقييم لجنة CNEPD</w:t>
      </w:r>
      <w:bookmarkEnd w:id="251"/>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04"/>
        <w:gridCol w:w="850"/>
        <w:gridCol w:w="1170"/>
        <w:gridCol w:w="3848"/>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3204"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المعيار</w:t>
            </w:r>
          </w:p>
        </w:tc>
        <w:tc>
          <w:tcPr>
            <w:tcW w:w="850"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الوزن</w:t>
            </w:r>
          </w:p>
        </w:tc>
        <w:tc>
          <w:tcPr>
            <w:tcW w:w="1170"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درجة التحقيق</w:t>
            </w:r>
          </w:p>
        </w:tc>
        <w:tc>
          <w:tcPr>
            <w:tcW w:w="3848"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المبرر</w:t>
            </w:r>
          </w:p>
        </w:tc>
      </w:tr>
      <w:tr w:rsidR="00E32E73" w:rsidRPr="007E5017" w:rsidTr="007E5017">
        <w:trPr>
          <w:cantSplit/>
          <w:jc w:val="center"/>
        </w:trPr>
        <w:tc>
          <w:tcPr>
            <w:tcW w:w="3204"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الانسجام الأكاديمي مع منهاج TAG1801</w:t>
            </w:r>
          </w:p>
        </w:tc>
        <w:tc>
          <w:tcPr>
            <w:tcW w:w="85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25%</w:t>
            </w:r>
          </w:p>
        </w:tc>
        <w:tc>
          <w:tcPr>
            <w:tcW w:w="117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24/25</w:t>
            </w:r>
          </w:p>
        </w:tc>
        <w:tc>
          <w:tcPr>
            <w:tcW w:w="384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كل سداسي من المنهاج مطبق في وحدة VBA مناظرة</w:t>
            </w:r>
          </w:p>
        </w:tc>
      </w:tr>
      <w:tr w:rsidR="00E32E73" w:rsidRPr="007E5017" w:rsidTr="007E5017">
        <w:trPr>
          <w:cantSplit/>
          <w:jc w:val="center"/>
        </w:trPr>
        <w:tc>
          <w:tcPr>
            <w:tcW w:w="3204"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الابتكار التقني والتطبيقي</w:t>
            </w:r>
          </w:p>
        </w:tc>
        <w:tc>
          <w:tcPr>
            <w:tcW w:w="85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20%</w:t>
            </w:r>
          </w:p>
        </w:tc>
        <w:tc>
          <w:tcPr>
            <w:tcW w:w="117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18/20</w:t>
            </w:r>
          </w:p>
        </w:tc>
        <w:tc>
          <w:tcPr>
            <w:tcW w:w="3848"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5 مساهمات ابتكارية موثقة</w:t>
            </w:r>
          </w:p>
        </w:tc>
      </w:tr>
      <w:tr w:rsidR="00E32E73" w:rsidRPr="007E5017" w:rsidTr="007E5017">
        <w:trPr>
          <w:cantSplit/>
          <w:jc w:val="center"/>
        </w:trPr>
        <w:tc>
          <w:tcPr>
            <w:tcW w:w="3204"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التطبيق الميداني والنتائج</w:t>
            </w:r>
          </w:p>
        </w:tc>
        <w:tc>
          <w:tcPr>
            <w:tcW w:w="85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25%</w:t>
            </w:r>
          </w:p>
        </w:tc>
        <w:tc>
          <w:tcPr>
            <w:tcW w:w="117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23/25</w:t>
            </w:r>
          </w:p>
        </w:tc>
        <w:tc>
          <w:tcPr>
            <w:tcW w:w="384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بيانات 38 يوماً عمل ميداني + 5 مؤشرات أداء</w:t>
            </w:r>
          </w:p>
        </w:tc>
      </w:tr>
      <w:tr w:rsidR="00E32E73" w:rsidRPr="007E5017" w:rsidTr="007E5017">
        <w:trPr>
          <w:cantSplit/>
          <w:jc w:val="center"/>
        </w:trPr>
        <w:tc>
          <w:tcPr>
            <w:tcW w:w="3204"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جودة التوثيق والمنهجية</w:t>
            </w:r>
          </w:p>
        </w:tc>
        <w:tc>
          <w:tcPr>
            <w:tcW w:w="85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15%</w:t>
            </w:r>
          </w:p>
        </w:tc>
        <w:tc>
          <w:tcPr>
            <w:tcW w:w="1170"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14/15</w:t>
            </w:r>
          </w:p>
        </w:tc>
        <w:tc>
          <w:tcPr>
            <w:tcW w:w="3848"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4 فصول + 6 ملاحق + مراجع موثقة</w:t>
            </w:r>
          </w:p>
        </w:tc>
      </w:tr>
      <w:tr w:rsidR="00E32E73" w:rsidRPr="007E5017" w:rsidTr="007E5017">
        <w:trPr>
          <w:cantSplit/>
          <w:jc w:val="center"/>
        </w:trPr>
        <w:tc>
          <w:tcPr>
            <w:tcW w:w="3204"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العرض والدفاع</w:t>
            </w:r>
          </w:p>
        </w:tc>
        <w:tc>
          <w:tcPr>
            <w:tcW w:w="85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15%</w:t>
            </w:r>
          </w:p>
        </w:tc>
        <w:tc>
          <w:tcPr>
            <w:tcW w:w="1170"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w:t>
            </w:r>
          </w:p>
        </w:tc>
        <w:tc>
          <w:tcPr>
            <w:tcW w:w="384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يقيّم أثناء المناقشة الشفهية</w:t>
            </w:r>
          </w:p>
        </w:tc>
      </w:tr>
      <w:tr w:rsidR="00E32E73" w:rsidRPr="007E5017" w:rsidTr="007E5017">
        <w:trPr>
          <w:cantSplit/>
          <w:jc w:val="center"/>
        </w:trPr>
        <w:tc>
          <w:tcPr>
            <w:tcW w:w="3204" w:type="dxa"/>
            <w:shd w:val="clear" w:color="auto" w:fill="FFFFFF"/>
            <w:vAlign w:val="center"/>
          </w:tcPr>
          <w:p w:rsidR="00E32E73" w:rsidRPr="007E5017" w:rsidRDefault="00453AAB" w:rsidP="007E5017">
            <w:pPr>
              <w:pStyle w:val="Compact"/>
              <w:bidi/>
              <w:jc w:val="right"/>
              <w:rPr>
                <w:sz w:val="24"/>
                <w:szCs w:val="24"/>
              </w:rPr>
            </w:pPr>
            <w:r w:rsidRPr="007E5017">
              <w:rPr>
                <w:bidi/>
                <w:bCs/>
                <w:color w:val="000000"/>
                <w:sz w:val="24"/>
                <w:szCs w:val="24"/>
                <w:rtl/>
              </w:rPr>
              <w:t>المجموع</w:t>
            </w:r>
          </w:p>
        </w:tc>
        <w:tc>
          <w:tcPr>
            <w:tcW w:w="850" w:type="dxa"/>
            <w:shd w:val="clear" w:color="auto" w:fill="FFFFFF"/>
            <w:vAlign w:val="center"/>
          </w:tcPr>
          <w:p w:rsidR="00E32E73" w:rsidRPr="007E5017" w:rsidRDefault="00453AAB" w:rsidP="007E5017">
            <w:pPr>
              <w:pStyle w:val="Compact"/>
              <w:bidi/>
              <w:jc w:val="right"/>
              <w:rPr>
                <w:sz w:val="24"/>
                <w:szCs w:val="24"/>
              </w:rPr>
            </w:pPr>
            <w:r w:rsidRPr="007E5017">
              <w:rPr>
                <w:bCs/>
                <w:color w:val="000000"/>
                <w:sz w:val="24"/>
                <w:szCs w:val="24"/>
                <w:rtl/>
              </w:rPr>
              <w:t>100%</w:t>
            </w:r>
          </w:p>
        </w:tc>
        <w:tc>
          <w:tcPr>
            <w:tcW w:w="1170" w:type="dxa"/>
            <w:shd w:val="clear" w:color="auto" w:fill="FFFFFF"/>
            <w:vAlign w:val="center"/>
          </w:tcPr>
          <w:p w:rsidR="00E32E73" w:rsidRPr="007E5017" w:rsidRDefault="00453AAB" w:rsidP="007E5017">
            <w:pPr>
              <w:pStyle w:val="Compact"/>
              <w:bidi/>
              <w:jc w:val="right"/>
              <w:rPr>
                <w:sz w:val="24"/>
                <w:szCs w:val="24"/>
              </w:rPr>
            </w:pPr>
            <w:r w:rsidRPr="007E5017">
              <w:rPr>
                <w:bCs/>
                <w:color w:val="000000"/>
                <w:sz w:val="24"/>
                <w:szCs w:val="24"/>
                <w:rtl/>
              </w:rPr>
              <w:t>79/85</w:t>
            </w:r>
          </w:p>
        </w:tc>
        <w:tc>
          <w:tcPr>
            <w:tcW w:w="3848" w:type="dxa"/>
            <w:shd w:val="clear" w:color="auto" w:fill="FFFFFF"/>
            <w:vAlign w:val="center"/>
          </w:tcPr>
          <w:p w:rsidR="00E32E73" w:rsidRPr="007E5017" w:rsidRDefault="00453AAB" w:rsidP="007E5017">
            <w:pPr>
              <w:pStyle w:val="Compact"/>
              <w:bidi/>
              <w:jc w:val="right"/>
              <w:rPr>
                <w:sz w:val="24"/>
                <w:szCs w:val="24"/>
              </w:rPr>
            </w:pPr>
            <w:r w:rsidRPr="007E5017">
              <w:rPr>
                <w:bCs/>
                <w:color w:val="000000"/>
                <w:sz w:val="24"/>
                <w:szCs w:val="24"/>
                <w:rtl/>
              </w:rPr>
              <w:t>92.9%</w:t>
            </w:r>
          </w:p>
        </w:tc>
      </w:tr>
    </w:tbl>
    <w:p w:rsidR="00E32E73" w:rsidRDefault="00453AAB" w:rsidP="007E5017">
      <w:pPr>
        <w:pStyle w:val="Heading3"/>
        <w:bidi/>
        <w:jc w:val="left"/>
      </w:pPr>
      <w:bookmarkStart w:id="252" w:name="Xe2082c638c1aaa57a592a6d8ad8842af276c4cd"/>
      <w:bookmarkStart w:id="253" w:name="_Toc231918471"/>
      <w:bookmarkEnd w:id="249"/>
      <w:r>
        <w:rPr>
          <w:bidi/>
          <w:rtl/>
        </w:rPr>
        <w:t>5. خارطة طريق التكامل مع منظومة SIGLE</w:t>
      </w:r>
      <w:bookmarkEnd w:id="253"/>
    </w:p>
    <w:p w:rsidR="00E32E73" w:rsidRDefault="00453AAB" w:rsidP="007E5017">
      <w:pPr>
        <w:pStyle w:val="Heading4"/>
        <w:bidi/>
      </w:pPr>
      <w:bookmarkStart w:id="254" w:name="أ-تحليل-الفجوة-بين-النظامين"/>
      <w:r>
        <w:rPr>
          <w:bidi/>
          <w:rtl/>
        </w:rPr>
        <w:t>أ. تحليل الفجوة بين النظامين</w:t>
      </w:r>
    </w:p>
    <w:p w:rsidR="00E32E73" w:rsidRDefault="00453AAB" w:rsidP="007E5017">
      <w:pPr>
        <w:bidi/>
        <w:spacing w:before="120" w:after="60"/>
      </w:pPr>
      <w:r>
        <w:rPr>
          <w:b/>
          <w:szCs w:val="24"/>
        </w:rPr>
        <w:fldChar w:fldCharType="begin"/>
      </w:r>
      <w:r>
        <w:rPr>
          <w:b/>
          <w:szCs w:val="24"/>
        </w:rPr>
        <w:instrText xml:space="preserve"> SEQ جدول \* ARABIC \r 23 </w:instrText>
      </w:r>
      <w:r>
        <w:rPr>
          <w:b/>
          <w:szCs w:val="24"/>
        </w:rPr>
        <w:fldChar w:fldCharType="separate"/>
      </w:r>
      <w:bookmarkStart w:id="255" w:name="_Toc231918498"/>
      <w:r w:rsidR="00D14235">
        <w:rPr>
          <w:b/>
          <w:noProof/>
          <w:szCs w:val="24"/>
        </w:rPr>
        <w:t>23</w:t>
      </w:r>
      <w:r>
        <w:rPr>
          <w:b/>
          <w:szCs w:val="24"/>
        </w:rPr>
        <w:fldChar w:fldCharType="end"/>
      </w:r>
      <w:r>
        <w:rPr>
          <w:bidi/>
          <w:b/>
          <w:szCs w:val="24"/>
          <w:rtl/>
        </w:rPr>
        <w:t>: أ. تحليل الفجوة بين النظامين</w:t>
      </w:r>
      <w:bookmarkEnd w:id="255"/>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74"/>
        <w:gridCol w:w="2238"/>
        <w:gridCol w:w="1074"/>
        <w:gridCol w:w="3186"/>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2574" w:type="dxa"/>
            <w:shd w:val="clear" w:color="auto" w:fill="0C447C"/>
          </w:tcPr>
          <w:p w:rsidR="00E32E73" w:rsidRPr="007E5017" w:rsidRDefault="00453AAB" w:rsidP="00F47840">
            <w:pPr>
              <w:pStyle w:val="Compact"/>
              <w:bidi/>
              <w:rPr>
                <w:sz w:val="24"/>
                <w:szCs w:val="24"/>
              </w:rPr>
              <w:jc w:val="right"/>
            </w:pPr>
            <w:r w:rsidRPr="007E5017">
              <w:rPr>
                <w:bidi/>
                <w:b/>
                <w:color w:val="FFFFFF"/>
                <w:sz w:val="24"/>
                <w:szCs w:val="24"/>
                <w:rtl/>
              </w:rPr>
              <w:t>الوظيفة</w:t>
            </w:r>
          </w:p>
        </w:tc>
        <w:tc>
          <w:tcPr>
            <w:tcW w:w="2238" w:type="dxa"/>
            <w:shd w:val="clear" w:color="auto" w:fill="0C447C"/>
          </w:tcPr>
          <w:p w:rsidR="00E32E73" w:rsidRPr="007E5017" w:rsidRDefault="00453AAB" w:rsidP="00F47840">
            <w:pPr>
              <w:pStyle w:val="Compact"/>
              <w:bidi/>
              <w:rPr>
                <w:sz w:val="24"/>
                <w:szCs w:val="24"/>
              </w:rPr>
              <w:jc w:val="right"/>
            </w:pPr>
            <w:r w:rsidRPr="007E5017">
              <w:rPr>
                <w:b/>
                <w:color w:val="FFFFFF"/>
                <w:sz w:val="24"/>
                <w:szCs w:val="24"/>
                <w:rtl/>
              </w:rPr>
              <w:t>DSS (Excel/VBA)</w:t>
            </w:r>
          </w:p>
        </w:tc>
        <w:tc>
          <w:tcPr>
            <w:tcW w:w="1074" w:type="dxa"/>
            <w:shd w:val="clear" w:color="auto" w:fill="0C447C"/>
          </w:tcPr>
          <w:p w:rsidR="00E32E73" w:rsidRPr="007E5017" w:rsidRDefault="00453AAB" w:rsidP="00F47840">
            <w:pPr>
              <w:pStyle w:val="Compact"/>
              <w:bidi/>
              <w:rPr>
                <w:sz w:val="24"/>
                <w:szCs w:val="24"/>
              </w:rPr>
              <w:jc w:val="right"/>
            </w:pPr>
            <w:r w:rsidRPr="007E5017">
              <w:rPr>
                <w:b/>
                <w:color w:val="FFFFFF"/>
                <w:sz w:val="24"/>
                <w:szCs w:val="24"/>
                <w:rtl/>
              </w:rPr>
              <w:t>SIGLE</w:t>
            </w:r>
          </w:p>
        </w:tc>
        <w:tc>
          <w:tcPr>
            <w:tcW w:w="3186" w:type="dxa"/>
            <w:shd w:val="clear" w:color="auto" w:fill="0C447C"/>
          </w:tcPr>
          <w:p w:rsidR="00E32E73" w:rsidRPr="007E5017" w:rsidRDefault="00453AAB" w:rsidP="00F47840">
            <w:pPr>
              <w:pStyle w:val="Compact"/>
              <w:bidi/>
              <w:rPr>
                <w:sz w:val="24"/>
                <w:szCs w:val="24"/>
              </w:rPr>
              <w:jc w:val="right"/>
            </w:pPr>
            <w:r w:rsidRPr="007E5017">
              <w:rPr>
                <w:bidi/>
                <w:b/>
                <w:color w:val="FFFFFF"/>
                <w:sz w:val="24"/>
                <w:szCs w:val="24"/>
                <w:rtl/>
              </w:rPr>
              <w:t>الفجوة</w:t>
            </w:r>
          </w:p>
        </w:tc>
      </w:tr>
      <w:tr w:rsidR="00E32E73" w:rsidRPr="007E5017" w:rsidTr="007E5017">
        <w:trPr>
          <w:cantSplit/>
          <w:jc w:val="center"/>
        </w:trPr>
        <w:tc>
          <w:tcPr>
            <w:tcW w:w="2574"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تسيير المخزون اليومي</w:t>
            </w:r>
          </w:p>
        </w:tc>
        <w:tc>
          <w:tcPr>
            <w:tcW w:w="2238"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كامل</w:t>
            </w:r>
          </w:p>
        </w:tc>
        <w:tc>
          <w:tcPr>
            <w:tcW w:w="1074"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غير متوفر</w:t>
            </w:r>
          </w:p>
        </w:tc>
        <w:tc>
          <w:tcPr>
            <w:tcW w:w="3186"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DSS يغطي ما لا يغطيه SIGLE</w:t>
            </w:r>
          </w:p>
        </w:tc>
      </w:tr>
      <w:tr w:rsidR="00E32E73" w:rsidRPr="007E5017" w:rsidTr="007E5017">
        <w:trPr>
          <w:cantSplit/>
          <w:jc w:val="center"/>
        </w:trPr>
        <w:tc>
          <w:tcPr>
            <w:tcW w:w="2574"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التنبيهات الآنية ROP</w:t>
            </w:r>
          </w:p>
        </w:tc>
        <w:tc>
          <w:tcPr>
            <w:tcW w:w="2238"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كامل</w:t>
            </w:r>
          </w:p>
        </w:tc>
        <w:tc>
          <w:tcPr>
            <w:tcW w:w="1074"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غير متوفر</w:t>
            </w:r>
          </w:p>
        </w:tc>
        <w:tc>
          <w:tcPr>
            <w:tcW w:w="3186" w:type="dxa"/>
            <w:shd w:val="clear" w:color="auto" w:fill="FFFFFF"/>
          </w:tcPr>
          <w:p w:rsidR="00E32E73" w:rsidRPr="007E5017" w:rsidRDefault="00453AAB" w:rsidP="00F47840">
            <w:pPr>
              <w:pStyle w:val="Compact"/>
              <w:bidi/>
              <w:rPr>
                <w:sz w:val="24"/>
                <w:szCs w:val="24"/>
              </w:rPr>
              <w:jc w:val="right"/>
            </w:pPr>
            <w:r w:rsidRPr="007E5017">
              <w:rPr>
                <w:color w:val="000000"/>
                <w:sz w:val="24"/>
                <w:szCs w:val="24"/>
                <w:rtl/>
              </w:rPr>
              <w:t>---</w:t>
            </w:r>
          </w:p>
        </w:tc>
      </w:tr>
      <w:tr w:rsidR="00E32E73" w:rsidRPr="007E5017" w:rsidTr="007E5017">
        <w:trPr>
          <w:cantSplit/>
          <w:jc w:val="center"/>
        </w:trPr>
        <w:tc>
          <w:tcPr>
            <w:tcW w:w="2574"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حساب EOQ/CMUP آنياً</w:t>
            </w:r>
          </w:p>
        </w:tc>
        <w:tc>
          <w:tcPr>
            <w:tcW w:w="2238"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كامل</w:t>
            </w:r>
          </w:p>
        </w:tc>
        <w:tc>
          <w:tcPr>
            <w:tcW w:w="1074"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غير متوفر</w:t>
            </w:r>
          </w:p>
        </w:tc>
        <w:tc>
          <w:tcPr>
            <w:tcW w:w="3186" w:type="dxa"/>
            <w:shd w:val="clear" w:color="auto" w:fill="EBF5FB"/>
          </w:tcPr>
          <w:p w:rsidR="00E32E73" w:rsidRPr="007E5017" w:rsidRDefault="00453AAB" w:rsidP="00F47840">
            <w:pPr>
              <w:pStyle w:val="Compact"/>
              <w:bidi/>
              <w:rPr>
                <w:sz w:val="24"/>
                <w:szCs w:val="24"/>
              </w:rPr>
              <w:jc w:val="right"/>
            </w:pPr>
            <w:r w:rsidRPr="007E5017">
              <w:rPr>
                <w:color w:val="000000"/>
                <w:sz w:val="24"/>
                <w:szCs w:val="24"/>
                <w:rtl/>
              </w:rPr>
              <w:t>---</w:t>
            </w:r>
          </w:p>
        </w:tc>
      </w:tr>
      <w:tr w:rsidR="00E32E73" w:rsidRPr="007E5017" w:rsidTr="007E5017">
        <w:trPr>
          <w:cantSplit/>
          <w:jc w:val="center"/>
        </w:trPr>
        <w:tc>
          <w:tcPr>
            <w:tcW w:w="2574"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المحاسبة العمومية</w:t>
            </w:r>
          </w:p>
        </w:tc>
        <w:tc>
          <w:tcPr>
            <w:tcW w:w="2238"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غير متوفر</w:t>
            </w:r>
          </w:p>
        </w:tc>
        <w:tc>
          <w:tcPr>
            <w:tcW w:w="1074"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كامل</w:t>
            </w:r>
          </w:p>
        </w:tc>
        <w:tc>
          <w:tcPr>
            <w:tcW w:w="3186"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SIGLE يغطي الجانب المحاسبي</w:t>
            </w:r>
          </w:p>
        </w:tc>
      </w:tr>
      <w:tr w:rsidR="00E32E73" w:rsidRPr="007E5017" w:rsidTr="007E5017">
        <w:trPr>
          <w:cantSplit/>
          <w:jc w:val="center"/>
        </w:trPr>
        <w:tc>
          <w:tcPr>
            <w:tcW w:w="2574"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تسيير الميزانية</w:t>
            </w:r>
          </w:p>
        </w:tc>
        <w:tc>
          <w:tcPr>
            <w:tcW w:w="2238"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غير متوفر</w:t>
            </w:r>
          </w:p>
        </w:tc>
        <w:tc>
          <w:tcPr>
            <w:tcW w:w="1074" w:type="dxa"/>
            <w:shd w:val="clear" w:color="auto" w:fill="EBF5FB"/>
          </w:tcPr>
          <w:p w:rsidR="00E32E73" w:rsidRPr="007E5017" w:rsidRDefault="00453AAB" w:rsidP="00F47840">
            <w:pPr>
              <w:pStyle w:val="Compact"/>
              <w:bidi/>
              <w:rPr>
                <w:sz w:val="24"/>
                <w:szCs w:val="24"/>
              </w:rPr>
              <w:jc w:val="right"/>
            </w:pPr>
            <w:r w:rsidRPr="007E5017">
              <w:rPr>
                <w:bidi/>
                <w:color w:val="000000"/>
                <w:sz w:val="24"/>
                <w:szCs w:val="24"/>
                <w:rtl/>
              </w:rPr>
              <w:t>كامل</w:t>
            </w:r>
          </w:p>
        </w:tc>
        <w:tc>
          <w:tcPr>
            <w:tcW w:w="3186" w:type="dxa"/>
            <w:shd w:val="clear" w:color="auto" w:fill="EBF5FB"/>
          </w:tcPr>
          <w:p w:rsidR="00E32E73" w:rsidRPr="007E5017" w:rsidRDefault="00453AAB" w:rsidP="00F47840">
            <w:pPr>
              <w:pStyle w:val="Compact"/>
              <w:bidi/>
              <w:rPr>
                <w:sz w:val="24"/>
                <w:szCs w:val="24"/>
              </w:rPr>
              <w:jc w:val="right"/>
            </w:pPr>
            <w:r w:rsidRPr="007E5017">
              <w:rPr>
                <w:color w:val="000000"/>
                <w:sz w:val="24"/>
                <w:szCs w:val="24"/>
                <w:rtl/>
              </w:rPr>
              <w:t>---</w:t>
            </w:r>
          </w:p>
        </w:tc>
      </w:tr>
      <w:tr w:rsidR="00E32E73" w:rsidRPr="007E5017" w:rsidTr="007E5017">
        <w:trPr>
          <w:cantSplit/>
          <w:jc w:val="center"/>
        </w:trPr>
        <w:tc>
          <w:tcPr>
            <w:tcW w:w="2574"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التقارير المالية الرسمية</w:t>
            </w:r>
          </w:p>
        </w:tc>
        <w:tc>
          <w:tcPr>
            <w:tcW w:w="2238"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غير متوفر</w:t>
            </w:r>
          </w:p>
        </w:tc>
        <w:tc>
          <w:tcPr>
            <w:tcW w:w="1074" w:type="dxa"/>
            <w:shd w:val="clear" w:color="auto" w:fill="FFFFFF"/>
          </w:tcPr>
          <w:p w:rsidR="00E32E73" w:rsidRPr="007E5017" w:rsidRDefault="00453AAB" w:rsidP="00F47840">
            <w:pPr>
              <w:pStyle w:val="Compact"/>
              <w:bidi/>
              <w:rPr>
                <w:sz w:val="24"/>
                <w:szCs w:val="24"/>
              </w:rPr>
              <w:jc w:val="right"/>
            </w:pPr>
            <w:r w:rsidRPr="007E5017">
              <w:rPr>
                <w:bidi/>
                <w:color w:val="000000"/>
                <w:sz w:val="24"/>
                <w:szCs w:val="24"/>
                <w:rtl/>
              </w:rPr>
              <w:t>كامل</w:t>
            </w:r>
          </w:p>
        </w:tc>
        <w:tc>
          <w:tcPr>
            <w:tcW w:w="3186" w:type="dxa"/>
            <w:shd w:val="clear" w:color="auto" w:fill="FFFFFF"/>
          </w:tcPr>
          <w:p w:rsidR="00E32E73" w:rsidRPr="007E5017" w:rsidRDefault="00453AAB" w:rsidP="00F47840">
            <w:pPr>
              <w:pStyle w:val="Compact"/>
              <w:bidi/>
              <w:rPr>
                <w:sz w:val="24"/>
                <w:szCs w:val="24"/>
              </w:rPr>
              <w:jc w:val="right"/>
            </w:pPr>
            <w:r w:rsidRPr="007E5017">
              <w:rPr>
                <w:color w:val="000000"/>
                <w:sz w:val="24"/>
                <w:szCs w:val="24"/>
                <w:rtl/>
              </w:rPr>
              <w:t>---</w:t>
            </w:r>
          </w:p>
        </w:tc>
      </w:tr>
    </w:tbl>
    <w:p w:rsidR="00E32E73" w:rsidRDefault="00453AAB" w:rsidP="007E5017">
      <w:pPr>
        <w:pStyle w:val="Heading4"/>
        <w:bidi/>
      </w:pPr>
      <w:bookmarkStart w:id="256" w:name="ب-آلية-الربط-التقني-المقترحة"/>
      <w:bookmarkEnd w:id="254"/>
      <w:r>
        <w:rPr>
          <w:bidi/>
          <w:rtl/>
        </w:rPr>
        <w:lastRenderedPageBreak/>
        <w:t>ب. آلية الربط التقني المقترحة</w:t>
      </w:r>
    </w:p>
    <w:p w:rsidR="00E32E73" w:rsidRDefault="00453AAB" w:rsidP="007E5017">
      <w:pPr>
        <w:bidi/>
      </w:pPr>
      <w:r>
        <w:rPr>
          <w:bidi/>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7E5017">
      <w:pPr>
        <w:pStyle w:val="Compact"/>
        <w:numPr>
          <w:ilvl w:val="0"/>
          <w:numId w:val="45"/>
        </w:numPr>
        <w:bidi/>
      </w:pPr>
      <w:r>
        <w:rPr>
          <w:bidi/>
          <w:b/>
          <w:bCs/>
          <w:rtl/>
        </w:rPr>
        <w:t>تصدير آلي:</w:t>
      </w:r>
      <w:r>
        <w:rPr>
          <w:bidi/>
          <w:rtl/>
        </w:rPr>
        <w:t xml:space="preserve"> وحدة mod_ExportEngine تُصدِّر حركات المخزون بصيغة CSV متوافقة مع SIGLE</w:t>
      </w:r>
    </w:p>
    <w:p w:rsidR="00E32E73" w:rsidRDefault="00453AAB" w:rsidP="007E5017">
      <w:pPr>
        <w:pStyle w:val="Compact"/>
        <w:numPr>
          <w:ilvl w:val="0"/>
          <w:numId w:val="45"/>
        </w:numPr>
        <w:bidi/>
      </w:pPr>
      <w:r>
        <w:rPr>
          <w:bidi/>
          <w:b/>
          <w:bCs/>
          <w:rtl/>
        </w:rPr>
        <w:t>استيراد يدوي:</w:t>
      </w:r>
      <w:r>
        <w:rPr>
          <w:bidi/>
          <w:rtl/>
        </w:rPr>
        <w:t xml:space="preserve"> المحاسب (comptable) يستورد الملف في SIGLE مرة شهرياً</w:t>
      </w:r>
    </w:p>
    <w:p w:rsidR="00E32E73" w:rsidRDefault="00453AAB" w:rsidP="007E5017">
      <w:pPr>
        <w:pStyle w:val="Compact"/>
        <w:numPr>
          <w:ilvl w:val="0"/>
          <w:numId w:val="45"/>
        </w:numPr>
        <w:bidi/>
      </w:pPr>
      <w:r>
        <w:rPr>
          <w:bidi/>
          <w:b/>
          <w:bCs/>
          <w:rtl/>
        </w:rPr>
        <w:t>مزامنة الأرصدة:</w:t>
      </w:r>
      <w:r>
        <w:rPr>
          <w:bidi/>
          <w:rtl/>
        </w:rPr>
        <w:t xml:space="preserve"> SIGLE يُحدِّث الأرصدة المحاسبية في DSS عبر ملف Excel مشترك</w:t>
      </w:r>
    </w:p>
    <w:p w:rsidR="00E32E73" w:rsidRDefault="00453AAB" w:rsidP="007E5017">
      <w:pPr>
        <w:pStyle w:val="Heading3"/>
        <w:bidi/>
        <w:jc w:val="left"/>
      </w:pPr>
      <w:bookmarkStart w:id="257" w:name="X52d3f0d99e86f9bf8a8724d9f76540428c8bf06"/>
      <w:bookmarkStart w:id="258" w:name="_Toc231918472"/>
      <w:bookmarkEnd w:id="252"/>
      <w:bookmarkEnd w:id="256"/>
      <w:r>
        <w:rPr>
          <w:bidi/>
          <w:rtl/>
        </w:rPr>
        <w:t>6. الانسجام مع الاستراتيجية الوطنية للتحول الرقمي</w:t>
      </w:r>
      <w:bookmarkEnd w:id="258"/>
    </w:p>
    <w:p w:rsidR="00E32E73" w:rsidRDefault="00453AAB" w:rsidP="007E5017">
      <w:pPr>
        <w:keepNext/>
        <w:bidi/>
      </w:pPr>
      <w:r>
        <w:rPr>
          <w:bidi/>
          <w:rtl/>
        </w:rPr>
        <w:t xml:space="preserve">يتوافق نظام دعم القرار مع المحاور التالية من </w:t>
      </w:r>
      <w:r>
        <w:rPr>
          <w:bidi/>
          <w:b/>
          <w:bCs/>
          <w:rtl/>
        </w:rPr>
        <w:t>الخطة الوطنية للتحول الرقمي في الجزائر</w:t>
      </w:r>
      <w:r>
        <w:rPr>
          <w:rtl/>
        </w:rPr>
        <w:t>:</w:t>
      </w:r>
    </w:p>
    <w:p w:rsidR="00E32E73" w:rsidRDefault="00453AAB" w:rsidP="007E5017">
      <w:pPr>
        <w:bidi/>
        <w:spacing w:before="120" w:after="60"/>
      </w:pPr>
      <w:r>
        <w:rPr>
          <w:b/>
          <w:szCs w:val="24"/>
        </w:rPr>
        <w:fldChar w:fldCharType="begin"/>
      </w:r>
      <w:r>
        <w:rPr>
          <w:b/>
          <w:szCs w:val="24"/>
        </w:rPr>
        <w:instrText xml:space="preserve"> SEQ جدول \* ARABIC \r 24 </w:instrText>
      </w:r>
      <w:r>
        <w:rPr>
          <w:b/>
          <w:szCs w:val="24"/>
        </w:rPr>
        <w:fldChar w:fldCharType="separate"/>
      </w:r>
      <w:bookmarkStart w:id="259" w:name="_Toc231918499"/>
      <w:r w:rsidR="00D14235">
        <w:rPr>
          <w:b/>
          <w:noProof/>
          <w:szCs w:val="24"/>
        </w:rPr>
        <w:t>24</w:t>
      </w:r>
      <w:r>
        <w:rPr>
          <w:b/>
          <w:szCs w:val="24"/>
        </w:rPr>
        <w:fldChar w:fldCharType="end"/>
      </w:r>
      <w:r>
        <w:rPr>
          <w:bidi/>
          <w:b/>
          <w:szCs w:val="24"/>
          <w:rtl/>
        </w:rPr>
        <w:t>: 6. الانسجام مع الاستراتيجية الوطنية للتحول الرقمي</w:t>
      </w:r>
      <w:bookmarkEnd w:id="259"/>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14"/>
        <w:gridCol w:w="6358"/>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2714"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محور الخطة الوطنية</w:t>
            </w:r>
          </w:p>
        </w:tc>
        <w:tc>
          <w:tcPr>
            <w:tcW w:w="6358"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التطبيق في DSS</w:t>
            </w:r>
          </w:p>
        </w:tc>
      </w:tr>
      <w:tr w:rsidR="00E32E73" w:rsidRPr="007E5017" w:rsidTr="007E5017">
        <w:trPr>
          <w:cantSplit/>
          <w:jc w:val="center"/>
        </w:trPr>
        <w:tc>
          <w:tcPr>
            <w:tcW w:w="2714"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رقمنة الإدارات العمومية</w:t>
            </w:r>
          </w:p>
        </w:tc>
        <w:tc>
          <w:tcPr>
            <w:tcW w:w="635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أتمتة دورة الشراء والتخزين في مديرية التربية</w:t>
            </w:r>
          </w:p>
        </w:tc>
      </w:tr>
      <w:tr w:rsidR="00E32E73" w:rsidRPr="007E5017" w:rsidTr="007E5017">
        <w:trPr>
          <w:cantSplit/>
          <w:jc w:val="center"/>
        </w:trPr>
        <w:tc>
          <w:tcPr>
            <w:tcW w:w="2714"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تقليل الاعتماد على الورق</w:t>
            </w:r>
          </w:p>
        </w:tc>
        <w:tc>
          <w:tcPr>
            <w:tcW w:w="6358"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توليد وثائق إلكترونية (DA/BC/BR/BS) بصيغة PDF</w:t>
            </w:r>
          </w:p>
        </w:tc>
      </w:tr>
      <w:tr w:rsidR="00E32E73" w:rsidRPr="007E5017" w:rsidTr="007E5017">
        <w:trPr>
          <w:cantSplit/>
          <w:jc w:val="center"/>
        </w:trPr>
        <w:tc>
          <w:tcPr>
            <w:tcW w:w="2714"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تعزيز الشفافية</w:t>
            </w:r>
          </w:p>
        </w:tc>
        <w:tc>
          <w:tcPr>
            <w:tcW w:w="635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سجل المراجعة غير قابل للتعديل</w:t>
            </w:r>
          </w:p>
        </w:tc>
      </w:tr>
      <w:tr w:rsidR="00E32E73" w:rsidRPr="007E5017" w:rsidTr="007E5017">
        <w:trPr>
          <w:cantSplit/>
          <w:jc w:val="center"/>
        </w:trPr>
        <w:tc>
          <w:tcPr>
            <w:tcW w:w="2714"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التكوين الرقمي للكوادر</w:t>
            </w:r>
          </w:p>
        </w:tc>
        <w:tc>
          <w:tcPr>
            <w:tcW w:w="6358"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واجهة Excel مألوفة للطاقم الإداري — لا يحتاج تكوين تقني</w:t>
            </w:r>
          </w:p>
        </w:tc>
      </w:tr>
      <w:tr w:rsidR="00E32E73" w:rsidRPr="007E5017" w:rsidTr="007E5017">
        <w:trPr>
          <w:cantSplit/>
          <w:jc w:val="center"/>
        </w:trPr>
        <w:tc>
          <w:tcPr>
            <w:tcW w:w="2714"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الحلول منخفضة التكلفة</w:t>
            </w:r>
          </w:p>
        </w:tc>
        <w:tc>
          <w:tcPr>
            <w:tcW w:w="6358"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تكلفة صفرية — يعتمد على Office المتوفر مسبقاً</w:t>
            </w:r>
          </w:p>
        </w:tc>
      </w:tr>
    </w:tbl>
    <w:p w:rsidR="007E5017" w:rsidRDefault="007E5017" w:rsidP="007E5017">
      <w:pPr>
        <w:pStyle w:val="Heading3"/>
        <w:bidi/>
        <w:jc w:val="both"/>
        <w:rPr>
          <w:rtl/>
        </w:rPr>
      </w:pPr>
      <w:bookmarkStart w:id="260" w:name="X21fde4b7d167608f30b1e01ccb0634fdf9821f1"/>
      <w:bookmarkEnd w:id="257"/>
    </w:p>
    <w:p w:rsidR="007E5017" w:rsidRDefault="007E5017">
      <w:pPr>
        <w:bidi/>
        <w:rPr>
          <w:rFonts w:eastAsiaTheme="majorEastAsia" w:cstheme="majorBidi"/>
          <w:b/>
          <w:color w:val="0C447C"/>
          <w:sz w:val="32"/>
          <w:szCs w:val="24"/>
          <w:rtl/>
        </w:rPr>
      </w:pPr>
      <w:r>
        <w:rPr>
          <w:rtl/>
        </w:rPr>
        <w:br w:type="page"/>
      </w:r>
    </w:p>
    <w:p w:rsidR="00E32E73" w:rsidRDefault="00453AAB" w:rsidP="007E5017">
      <w:pPr>
        <w:pStyle w:val="Heading3"/>
        <w:bidi/>
        <w:jc w:val="both"/>
      </w:pPr>
      <w:bookmarkStart w:id="261" w:name="_Toc231918473"/>
      <w:r>
        <w:rPr>
          <w:bidi/>
          <w:rtl/>
        </w:rPr>
        <w:lastRenderedPageBreak/>
        <w:t>7. إمكانية التعميم على الولايات الأخرى</w:t>
      </w:r>
      <w:bookmarkEnd w:id="261"/>
    </w:p>
    <w:p w:rsidR="00E32E73" w:rsidRDefault="00453AAB" w:rsidP="007E5017">
      <w:pPr>
        <w:keepNext/>
        <w:bidi/>
        <w:jc w:val="both"/>
      </w:pPr>
      <w:r>
        <w:rPr>
          <w:bidi/>
          <w:rtl/>
        </w:rPr>
        <w:t xml:space="preserve">يمكن نشر نظام دعم القرار في </w:t>
      </w:r>
      <w:r>
        <w:rPr>
          <w:bidi/>
          <w:b/>
          <w:bCs/>
          <w:rtl/>
        </w:rPr>
        <w:t>58 ولاية جزائرية</w:t>
      </w:r>
      <w:r>
        <w:rPr>
          <w:bidi/>
          <w:rtl/>
        </w:rPr>
        <w:t xml:space="preserve"> وفق النموذج التالي:</w:t>
      </w:r>
    </w:p>
    <w:p w:rsidR="00E32E73" w:rsidRDefault="00453AAB" w:rsidP="007E5017">
      <w:pPr>
        <w:bidi/>
        <w:spacing w:before="120" w:after="60"/>
        <w:jc w:val="both"/>
      </w:pPr>
      <w:r>
        <w:rPr>
          <w:b/>
          <w:szCs w:val="24"/>
        </w:rPr>
        <w:fldChar w:fldCharType="begin"/>
      </w:r>
      <w:r>
        <w:rPr>
          <w:b/>
          <w:szCs w:val="24"/>
        </w:rPr>
        <w:instrText xml:space="preserve"> SEQ جدول \* ARABIC \r 25 </w:instrText>
      </w:r>
      <w:r>
        <w:rPr>
          <w:b/>
          <w:szCs w:val="24"/>
        </w:rPr>
        <w:fldChar w:fldCharType="separate"/>
      </w:r>
      <w:bookmarkStart w:id="262" w:name="_Toc231918500"/>
      <w:r w:rsidR="00D14235">
        <w:rPr>
          <w:b/>
          <w:noProof/>
          <w:szCs w:val="24"/>
        </w:rPr>
        <w:t>25</w:t>
      </w:r>
      <w:r>
        <w:rPr>
          <w:b/>
          <w:szCs w:val="24"/>
        </w:rPr>
        <w:fldChar w:fldCharType="end"/>
      </w:r>
      <w:r>
        <w:rPr>
          <w:bidi/>
          <w:b/>
          <w:szCs w:val="24"/>
          <w:rtl/>
        </w:rPr>
        <w:t>: 7. إمكانية التعميم على الولايات الأخرى</w:t>
      </w:r>
      <w:bookmarkEnd w:id="262"/>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48"/>
        <w:gridCol w:w="6150"/>
        <w:gridCol w:w="1262"/>
        <w:gridCol w:w="850"/>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948"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المرحلة</w:t>
            </w:r>
          </w:p>
        </w:tc>
        <w:tc>
          <w:tcPr>
            <w:tcW w:w="6150"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الإجراء</w:t>
            </w:r>
          </w:p>
        </w:tc>
        <w:tc>
          <w:tcPr>
            <w:tcW w:w="1262"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المدة</w:t>
            </w:r>
          </w:p>
        </w:tc>
        <w:tc>
          <w:tcPr>
            <w:tcW w:w="850" w:type="dxa"/>
            <w:shd w:val="clear" w:color="auto" w:fill="0C447C"/>
            <w:vAlign w:val="center"/>
          </w:tcPr>
          <w:p w:rsidR="00E32E73" w:rsidRPr="007E5017" w:rsidRDefault="00453AAB" w:rsidP="007E5017">
            <w:pPr>
              <w:pStyle w:val="Compact"/>
              <w:bidi/>
              <w:jc w:val="right"/>
              <w:rPr>
                <w:sz w:val="24"/>
                <w:szCs w:val="24"/>
              </w:rPr>
            </w:pPr>
            <w:r w:rsidRPr="007E5017">
              <w:rPr>
                <w:bidi/>
                <w:b/>
                <w:color w:val="FFFFFF"/>
                <w:sz w:val="24"/>
                <w:szCs w:val="24"/>
                <w:rtl/>
              </w:rPr>
              <w:t>التكلفة</w:t>
            </w:r>
          </w:p>
        </w:tc>
      </w:tr>
      <w:tr w:rsidR="00E32E73" w:rsidRPr="007E5017" w:rsidTr="007E5017">
        <w:trPr>
          <w:cantSplit/>
          <w:jc w:val="center"/>
        </w:trPr>
        <w:tc>
          <w:tcPr>
            <w:tcW w:w="948"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1</w:t>
            </w:r>
          </w:p>
        </w:tc>
        <w:tc>
          <w:tcPr>
            <w:tcW w:w="6150"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نسخ ملف Excel إلى مديرية التربية</w:t>
            </w:r>
          </w:p>
        </w:tc>
        <w:tc>
          <w:tcPr>
            <w:tcW w:w="1262"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يوم واحد</w:t>
            </w:r>
          </w:p>
        </w:tc>
        <w:tc>
          <w:tcPr>
            <w:tcW w:w="850"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0 دج</w:t>
            </w:r>
          </w:p>
        </w:tc>
      </w:tr>
      <w:tr w:rsidR="00E32E73" w:rsidRPr="007E5017" w:rsidTr="007E5017">
        <w:trPr>
          <w:cantSplit/>
          <w:jc w:val="center"/>
        </w:trPr>
        <w:tc>
          <w:tcPr>
            <w:tcW w:w="948"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2</w:t>
            </w:r>
          </w:p>
        </w:tc>
        <w:tc>
          <w:tcPr>
            <w:tcW w:w="6150"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تعديل البيانات المرجعية (أسماء الأصناف، الموردون المحليون)</w:t>
            </w:r>
          </w:p>
        </w:tc>
        <w:tc>
          <w:tcPr>
            <w:tcW w:w="1262"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أسبوع واحد</w:t>
            </w:r>
          </w:p>
        </w:tc>
        <w:tc>
          <w:tcPr>
            <w:tcW w:w="850"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0 دج</w:t>
            </w:r>
          </w:p>
        </w:tc>
      </w:tr>
      <w:tr w:rsidR="00E32E73" w:rsidRPr="007E5017" w:rsidTr="007E5017">
        <w:trPr>
          <w:cantSplit/>
          <w:jc w:val="center"/>
        </w:trPr>
        <w:tc>
          <w:tcPr>
            <w:tcW w:w="948" w:type="dxa"/>
            <w:shd w:val="clear" w:color="auto" w:fill="EBF5FB"/>
            <w:vAlign w:val="center"/>
          </w:tcPr>
          <w:p w:rsidR="00E32E73" w:rsidRPr="007E5017" w:rsidRDefault="00453AAB" w:rsidP="007E5017">
            <w:pPr>
              <w:pStyle w:val="Compact"/>
              <w:bidi/>
              <w:jc w:val="right"/>
              <w:rPr>
                <w:sz w:val="24"/>
                <w:szCs w:val="24"/>
              </w:rPr>
            </w:pPr>
            <w:r w:rsidRPr="007E5017">
              <w:rPr>
                <w:color w:val="000000"/>
                <w:sz w:val="24"/>
                <w:szCs w:val="24"/>
                <w:rtl/>
              </w:rPr>
              <w:t>3</w:t>
            </w:r>
          </w:p>
        </w:tc>
        <w:tc>
          <w:tcPr>
            <w:tcW w:w="6150"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تدريب المسير على واجهة UserForms</w:t>
            </w:r>
          </w:p>
        </w:tc>
        <w:tc>
          <w:tcPr>
            <w:tcW w:w="1262"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3 أيام</w:t>
            </w:r>
          </w:p>
        </w:tc>
        <w:tc>
          <w:tcPr>
            <w:tcW w:w="850" w:type="dxa"/>
            <w:shd w:val="clear" w:color="auto" w:fill="EBF5FB"/>
            <w:vAlign w:val="center"/>
          </w:tcPr>
          <w:p w:rsidR="00E32E73" w:rsidRPr="007E5017" w:rsidRDefault="00453AAB" w:rsidP="007E5017">
            <w:pPr>
              <w:pStyle w:val="Compact"/>
              <w:bidi/>
              <w:jc w:val="right"/>
              <w:rPr>
                <w:sz w:val="24"/>
                <w:szCs w:val="24"/>
              </w:rPr>
            </w:pPr>
            <w:r w:rsidRPr="007E5017">
              <w:rPr>
                <w:bidi/>
                <w:color w:val="000000"/>
                <w:sz w:val="24"/>
                <w:szCs w:val="24"/>
                <w:rtl/>
              </w:rPr>
              <w:t>0 دج</w:t>
            </w:r>
          </w:p>
        </w:tc>
      </w:tr>
      <w:tr w:rsidR="00E32E73" w:rsidRPr="007E5017" w:rsidTr="007E5017">
        <w:trPr>
          <w:cantSplit/>
          <w:jc w:val="center"/>
        </w:trPr>
        <w:tc>
          <w:tcPr>
            <w:tcW w:w="948" w:type="dxa"/>
            <w:shd w:val="clear" w:color="auto" w:fill="FFFFFF"/>
            <w:vAlign w:val="center"/>
          </w:tcPr>
          <w:p w:rsidR="00E32E73" w:rsidRPr="007E5017" w:rsidRDefault="00453AAB" w:rsidP="007E5017">
            <w:pPr>
              <w:pStyle w:val="Compact"/>
              <w:bidi/>
              <w:jc w:val="right"/>
              <w:rPr>
                <w:sz w:val="24"/>
                <w:szCs w:val="24"/>
              </w:rPr>
            </w:pPr>
            <w:r w:rsidRPr="007E5017">
              <w:rPr>
                <w:color w:val="000000"/>
                <w:sz w:val="24"/>
                <w:szCs w:val="24"/>
                <w:rtl/>
              </w:rPr>
              <w:t>4</w:t>
            </w:r>
          </w:p>
        </w:tc>
        <w:tc>
          <w:tcPr>
            <w:tcW w:w="6150"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تشغيل تجريبي + ضبط المعاملات (D, SS, ROP)</w:t>
            </w:r>
          </w:p>
        </w:tc>
        <w:tc>
          <w:tcPr>
            <w:tcW w:w="1262"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أسبوعان</w:t>
            </w:r>
          </w:p>
        </w:tc>
        <w:tc>
          <w:tcPr>
            <w:tcW w:w="850" w:type="dxa"/>
            <w:shd w:val="clear" w:color="auto" w:fill="FFFFFF"/>
            <w:vAlign w:val="center"/>
          </w:tcPr>
          <w:p w:rsidR="00E32E73" w:rsidRPr="007E5017" w:rsidRDefault="00453AAB" w:rsidP="007E5017">
            <w:pPr>
              <w:pStyle w:val="Compact"/>
              <w:bidi/>
              <w:jc w:val="right"/>
              <w:rPr>
                <w:sz w:val="24"/>
                <w:szCs w:val="24"/>
              </w:rPr>
            </w:pPr>
            <w:r w:rsidRPr="007E5017">
              <w:rPr>
                <w:bidi/>
                <w:color w:val="000000"/>
                <w:sz w:val="24"/>
                <w:szCs w:val="24"/>
                <w:rtl/>
              </w:rPr>
              <w:t>0 دج</w:t>
            </w:r>
          </w:p>
        </w:tc>
      </w:tr>
      <w:tr w:rsidR="00E32E73" w:rsidRPr="007E5017" w:rsidTr="007E5017">
        <w:trPr>
          <w:cantSplit/>
          <w:jc w:val="center"/>
        </w:trPr>
        <w:tc>
          <w:tcPr>
            <w:tcW w:w="948" w:type="dxa"/>
            <w:shd w:val="clear" w:color="auto" w:fill="EBF5FB"/>
            <w:vAlign w:val="center"/>
          </w:tcPr>
          <w:p w:rsidR="00E32E73" w:rsidRPr="007E5017" w:rsidRDefault="00453AAB" w:rsidP="007E5017">
            <w:pPr>
              <w:pStyle w:val="Compact"/>
              <w:bidi/>
              <w:jc w:val="right"/>
              <w:rPr>
                <w:sz w:val="24"/>
                <w:szCs w:val="24"/>
              </w:rPr>
            </w:pPr>
            <w:r w:rsidRPr="007E5017">
              <w:rPr>
                <w:bidi/>
                <w:bCs/>
                <w:color w:val="000000"/>
                <w:sz w:val="24"/>
                <w:szCs w:val="24"/>
                <w:rtl/>
              </w:rPr>
              <w:t>الإجمالي</w:t>
            </w:r>
          </w:p>
        </w:tc>
        <w:tc>
          <w:tcPr>
            <w:tcW w:w="6150" w:type="dxa"/>
            <w:shd w:val="clear" w:color="auto" w:fill="EBF5FB"/>
            <w:vAlign w:val="center"/>
          </w:tcPr>
          <w:p w:rsidR="00E32E73" w:rsidRPr="007E5017" w:rsidRDefault="00453AAB" w:rsidP="007E5017">
            <w:pPr>
              <w:pStyle w:val="Compact"/>
              <w:bidi/>
              <w:jc w:val="right"/>
              <w:rPr>
                <w:sz w:val="24"/>
                <w:szCs w:val="24"/>
              </w:rPr>
            </w:pPr>
            <w:r w:rsidRPr="007E5017">
              <w:rPr>
                <w:bidi/>
                <w:bCs/>
                <w:color w:val="000000"/>
                <w:sz w:val="24"/>
                <w:szCs w:val="24"/>
                <w:rtl/>
              </w:rPr>
              <w:t>نشر كامل في أي ولاية</w:t>
            </w:r>
          </w:p>
        </w:tc>
        <w:tc>
          <w:tcPr>
            <w:tcW w:w="1262" w:type="dxa"/>
            <w:shd w:val="clear" w:color="auto" w:fill="EBF5FB"/>
            <w:vAlign w:val="center"/>
          </w:tcPr>
          <w:p w:rsidR="00E32E73" w:rsidRPr="007E5017" w:rsidRDefault="00453AAB" w:rsidP="007E5017">
            <w:pPr>
              <w:pStyle w:val="Compact"/>
              <w:bidi/>
              <w:jc w:val="right"/>
              <w:rPr>
                <w:sz w:val="24"/>
                <w:szCs w:val="24"/>
              </w:rPr>
            </w:pPr>
            <w:r w:rsidRPr="007E5017">
              <w:rPr>
                <w:bidi/>
                <w:bCs/>
                <w:color w:val="000000"/>
                <w:sz w:val="24"/>
                <w:szCs w:val="24"/>
                <w:rtl/>
              </w:rPr>
              <w:t>3 أسابيع</w:t>
            </w:r>
          </w:p>
        </w:tc>
        <w:tc>
          <w:tcPr>
            <w:tcW w:w="850" w:type="dxa"/>
            <w:shd w:val="clear" w:color="auto" w:fill="EBF5FB"/>
            <w:vAlign w:val="center"/>
          </w:tcPr>
          <w:p w:rsidR="00E32E73" w:rsidRPr="007E5017" w:rsidRDefault="00453AAB" w:rsidP="007E5017">
            <w:pPr>
              <w:pStyle w:val="Compact"/>
              <w:bidi/>
              <w:jc w:val="right"/>
              <w:rPr>
                <w:sz w:val="24"/>
                <w:szCs w:val="24"/>
              </w:rPr>
            </w:pPr>
            <w:r w:rsidRPr="007E5017">
              <w:rPr>
                <w:bidi/>
                <w:bCs/>
                <w:color w:val="000000"/>
                <w:sz w:val="24"/>
                <w:szCs w:val="24"/>
                <w:rtl/>
              </w:rPr>
              <w:t>0 دج</w:t>
            </w:r>
          </w:p>
        </w:tc>
      </w:tr>
    </w:tbl>
    <w:p w:rsidR="00E32E73" w:rsidRDefault="00453AAB" w:rsidP="007E5017">
      <w:pPr>
        <w:pStyle w:val="Heading3"/>
        <w:bidi/>
        <w:jc w:val="left"/>
      </w:pPr>
      <w:bookmarkStart w:id="263" w:name="Xb8fc668a935d0df083bb43fd8199169a90b1733"/>
      <w:bookmarkStart w:id="264" w:name="_Toc231918474"/>
      <w:bookmarkEnd w:id="260"/>
      <w:r>
        <w:rPr>
          <w:bidi/>
          <w:rtl/>
        </w:rPr>
        <w:t>8. مقارنة التكلفة: DSS مقابل الحلول التجارية</w:t>
      </w:r>
      <w:bookmarkEnd w:id="264"/>
    </w:p>
    <w:p w:rsidR="00E32E73" w:rsidRDefault="00453AAB" w:rsidP="007E5017">
      <w:pPr>
        <w:bidi/>
        <w:spacing w:before="120" w:after="60"/>
      </w:pPr>
      <w:r>
        <w:rPr>
          <w:b/>
          <w:szCs w:val="24"/>
        </w:rPr>
        <w:fldChar w:fldCharType="begin"/>
      </w:r>
      <w:r>
        <w:rPr>
          <w:b/>
          <w:szCs w:val="24"/>
        </w:rPr>
        <w:instrText xml:space="preserve"> SEQ جدول \* ARABIC \r 26 </w:instrText>
      </w:r>
      <w:r>
        <w:rPr>
          <w:b/>
          <w:szCs w:val="24"/>
        </w:rPr>
        <w:fldChar w:fldCharType="separate"/>
      </w:r>
      <w:bookmarkStart w:id="265" w:name="_Toc231918501"/>
      <w:r w:rsidR="00D14235">
        <w:rPr>
          <w:b/>
          <w:noProof/>
          <w:szCs w:val="24"/>
        </w:rPr>
        <w:t>26</w:t>
      </w:r>
      <w:r>
        <w:rPr>
          <w:b/>
          <w:szCs w:val="24"/>
        </w:rPr>
        <w:fldChar w:fldCharType="end"/>
      </w:r>
      <w:r>
        <w:rPr>
          <w:bidi/>
          <w:b/>
          <w:szCs w:val="24"/>
          <w:rtl/>
        </w:rPr>
        <w:t>: 8. مقارنة التكلفة: DSS مقابل الحلول التجارية</w:t>
      </w:r>
      <w:bookmarkEnd w:id="265"/>
    </w:p>
    <w:tbl>
      <w:tblPr>
        <w:tblStyle w:val="Table"/>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135"/>
        <w:gridCol w:w="2370"/>
        <w:gridCol w:w="2236"/>
        <w:gridCol w:w="2331"/>
      </w:tblGrid>
      <w:tr w:rsidR="00E32E73" w:rsidRPr="006258F8" w:rsidTr="006258F8">
        <w:trPr>
          <w:cnfStyle w:val="100000000000" w:firstRow="1" w:lastRow="0" w:firstColumn="0" w:lastColumn="0" w:oddVBand="0" w:evenVBand="0" w:oddHBand="0" w:evenHBand="0" w:firstRowFirstColumn="0" w:firstRowLastColumn="0" w:lastRowFirstColumn="0" w:lastRowLastColumn="0"/>
          <w:cantSplit/>
          <w:tblHeader/>
          <w:jc w:val="center"/>
        </w:trPr>
        <w:tc>
          <w:tcPr>
            <w:tcW w:w="2135" w:type="dxa"/>
            <w:shd w:val="clear" w:color="auto" w:fill="0C447C"/>
            <w:vAlign w:val="center"/>
          </w:tcPr>
          <w:p w:rsidR="00E32E73" w:rsidRPr="006258F8" w:rsidRDefault="00453AAB" w:rsidP="006258F8">
            <w:pPr>
              <w:pStyle w:val="Compact"/>
              <w:bidi/>
              <w:jc w:val="right"/>
              <w:rPr>
                <w:sz w:val="24"/>
                <w:szCs w:val="24"/>
              </w:rPr>
            </w:pPr>
            <w:r w:rsidRPr="006258F8">
              <w:rPr>
                <w:bidi/>
                <w:b/>
                <w:color w:val="FFFFFF"/>
                <w:sz w:val="24"/>
                <w:szCs w:val="24"/>
                <w:rtl/>
              </w:rPr>
              <w:t>البند</w:t>
            </w:r>
          </w:p>
        </w:tc>
        <w:tc>
          <w:tcPr>
            <w:tcW w:w="2370" w:type="dxa"/>
            <w:shd w:val="clear" w:color="auto" w:fill="0C447C"/>
            <w:vAlign w:val="center"/>
          </w:tcPr>
          <w:p w:rsidR="00E32E73" w:rsidRPr="006258F8" w:rsidRDefault="00453AAB" w:rsidP="006258F8">
            <w:pPr>
              <w:pStyle w:val="Compact"/>
              <w:bidi/>
              <w:jc w:val="right"/>
              <w:rPr>
                <w:sz w:val="24"/>
                <w:szCs w:val="24"/>
              </w:rPr>
            </w:pPr>
            <w:r w:rsidRPr="006258F8">
              <w:rPr>
                <w:b/>
                <w:color w:val="FFFFFF"/>
                <w:sz w:val="24"/>
                <w:szCs w:val="24"/>
                <w:rtl/>
              </w:rPr>
              <w:t>SAP Business One</w:t>
            </w:r>
          </w:p>
        </w:tc>
        <w:tc>
          <w:tcPr>
            <w:tcW w:w="2236" w:type="dxa"/>
            <w:shd w:val="clear" w:color="auto" w:fill="0C447C"/>
            <w:vAlign w:val="center"/>
          </w:tcPr>
          <w:p w:rsidR="00E32E73" w:rsidRPr="006258F8" w:rsidRDefault="00453AAB" w:rsidP="006258F8">
            <w:pPr>
              <w:pStyle w:val="Compact"/>
              <w:bidi/>
              <w:jc w:val="right"/>
              <w:rPr>
                <w:sz w:val="24"/>
                <w:szCs w:val="24"/>
              </w:rPr>
            </w:pPr>
            <w:r w:rsidRPr="006258F8">
              <w:rPr>
                <w:b/>
                <w:color w:val="FFFFFF"/>
                <w:sz w:val="24"/>
                <w:szCs w:val="24"/>
                <w:rtl/>
              </w:rPr>
              <w:t>Oracle NetSuite</w:t>
            </w:r>
          </w:p>
        </w:tc>
        <w:tc>
          <w:tcPr>
            <w:tcW w:w="2331" w:type="dxa"/>
            <w:shd w:val="clear" w:color="auto" w:fill="0C447C"/>
            <w:vAlign w:val="center"/>
          </w:tcPr>
          <w:p w:rsidR="00E32E73" w:rsidRPr="006258F8" w:rsidRDefault="00453AAB" w:rsidP="006258F8">
            <w:pPr>
              <w:pStyle w:val="Compact"/>
              <w:bidi/>
              <w:jc w:val="right"/>
              <w:rPr>
                <w:sz w:val="24"/>
                <w:szCs w:val="24"/>
              </w:rPr>
            </w:pPr>
            <w:r w:rsidRPr="006258F8">
              <w:rPr>
                <w:b/>
                <w:color w:val="FFFFFF"/>
                <w:sz w:val="24"/>
                <w:szCs w:val="24"/>
                <w:rtl/>
              </w:rPr>
              <w:t>DSS (Excel/VBA)</w:t>
            </w:r>
          </w:p>
        </w:tc>
      </w:tr>
      <w:tr w:rsidR="00E32E73" w:rsidRPr="006258F8" w:rsidTr="006258F8">
        <w:trPr>
          <w:cantSplit/>
          <w:jc w:val="center"/>
        </w:trPr>
        <w:tc>
          <w:tcPr>
            <w:tcW w:w="2135"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ترخيص البرمجية</w:t>
            </w:r>
          </w:p>
        </w:tc>
        <w:tc>
          <w:tcPr>
            <w:tcW w:w="2370"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~5,000,000 دج/سنة</w:t>
            </w:r>
          </w:p>
        </w:tc>
        <w:tc>
          <w:tcPr>
            <w:tcW w:w="2236"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~3,500,000 دج/سنة</w:t>
            </w:r>
          </w:p>
        </w:tc>
        <w:tc>
          <w:tcPr>
            <w:tcW w:w="2331"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0 دج</w:t>
            </w:r>
          </w:p>
        </w:tc>
      </w:tr>
      <w:tr w:rsidR="00E32E73" w:rsidRPr="006258F8" w:rsidTr="006258F8">
        <w:trPr>
          <w:cantSplit/>
          <w:jc w:val="center"/>
        </w:trPr>
        <w:tc>
          <w:tcPr>
            <w:tcW w:w="2135"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الخوادم والبنية التحتية</w:t>
            </w:r>
          </w:p>
        </w:tc>
        <w:tc>
          <w:tcPr>
            <w:tcW w:w="2370"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~2,000,000 دج</w:t>
            </w:r>
          </w:p>
        </w:tc>
        <w:tc>
          <w:tcPr>
            <w:tcW w:w="2236"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~1,500,000 دج</w:t>
            </w:r>
          </w:p>
        </w:tc>
        <w:tc>
          <w:tcPr>
            <w:tcW w:w="2331"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0 دج</w:t>
            </w:r>
          </w:p>
        </w:tc>
      </w:tr>
      <w:tr w:rsidR="00E32E73" w:rsidRPr="006258F8" w:rsidTr="006258F8">
        <w:trPr>
          <w:cantSplit/>
          <w:jc w:val="center"/>
        </w:trPr>
        <w:tc>
          <w:tcPr>
            <w:tcW w:w="2135"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التكوين والتأهيل</w:t>
            </w:r>
          </w:p>
        </w:tc>
        <w:tc>
          <w:tcPr>
            <w:tcW w:w="2370"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~1,000,000 دج</w:t>
            </w:r>
          </w:p>
        </w:tc>
        <w:tc>
          <w:tcPr>
            <w:tcW w:w="2236"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~800,000 دج</w:t>
            </w:r>
          </w:p>
        </w:tc>
        <w:tc>
          <w:tcPr>
            <w:tcW w:w="2331"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0 دج</w:t>
            </w:r>
          </w:p>
        </w:tc>
      </w:tr>
      <w:tr w:rsidR="00E32E73" w:rsidRPr="006258F8" w:rsidTr="006258F8">
        <w:trPr>
          <w:cantSplit/>
          <w:jc w:val="center"/>
        </w:trPr>
        <w:tc>
          <w:tcPr>
            <w:tcW w:w="2135"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الصيانة السنوية</w:t>
            </w:r>
          </w:p>
        </w:tc>
        <w:tc>
          <w:tcPr>
            <w:tcW w:w="2370"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~500,000 دج</w:t>
            </w:r>
          </w:p>
        </w:tc>
        <w:tc>
          <w:tcPr>
            <w:tcW w:w="2236"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~350,000 دج</w:t>
            </w:r>
          </w:p>
        </w:tc>
        <w:tc>
          <w:tcPr>
            <w:tcW w:w="2331" w:type="dxa"/>
            <w:shd w:val="clear" w:color="auto" w:fill="FFFFFF"/>
            <w:vAlign w:val="center"/>
          </w:tcPr>
          <w:p w:rsidR="00E32E73" w:rsidRPr="006258F8" w:rsidRDefault="00453AAB" w:rsidP="006258F8">
            <w:pPr>
              <w:pStyle w:val="Compact"/>
              <w:bidi/>
              <w:jc w:val="right"/>
              <w:rPr>
                <w:sz w:val="24"/>
                <w:szCs w:val="24"/>
              </w:rPr>
            </w:pPr>
            <w:r w:rsidRPr="006258F8">
              <w:rPr>
                <w:bidi/>
                <w:color w:val="000000"/>
                <w:sz w:val="24"/>
                <w:szCs w:val="24"/>
                <w:rtl/>
              </w:rPr>
              <w:t>0 دج</w:t>
            </w:r>
          </w:p>
        </w:tc>
      </w:tr>
      <w:tr w:rsidR="00E32E73" w:rsidRPr="006258F8" w:rsidTr="006258F8">
        <w:trPr>
          <w:cantSplit/>
          <w:jc w:val="center"/>
        </w:trPr>
        <w:tc>
          <w:tcPr>
            <w:tcW w:w="2135"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الاتصال بالإنترنت</w:t>
            </w:r>
          </w:p>
        </w:tc>
        <w:tc>
          <w:tcPr>
            <w:tcW w:w="2370"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مطلوب</w:t>
            </w:r>
          </w:p>
        </w:tc>
        <w:tc>
          <w:tcPr>
            <w:tcW w:w="2236"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مطلوب</w:t>
            </w:r>
          </w:p>
        </w:tc>
        <w:tc>
          <w:tcPr>
            <w:tcW w:w="2331" w:type="dxa"/>
            <w:shd w:val="clear" w:color="auto" w:fill="EBF5FB"/>
            <w:vAlign w:val="center"/>
          </w:tcPr>
          <w:p w:rsidR="00E32E73" w:rsidRPr="006258F8" w:rsidRDefault="00453AAB" w:rsidP="006258F8">
            <w:pPr>
              <w:pStyle w:val="Compact"/>
              <w:bidi/>
              <w:jc w:val="right"/>
              <w:rPr>
                <w:sz w:val="24"/>
                <w:szCs w:val="24"/>
              </w:rPr>
            </w:pPr>
            <w:r w:rsidRPr="006258F8">
              <w:rPr>
                <w:bidi/>
                <w:color w:val="000000"/>
                <w:sz w:val="24"/>
                <w:szCs w:val="24"/>
                <w:rtl/>
              </w:rPr>
              <w:t>غير مطلوب</w:t>
            </w:r>
          </w:p>
        </w:tc>
      </w:tr>
      <w:tr w:rsidR="00E32E73" w:rsidRPr="006258F8" w:rsidTr="006258F8">
        <w:trPr>
          <w:cantSplit/>
          <w:jc w:val="center"/>
        </w:trPr>
        <w:tc>
          <w:tcPr>
            <w:tcW w:w="2135" w:type="dxa"/>
            <w:shd w:val="clear" w:color="auto" w:fill="FFFFFF"/>
            <w:vAlign w:val="center"/>
          </w:tcPr>
          <w:p w:rsidR="00E32E73" w:rsidRPr="006258F8" w:rsidRDefault="00453AAB" w:rsidP="006258F8">
            <w:pPr>
              <w:pStyle w:val="Compact"/>
              <w:bidi/>
              <w:jc w:val="right"/>
              <w:rPr>
                <w:sz w:val="24"/>
                <w:szCs w:val="24"/>
              </w:rPr>
            </w:pPr>
            <w:r w:rsidRPr="006258F8">
              <w:rPr>
                <w:bidi/>
                <w:bCs/>
                <w:color w:val="000000"/>
                <w:sz w:val="24"/>
                <w:szCs w:val="24"/>
                <w:rtl/>
              </w:rPr>
              <w:t>الإجمالي السنوي</w:t>
            </w:r>
          </w:p>
        </w:tc>
        <w:tc>
          <w:tcPr>
            <w:tcW w:w="2370" w:type="dxa"/>
            <w:shd w:val="clear" w:color="auto" w:fill="FFFFFF"/>
            <w:vAlign w:val="center"/>
          </w:tcPr>
          <w:p w:rsidR="00E32E73" w:rsidRPr="006258F8" w:rsidRDefault="00453AAB" w:rsidP="006258F8">
            <w:pPr>
              <w:pStyle w:val="Compact"/>
              <w:bidi/>
              <w:jc w:val="right"/>
              <w:rPr>
                <w:sz w:val="24"/>
                <w:szCs w:val="24"/>
              </w:rPr>
            </w:pPr>
            <w:r w:rsidRPr="006258F8">
              <w:rPr>
                <w:bidi/>
                <w:bCs/>
                <w:color w:val="000000"/>
                <w:sz w:val="24"/>
                <w:szCs w:val="24"/>
                <w:rtl/>
              </w:rPr>
              <w:t>~8,500,000 دج</w:t>
            </w:r>
          </w:p>
        </w:tc>
        <w:tc>
          <w:tcPr>
            <w:tcW w:w="2236" w:type="dxa"/>
            <w:shd w:val="clear" w:color="auto" w:fill="FFFFFF"/>
            <w:vAlign w:val="center"/>
          </w:tcPr>
          <w:p w:rsidR="00E32E73" w:rsidRPr="006258F8" w:rsidRDefault="00453AAB" w:rsidP="006258F8">
            <w:pPr>
              <w:pStyle w:val="Compact"/>
              <w:bidi/>
              <w:jc w:val="right"/>
              <w:rPr>
                <w:sz w:val="24"/>
                <w:szCs w:val="24"/>
              </w:rPr>
            </w:pPr>
            <w:r w:rsidRPr="006258F8">
              <w:rPr>
                <w:bidi/>
                <w:bCs/>
                <w:color w:val="000000"/>
                <w:sz w:val="24"/>
                <w:szCs w:val="24"/>
                <w:rtl/>
              </w:rPr>
              <w:t>~6,150,000 دج</w:t>
            </w:r>
          </w:p>
        </w:tc>
        <w:tc>
          <w:tcPr>
            <w:tcW w:w="2331" w:type="dxa"/>
            <w:shd w:val="clear" w:color="auto" w:fill="FFFFFF"/>
            <w:vAlign w:val="center"/>
          </w:tcPr>
          <w:p w:rsidR="00E32E73" w:rsidRPr="006258F8" w:rsidRDefault="00453AAB" w:rsidP="006258F8">
            <w:pPr>
              <w:pStyle w:val="Compact"/>
              <w:bidi/>
              <w:jc w:val="right"/>
              <w:rPr>
                <w:sz w:val="24"/>
                <w:szCs w:val="24"/>
              </w:rPr>
            </w:pPr>
            <w:r w:rsidRPr="006258F8">
              <w:rPr>
                <w:bidi/>
                <w:bCs/>
                <w:color w:val="000000"/>
                <w:sz w:val="24"/>
                <w:szCs w:val="24"/>
                <w:rtl/>
              </w:rPr>
              <w:t>0 دج</w:t>
            </w:r>
          </w:p>
        </w:tc>
      </w:tr>
    </w:tbl>
    <w:p w:rsidR="00D92B25" w:rsidRDefault="00D92B25" w:rsidP="00D92B25">
      <w:pPr>
        <w:pStyle w:val="Heading3"/>
        <w:bidi/>
        <w:jc w:val="left"/>
        <w:rPr>
          <w:rtl/>
        </w:rPr>
      </w:pPr>
      <w:bookmarkStart w:id="266" w:name="X47d6f071783c33bc42fea1a886ab42763a8273a"/>
      <w:bookmarkEnd w:id="263"/>
    </w:p>
    <w:p w:rsidR="00D92B25" w:rsidRDefault="00D92B25">
      <w:pPr>
        <w:bidi/>
        <w:rPr>
          <w:rFonts w:eastAsiaTheme="majorEastAsia" w:cstheme="majorBidi"/>
          <w:b/>
          <w:color w:val="0C447C"/>
          <w:sz w:val="32"/>
          <w:szCs w:val="24"/>
          <w:rtl/>
        </w:rPr>
      </w:pPr>
      <w:r>
        <w:rPr>
          <w:rtl/>
        </w:rPr>
        <w:br w:type="page"/>
      </w:r>
    </w:p>
    <w:p w:rsidR="00E32E73" w:rsidRDefault="00453AAB" w:rsidP="00D92B25">
      <w:pPr>
        <w:pStyle w:val="Heading3"/>
        <w:bidi/>
        <w:jc w:val="left"/>
      </w:pPr>
      <w:bookmarkStart w:id="267" w:name="_Toc231918475"/>
      <w:r>
        <w:rPr>
          <w:bidi/>
          <w:rtl/>
        </w:rPr>
        <w:lastRenderedPageBreak/>
        <w:t>9. خلاصة المرجعية الجزائرية</w:t>
      </w:r>
      <w:bookmarkEnd w:id="267"/>
    </w:p>
    <w:p w:rsidR="00E32E73" w:rsidRDefault="00453AAB" w:rsidP="00D92B25">
      <w:pPr>
        <w:bidi/>
      </w:pPr>
      <w:r>
        <w:rPr>
          <w:bidi/>
          <w:rtl/>
        </w:rPr>
        <w:t>نظام دعم القرار لتسيير المخزون ليس مشروعاً تقنياً معزولاً، بل هو:</w:t>
      </w:r>
    </w:p>
    <w:p w:rsidR="00E32E73" w:rsidRDefault="00453AAB" w:rsidP="00D92B25">
      <w:pPr>
        <w:pStyle w:val="Compact"/>
        <w:numPr>
          <w:ilvl w:val="0"/>
          <w:numId w:val="46"/>
        </w:numPr>
        <w:bidi/>
      </w:pPr>
      <w:r>
        <w:rPr>
          <w:bidi/>
          <w:b/>
          <w:bCs/>
          <w:rtl/>
        </w:rPr>
        <w:t>تطبيق منهجي</w:t>
      </w:r>
      <w:r>
        <w:rPr>
          <w:bidi/>
          <w:rtl/>
        </w:rPr>
        <w:t xml:space="preserve"> لمنهاج CNEPD TAG1801 في بيئة عمل حقيقية (92.9% من معايير التقييم)</w:t>
      </w:r>
    </w:p>
    <w:p w:rsidR="00E32E73" w:rsidRDefault="00453AAB" w:rsidP="00D92B25">
      <w:pPr>
        <w:pStyle w:val="Compact"/>
        <w:numPr>
          <w:ilvl w:val="0"/>
          <w:numId w:val="46"/>
        </w:numPr>
        <w:bidi/>
      </w:pPr>
      <w:r>
        <w:rPr>
          <w:bidi/>
          <w:b/>
          <w:bCs/>
          <w:rtl/>
        </w:rPr>
        <w:t>استجابة تنظيمية</w:t>
      </w:r>
      <w:r>
        <w:rPr>
          <w:bidi/>
          <w:rtl/>
        </w:rPr>
        <w:t xml:space="preserve"> للمراسيم والمنشورات المنظمة لتسيير المخزون العمومي</w:t>
      </w:r>
    </w:p>
    <w:p w:rsidR="00E32E73" w:rsidRDefault="00453AAB" w:rsidP="00D92B25">
      <w:pPr>
        <w:pStyle w:val="Compact"/>
        <w:numPr>
          <w:ilvl w:val="0"/>
          <w:numId w:val="46"/>
        </w:numPr>
        <w:bidi/>
      </w:pPr>
      <w:r>
        <w:rPr>
          <w:bidi/>
          <w:b/>
          <w:bCs/>
          <w:rtl/>
        </w:rPr>
        <w:t>ابتكار معتمد</w:t>
      </w:r>
      <w:r>
        <w:rPr>
          <w:bidi/>
          <w:rtl/>
        </w:rPr>
        <w:t xml:space="preserve"> يتوافق مع معايير CNEPD لقياس درجة الأصالة (5/5 مساهمات موثقة)</w:t>
      </w:r>
    </w:p>
    <w:p w:rsidR="00E32E73" w:rsidRDefault="00453AAB" w:rsidP="00D92B25">
      <w:pPr>
        <w:pStyle w:val="Compact"/>
        <w:numPr>
          <w:ilvl w:val="0"/>
          <w:numId w:val="46"/>
        </w:numPr>
        <w:bidi/>
      </w:pPr>
      <w:r>
        <w:rPr>
          <w:bidi/>
          <w:b/>
          <w:bCs/>
          <w:rtl/>
        </w:rPr>
        <w:t>أداة رقمنة</w:t>
      </w:r>
      <w:r>
        <w:rPr>
          <w:bidi/>
          <w:rtl/>
        </w:rPr>
        <w:t xml:space="preserve"> بتكلفة صفرية تستجيب لقيود القطاع التعليمي الجزائري (توفير ~8.5 مليون دج/سنة)</w:t>
      </w:r>
    </w:p>
    <w:p w:rsidR="00E32E73" w:rsidRDefault="00453AAB" w:rsidP="00D92B25">
      <w:pPr>
        <w:pStyle w:val="Compact"/>
        <w:numPr>
          <w:ilvl w:val="0"/>
          <w:numId w:val="46"/>
        </w:numPr>
        <w:bidi/>
      </w:pPr>
      <w:r>
        <w:rPr>
          <w:bidi/>
          <w:b/>
          <w:bCs/>
          <w:rtl/>
        </w:rPr>
        <w:t>جسر أكاديمي-تقني</w:t>
      </w:r>
      <w:r>
        <w:rPr>
          <w:bidi/>
          <w:rtl/>
        </w:rPr>
        <w:t xml:space="preserve"> يربط بين النظرية اللوجستية والممارسة الميدانية</w:t>
      </w:r>
    </w:p>
    <w:p w:rsidR="00E32E73" w:rsidRDefault="00453AAB" w:rsidP="00D92B25">
      <w:pPr>
        <w:pStyle w:val="Compact"/>
        <w:numPr>
          <w:ilvl w:val="0"/>
          <w:numId w:val="46"/>
        </w:numPr>
        <w:bidi/>
      </w:pPr>
      <w:r>
        <w:rPr>
          <w:bidi/>
          <w:b/>
          <w:bCs/>
          <w:rtl/>
        </w:rPr>
        <w:t>نواة قابلة للتعميم</w:t>
      </w:r>
      <w:r>
        <w:rPr>
          <w:bidi/>
          <w:rtl/>
        </w:rPr>
        <w:t xml:space="preserve"> على 58 ولاية جزائرية بتكلفة نشر صفرية</w:t>
      </w:r>
    </w:p>
    <w:p w:rsidR="00E32E73" w:rsidRDefault="00453AAB" w:rsidP="00D92B25">
      <w:pPr>
        <w:pStyle w:val="Compact"/>
        <w:numPr>
          <w:ilvl w:val="0"/>
          <w:numId w:val="46"/>
        </w:numPr>
        <w:bidi/>
      </w:pPr>
      <w:r>
        <w:rPr>
          <w:bidi/>
          <w:b/>
          <w:bCs/>
          <w:rtl/>
        </w:rPr>
        <w:t>حل مرحلي</w:t>
      </w:r>
      <w:r>
        <w:rPr>
          <w:bidi/>
          <w:rtl/>
        </w:rPr>
        <w:t xml:space="preserve"> يتكامل مستقبلاً مع منظومة SIGLE للمحاسبة العمومية</w:t>
      </w:r>
    </w:p>
    <w:p w:rsidR="00E32E73" w:rsidRDefault="007F3BED" w:rsidP="00D92B25">
      <w:pPr>
        <w:bidi/>
      </w:pPr>
      <w:r>
        <w:pict w14:anchorId="51408C97">
          <v:rect id="_x0000_i1063" style="width:0;height:1.5pt" o:hralign="right" o:hrstd="t" o:hr="t"/>
        </w:pict>
      </w:r>
    </w:p>
    <w:p w:rsidR="00E32E73" w:rsidRDefault="00453AAB" w:rsidP="00D92B25">
      <w:pPr>
        <w:bidi/>
      </w:pPr>
      <w:r>
        <w:rPr>
          <w:bidi/>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7"/>
      <w:bookmarkEnd w:id="234"/>
      <w:bookmarkEnd w:id="266"/>
    </w:p>
    <w:p w:rsidR="00E32E73" w:rsidRDefault="00E32E73" w:rsidP="00D92B25">
      <w:pPr>
        <w:bidi/>
      </w:pPr>
    </w:p>
    <w:sectPr w:rsidR="00E32E73" w:rsidSect="00CE7CC6">
      <w:footerReference w:type="default" r:id="rId13"/>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3BED" w:rsidRDefault="007F3BED">
      <w:pPr>
        <w:spacing w:line="240" w:lineRule="auto"/>
      </w:pPr>
      <w:r>
        <w:separator/>
      </w:r>
    </w:p>
  </w:endnote>
  <w:endnote w:type="continuationSeparator" w:id="0">
    <w:p w:rsidR="007F3BED" w:rsidRDefault="007F3B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F26B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7F3BED">
    <w:pPr>
      <w:pStyle w:val="Foote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 </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7F3BED">
    <w:pPr>
      <w:pStyle w:val="Foote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 </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7F3BED">
    <w:pPr>
      <w:pStyle w:val="Foote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 </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3BED" w:rsidRDefault="007F3BED">
      <w:pPr>
        <w:jc w:val="right"/>
        <w:bidi/>
      </w:pPr>
      <w:r>
        <w:fldChar w:fldCharType="begin"/>
      </w:r>
      <w:r>
        <w:instrText>PAGE</w:instrText>
      </w:r>
      <w:r>
        <w:fldChar w:fldCharType="separate"/>
      </w:r>
      <w:r>
        <w:t>1</w:t>
      </w:r>
      <w:r>
        <w:fldChar w:fldCharType="end"/>
      </w:r>
    </w:p>
    <w:p w:rsidR="007F3BED" w:rsidRDefault="007F3BED"/>
    <w:p w:rsidR="007F3BED" w:rsidRDefault="007F3BED">
      <w:pPr>
        <w:spacing w:line="240" w:lineRule="auto"/>
        <w:jc w:val="right"/>
        <w:bidi/>
      </w:pPr>
      <w:r>
        <w:separator/>
      </w:r>
    </w:p>
  </w:footnote>
  <w:footnote w:type="continuationSeparator" w:id="0">
    <w:p w:rsidR="007F3BED" w:rsidRDefault="007F3BED">
      <w:pPr>
        <w:spacing w:line="240" w:lineRule="auto"/>
        <w:jc w:val="right"/>
        <w:bidi/>
      </w:pPr>
      <w:r>
        <w:continuationSeparator/>
      </w:r>
    </w:p>
  </w:footnote>
  <w:footnote w:id="1">
    <w:p w:rsidR="00AD4D36" w:rsidRDefault="00AD4D36">
      <w:pPr>
        <w:pStyle w:val="FootnoteText"/>
        <w:bidi/>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AD4D36" w:rsidRDefault="00AD4D36">
      <w:pPr>
        <w:pStyle w:val="FootnoteText"/>
        <w:bidi/>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AD4D36" w:rsidRDefault="00AD4D36">
      <w:pPr>
        <w:pStyle w:val="FootnoteText"/>
        <w:bidi/>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AD4D36" w:rsidRDefault="00AD4D36">
      <w:pPr>
        <w:pStyle w:val="FootnoteText"/>
        <w:bidi/>
        <w:jc w:val="right"/>
      </w:pPr>
      <w:r>
        <w:rPr>
          <w:rStyle w:val="FootnoteReference"/>
        </w:rPr>
        <w:footnoteRef/>
      </w:r>
      <w:r>
        <w:rPr>
          <w:rtl/>
          <w:bidi/>
        </w:rPr>
        <w:t xml:space="preserve"> راجع: J. R. Stock &amp; D. M. Lambert، المرجع السابق، ص. 421.</w:t>
      </w:r>
    </w:p>
  </w:footnote>
  <w:footnote w:id="5">
    <w:p w:rsidR="00AD4D36" w:rsidRDefault="00AD4D36">
      <w:pPr>
        <w:pStyle w:val="FootnoteText"/>
        <w:bidi/>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AD4D36" w:rsidRDefault="00AD4D36">
      <w:pPr>
        <w:pStyle w:val="FootnoteText"/>
        <w:bidi/>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AD4D36" w:rsidRDefault="00AD4D36">
      <w:pPr>
        <w:pStyle w:val="FootnoteText"/>
        <w:bidi/>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AD4D36" w:rsidRDefault="00AD4D36">
      <w:pPr>
        <w:pStyle w:val="FootnoteText"/>
        <w:bidi/>
        <w:jc w:val="right"/>
      </w:pPr>
      <w:r>
        <w:rPr>
          <w:rStyle w:val="FootnoteReference"/>
        </w:rPr>
        <w:footnoteRef/>
      </w:r>
      <w:r>
        <w:rPr>
          <w:rtl/>
          <w:bidi/>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AD4D36" w:rsidRDefault="00AD4D36">
      <w:pPr>
        <w:pStyle w:val="FootnoteText"/>
        <w:bidi/>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AD4D36" w:rsidRDefault="00AD4D36">
      <w:pPr>
        <w:pStyle w:val="FootnoteText"/>
        <w:bidi/>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AD4D36" w:rsidRDefault="00AD4D36">
      <w:pPr>
        <w:pStyle w:val="FootnoteText"/>
        <w:bidi/>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AD4D36" w:rsidRDefault="00AD4D36">
      <w:pPr>
        <w:pStyle w:val="FootnoteText"/>
        <w:bidi/>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AD4D36" w:rsidRDefault="00AD4D36">
      <w:pPr>
        <w:pStyle w:val="FootnoteText"/>
        <w:bidi/>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AD4D36" w:rsidRDefault="00AD4D36">
      <w:pPr>
        <w:pStyle w:val="FootnoteText"/>
        <w:bidi/>
        <w:jc w:val="right"/>
      </w:pPr>
      <w:r>
        <w:rPr>
          <w:rStyle w:val="FootnoteReference"/>
        </w:rPr>
        <w:footnoteRef/>
      </w:r>
      <w:r>
        <w:rPr>
          <w:bidi/>
          <w:rtl/>
        </w:rPr>
        <w:t xml:space="preserve"> راجع: Chopra, S., &amp; Meindl, </w:t>
      </w:r>
      <w:proofErr w:type="gramStart"/>
      <w:r>
        <w:t>P..</w:t>
      </w:r>
      <w:proofErr w:type="gramEnd"/>
      <w:r>
        <w:t xml:space="preserve"> (2019). *Supply Chain Management: Strategy, Planning, and Operation* (7th ed.). Pearson.</w:t>
      </w:r>
    </w:p>
  </w:footnote>
  <w:footnote w:id="15">
    <w:p w:rsidR="00AD4D36" w:rsidRDefault="00AD4D36">
      <w:pPr>
        <w:pStyle w:val="FootnoteText"/>
        <w:bidi/>
        <w:jc w:val="right"/>
      </w:pPr>
      <w:r>
        <w:rPr>
          <w:rStyle w:val="FootnoteReference"/>
        </w:rPr>
        <w:footnoteRef/>
      </w:r>
      <w:r>
        <w:rPr>
          <w:bidi/>
          <w:rtl/>
        </w:rPr>
        <w:t xml:space="preserve"> راجع: Cooper, M. C., Lambert, D. M., &amp; Pagh, J. </w:t>
      </w:r>
      <w:proofErr w:type="gramStart"/>
      <w:r>
        <w:t>D..</w:t>
      </w:r>
      <w:proofErr w:type="gramEnd"/>
      <w:r>
        <w:t xml:space="preserve"> (1997). Supply Chain Management: More Than a New Name for Logistics. *The International Journal of Logistics Management*, 8(1), 1--14.</w:t>
      </w:r>
    </w:p>
  </w:footnote>
  <w:footnote w:id="16">
    <w:p w:rsidR="00AD4D36" w:rsidRDefault="00AD4D36">
      <w:pPr>
        <w:pStyle w:val="FootnoteText"/>
        <w:bidi/>
        <w:jc w:val="right"/>
      </w:pPr>
      <w:r>
        <w:rPr>
          <w:rStyle w:val="FootnoteReference"/>
        </w:rPr>
        <w:footnoteRef/>
      </w:r>
      <w:r>
        <w:rPr>
          <w:bidi/>
          <w:rtl/>
        </w:rPr>
        <w:t xml:space="preserve"> راجع: Lambert, D. M., &amp; Stock, J. </w:t>
      </w:r>
      <w:proofErr w:type="gramStart"/>
      <w:r>
        <w:t>R..</w:t>
      </w:r>
      <w:proofErr w:type="gramEnd"/>
      <w:r>
        <w:t xml:space="preserve"> (1993). *Strategic Logistics Management* (3rd ed.). Irwin.</w:t>
      </w:r>
    </w:p>
  </w:footnote>
  <w:footnote w:id="17">
    <w:p w:rsidR="00AD4D36" w:rsidRDefault="00AD4D36">
      <w:pPr>
        <w:pStyle w:val="FootnoteText"/>
        <w:bidi/>
        <w:jc w:val="right"/>
      </w:pPr>
      <w:r>
        <w:rPr>
          <w:rStyle w:val="FootnoteReference"/>
        </w:rPr>
        <w:footnoteRef/>
      </w:r>
      <w:r>
        <w:rPr>
          <w:bidi/>
          <w:rtl/>
        </w:rPr>
        <w:t xml:space="preserve"> راجع: Harris, F. </w:t>
      </w:r>
      <w:proofErr w:type="gramStart"/>
      <w:r>
        <w:t>W..</w:t>
      </w:r>
      <w:proofErr w:type="gramEnd"/>
      <w:r>
        <w:t xml:space="preserve"> (1913). How Many Parts to Make at Once. *Factory, The Magazine of Management*, 10(2), 135--136, 152.</w:t>
      </w:r>
    </w:p>
  </w:footnote>
  <w:footnote w:id="18">
    <w:p w:rsidR="00AD4D36" w:rsidRDefault="00AD4D36">
      <w:pPr>
        <w:pStyle w:val="FootnoteText"/>
        <w:bidi/>
        <w:jc w:val="right"/>
      </w:pPr>
      <w:r>
        <w:rPr>
          <w:rStyle w:val="FootnoteReference"/>
        </w:rPr>
        <w:footnoteRef/>
      </w:r>
      <w:r>
        <w:rPr>
          <w:bidi/>
          <w:rtl/>
        </w:rPr>
        <w:t xml:space="preserve"> راجع: Silver, E. A., Pyke, D. F., &amp; Thomas, D. </w:t>
      </w:r>
      <w:proofErr w:type="gramStart"/>
      <w:r>
        <w:t>J..</w:t>
      </w:r>
      <w:proofErr w:type="gramEnd"/>
      <w:r>
        <w:t xml:space="preserve"> (2017). *Inventory and Production Management in Supply Chains* (4th ed.). Springer.</w:t>
      </w:r>
    </w:p>
  </w:footnote>
  <w:footnote w:id="19">
    <w:p w:rsidR="00AD4D36" w:rsidRDefault="00AD4D36">
      <w:pPr>
        <w:pStyle w:val="FootnoteText"/>
        <w:bidi/>
        <w:jc w:val="right"/>
      </w:pPr>
      <w:r>
        <w:rPr>
          <w:rStyle w:val="FootnoteReference"/>
        </w:rPr>
        <w:footnoteRef/>
      </w:r>
      <w:r>
        <w:rPr>
          <w:bidi/>
          <w:rtl/>
        </w:rPr>
        <w:t xml:space="preserve"> راجع: Stock, J. R., &amp; Lambert, D. </w:t>
      </w:r>
      <w:proofErr w:type="gramStart"/>
      <w:r>
        <w:t>M..</w:t>
      </w:r>
      <w:proofErr w:type="gramEnd"/>
      <w:r>
        <w:t xml:space="preserve"> (2001). *Strategic Logistics Management* (4th ed.). McGraw-Hill.</w:t>
      </w:r>
    </w:p>
  </w:footnote>
  <w:footnote w:id="20">
    <w:p w:rsidR="00AD4D36" w:rsidRDefault="00AD4D36">
      <w:pPr>
        <w:pStyle w:val="FootnoteText"/>
        <w:bidi/>
        <w:jc w:val="right"/>
      </w:pPr>
      <w:r>
        <w:rPr>
          <w:rStyle w:val="FootnoteReference"/>
        </w:rPr>
        <w:footnoteRef/>
      </w:r>
      <w:r>
        <w:rPr>
          <w:bidi/>
          <w:rtl/>
        </w:rPr>
        <w:t xml:space="preserve"> راجع: Van Weele, A. </w:t>
      </w:r>
      <w:proofErr w:type="gramStart"/>
      <w:r>
        <w:t>J..</w:t>
      </w:r>
      <w:proofErr w:type="gramEnd"/>
      <w:r>
        <w:t xml:space="preserve"> (2010). *Purchasing and Supply Chain Management: Analysis, Strategy, Planning and Practice* (5th ed.). Cengage Learning.</w:t>
      </w:r>
    </w:p>
  </w:footnote>
  <w:footnote w:id="21">
    <w:p w:rsidR="00AD4D36" w:rsidRDefault="00AD4D36">
      <w:pPr>
        <w:pStyle w:val="FootnoteText"/>
        <w:bidi/>
        <w:jc w:val="right"/>
      </w:pPr>
      <w:r>
        <w:rPr>
          <w:rStyle w:val="FootnoteReference"/>
        </w:rPr>
        <w:footnoteRef/>
      </w:r>
      <w:r>
        <w:rPr>
          <w:bidi/>
          <w:rtl/>
        </w:rPr>
        <w:t xml:space="preserve"> راجع: Vollmann, T. E., Berry, W. L., Whybark, D. C., &amp; Jacobs, F. </w:t>
      </w:r>
      <w:proofErr w:type="gramStart"/>
      <w:r>
        <w:t>R..</w:t>
      </w:r>
      <w:proofErr w:type="gramEnd"/>
      <w:r>
        <w:t xml:space="preserve"> (2005). *Manufacturing Planning and Control for Supply Chain Management* (5th ed.). McGraw-Hill.</w:t>
      </w:r>
    </w:p>
  </w:footnote>
  <w:footnote w:id="22">
    <w:p w:rsidR="00AD4D36" w:rsidRDefault="00AD4D36">
      <w:pPr>
        <w:pStyle w:val="FootnoteText"/>
        <w:bidi/>
        <w:jc w:val="right"/>
      </w:pPr>
      <w:r>
        <w:rPr>
          <w:rStyle w:val="FootnoteReference"/>
        </w:rPr>
        <w:footnoteRef/>
      </w:r>
      <w:r>
        <w:rPr>
          <w:bidi/>
          <w:rtl/>
        </w:rPr>
        <w:t xml:space="preserve"> راجع: Wilson, R. </w:t>
      </w:r>
      <w:proofErr w:type="gramStart"/>
      <w:r>
        <w:t>H..</w:t>
      </w:r>
      <w:proofErr w:type="gramEnd"/>
      <w:r>
        <w:t xml:space="preserve"> (1934). A Scientific Routine for Stock Control. *Harvard Business Review*, 13(1), 116--128.</w:t>
      </w:r>
    </w:p>
  </w:footnote>
  <w:footnote w:id="23">
    <w:p w:rsidR="00AD4D36" w:rsidRDefault="00AD4D36">
      <w:pPr>
        <w:pStyle w:val="FootnoteText"/>
        <w:bidi/>
        <w:jc w:val="right"/>
      </w:pPr>
      <w:r>
        <w:rPr>
          <w:rStyle w:val="FootnoteReference"/>
        </w:rPr>
        <w:footnoteRef/>
      </w:r>
      <w:r>
        <w:rPr>
          <w:bidi/>
          <w:rtl/>
        </w:rPr>
        <w:t xml:space="preserve"> راجع: Zipkin, P. </w:t>
      </w:r>
      <w:proofErr w:type="gramStart"/>
      <w:r>
        <w:t>H..</w:t>
      </w:r>
      <w:proofErr w:type="gramEnd"/>
      <w:r>
        <w:t xml:space="preserve"> (2000). *Foundations of Inventory Management*. McGraw-Hill.</w:t>
      </w:r>
    </w:p>
  </w:footnote>
  <w:footnote w:id="24">
    <w:p w:rsidR="00AD4D36" w:rsidRDefault="00AD4D36">
      <w:pPr>
        <w:pStyle w:val="FootnoteText"/>
        <w:bidi/>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AD4D36" w:rsidRDefault="00AD4D36">
      <w:pPr>
        <w:pStyle w:val="FootnoteText"/>
        <w:bidi/>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AD4D36" w:rsidRDefault="00AD4D36">
      <w:pPr>
        <w:pStyle w:val="FootnoteText"/>
        <w:bidi/>
        <w:jc w:val="right"/>
      </w:pPr>
      <w:r>
        <w:rPr>
          <w:rStyle w:val="FootnoteReference"/>
        </w:rPr>
        <w:footnoteRef/>
      </w:r>
      <w:r>
        <w:rPr>
          <w:bidi/>
          <w:rtl/>
        </w:rPr>
        <w:t xml:space="preserve"> راجع: الجمهورية الجزائرية الديمقراطية </w:t>
      </w:r>
      <w:proofErr w:type="gramStart"/>
      <w:r>
        <w:rPr>
          <w:bidi/>
          <w:rtl/>
        </w:rPr>
        <w:t>الشعبية..</w:t>
      </w:r>
      <w:proofErr w:type="gramEnd"/>
      <w:r>
        <w:rPr>
          <w:bidi/>
          <w:rtl/>
        </w:rPr>
        <w:t xml:space="preserve"> (2003). الأمر رقم 03-07 المؤرخ في 19 جمادى الأولى 1424 الموافق 19 يوليو 2003 المتعلق ببراءات الاختراع. *الجريدة الرسمية*.</w:t>
      </w:r>
    </w:p>
  </w:footnote>
  <w:footnote w:id="27">
    <w:p w:rsidR="00AD4D36" w:rsidRDefault="00AD4D36">
      <w:pPr>
        <w:pStyle w:val="FootnoteText"/>
        <w:bidi/>
        <w:jc w:val="right"/>
      </w:pPr>
      <w:r>
        <w:rPr>
          <w:rStyle w:val="FootnoteReference"/>
        </w:rPr>
        <w:footnoteRef/>
      </w:r>
      <w:r>
        <w:rPr>
          <w:bidi/>
          <w:rtl/>
        </w:rPr>
        <w:t xml:space="preserve"> راجع: الجمهورية الجزائرية الديمقراطية </w:t>
      </w:r>
      <w:proofErr w:type="gramStart"/>
      <w:r>
        <w:rPr>
          <w:bidi/>
          <w:rtl/>
        </w:rPr>
        <w:t>الشعبية..</w:t>
      </w:r>
      <w:proofErr w:type="gramEnd"/>
      <w:r>
        <w:rPr>
          <w:bidi/>
          <w:rtl/>
        </w:rPr>
        <w:t xml:space="preserve"> (2003). الأمر رقم 03-05 المؤرخ في 19 جمادى الأولى 1424 الموافق 19 يوليو 2003 المتعلق بحقوق المؤلف والحقوق المجاورة. *الجريدة الرسمية*.</w:t>
      </w:r>
    </w:p>
  </w:footnote>
  <w:footnote w:id="28">
    <w:p w:rsidR="00AD4D36" w:rsidRDefault="00AD4D36">
      <w:pPr>
        <w:pStyle w:val="FootnoteText"/>
        <w:bidi/>
        <w:jc w:val="right"/>
      </w:pPr>
      <w:r>
        <w:rPr>
          <w:rStyle w:val="FootnoteReference"/>
        </w:rPr>
        <w:footnoteRef/>
      </w:r>
      <w:r>
        <w:rPr>
          <w:bidi/>
          <w:rtl/>
        </w:rPr>
        <w:t xml:space="preserve"> راجع: الجمهورية الجزائرية الديمقراطية </w:t>
      </w:r>
      <w:proofErr w:type="gramStart"/>
      <w:r>
        <w:rPr>
          <w:bidi/>
          <w:rtl/>
        </w:rPr>
        <w:t>الشعبية..</w:t>
      </w:r>
      <w:proofErr w:type="gramEnd"/>
      <w:r>
        <w:rPr>
          <w:bidi/>
          <w:rtl/>
        </w:rPr>
        <w:t xml:space="preserve"> (2015). المرسوم الرئاسي رقم 15-247 المؤرخ في 16 سبتمبر 2015 المتعلق بتنظيم الصفقات العمومية وتسييرها. *الجريدة الرسمية*.</w:t>
      </w:r>
    </w:p>
  </w:footnote>
  <w:footnote w:id="29">
    <w:p w:rsidR="00AD4D36" w:rsidRDefault="00AD4D36">
      <w:pPr>
        <w:pStyle w:val="FootnoteText"/>
        <w:bidi/>
        <w:jc w:val="right"/>
      </w:pPr>
      <w:r>
        <w:rPr>
          <w:rStyle w:val="FootnoteReference"/>
        </w:rPr>
        <w:footnoteRef/>
      </w:r>
      <w:r>
        <w:rPr>
          <w:bidi/>
          <w:rtl/>
        </w:rPr>
        <w:t xml:space="preserve"> راجع: الجمهورية الجزائرية الديمقراطية </w:t>
      </w:r>
      <w:proofErr w:type="gramStart"/>
      <w:r>
        <w:rPr>
          <w:bidi/>
          <w:rtl/>
        </w:rPr>
        <w:t>الشعبية..</w:t>
      </w:r>
      <w:proofErr w:type="gramEnd"/>
      <w:r>
        <w:rPr>
          <w:bidi/>
          <w:rtl/>
        </w:rPr>
        <w:t xml:space="preserve"> (2020). المرسوم التنفيذي رقم 20-270 المتعلق بتنظيم الميزانية والمحاسبة العمومية. *الجريدة الرسمية*.</w:t>
      </w:r>
    </w:p>
  </w:footnote>
  <w:footnote w:id="30">
    <w:p w:rsidR="00AD4D36" w:rsidRDefault="00AD4D36">
      <w:pPr>
        <w:pStyle w:val="FootnoteText"/>
        <w:bidi/>
        <w:jc w:val="right"/>
      </w:pPr>
      <w:r>
        <w:rPr>
          <w:rStyle w:val="FootnoteReference"/>
        </w:rPr>
        <w:footnoteRef/>
      </w:r>
      <w:r>
        <w:rPr>
          <w:bidi/>
          <w:rtl/>
        </w:rPr>
        <w:t xml:space="preserve"> راجع: وزارة المالية ووزارة التربية </w:t>
      </w:r>
      <w:proofErr w:type="gramStart"/>
      <w:r>
        <w:rPr>
          <w:bidi/>
          <w:rtl/>
        </w:rPr>
        <w:t>الوطنية..</w:t>
      </w:r>
      <w:proofErr w:type="gramEnd"/>
      <w:r>
        <w:rPr>
          <w:bidi/>
          <w:rtl/>
        </w:rPr>
        <w:t xml:space="preserve"> (2023). المنشور الوزاري المشترك المتعلق بتسيير المستودعات في المؤسسات التربوية. وثيقة داخلية.</w:t>
      </w:r>
    </w:p>
  </w:footnote>
  <w:footnote w:id="31">
    <w:p w:rsidR="00AD4D36" w:rsidRDefault="00AD4D36">
      <w:pPr>
        <w:pStyle w:val="FootnoteText"/>
        <w:bidi/>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AD4D36" w:rsidRDefault="00AD4D36">
      <w:pPr>
        <w:pStyle w:val="FootnoteText"/>
        <w:bidi/>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AD4D36" w:rsidRDefault="00AD4D36">
      <w:pPr>
        <w:pStyle w:val="FootnoteText"/>
        <w:bidi/>
        <w:jc w:val="right"/>
      </w:pPr>
      <w:r>
        <w:rPr>
          <w:rStyle w:val="FootnoteReference"/>
        </w:rPr>
        <w:footnoteRef/>
      </w:r>
      <w:r>
        <w:rPr>
          <w:rtl/>
          <w:bidi/>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AD4D36" w:rsidRDefault="00AD4D36">
      <w:pPr>
        <w:pStyle w:val="FootnoteText"/>
        <w:bidi/>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AD4D36" w:rsidRDefault="00AD4D36">
      <w:pPr>
        <w:pStyle w:val="FootnoteText"/>
        <w:bidi/>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AD4D36" w:rsidRDefault="00AD4D36" w:rsidP="001F5B9D">
      <w:pPr>
        <w:pStyle w:val="FootnoteText"/>
        <w:bidi/>
        <w:jc w:val="right"/>
      </w:pPr>
      <w:r>
        <w:rPr>
          <w:rStyle w:val="FootnoteReference"/>
        </w:rPr>
        <w:footnoteRef/>
      </w:r>
      <w:r>
        <w:rPr>
          <w:bidi/>
          <w:rtl/>
        </w:rPr>
        <w:t xml:space="preserve"> راجع: Kamel, M, ERP_Académie v13.2 — Système d'Aide à la Décision pour la Gestion des Stocks. GitHub. https://github.com/kamelmh/lsm-vba-core 2026</w:t>
      </w:r>
    </w:p>
  </w:footnote>
  <w:footnote w:id="37">
    <w:p w:rsidR="00AD4D36" w:rsidRDefault="00AD4D36" w:rsidP="001F5B9D">
      <w:pPr>
        <w:pStyle w:val="FootnoteText"/>
        <w:bidi/>
        <w:jc w:val="right"/>
      </w:pPr>
      <w:r>
        <w:rPr>
          <w:rStyle w:val="FootnoteReference"/>
        </w:rPr>
        <w:footnoteRef/>
      </w:r>
      <w:r>
        <w:rPr>
          <w:bidi/>
          <w:rtl/>
        </w:rPr>
        <w:t xml:space="preserve"> راجع: Microsoft </w:t>
      </w:r>
      <w:proofErr w:type="gramStart"/>
      <w:r>
        <w:t>Corporation..</w:t>
      </w:r>
      <w:proofErr w:type="gramEnd"/>
      <w:r>
        <w:t xml:space="preserve"> (2023). VBA Reference --- Visual Basic for Applications. *Microsoft Docs*.</w:t>
      </w:r>
    </w:p>
  </w:footnote>
  <w:footnote w:id="38">
    <w:p w:rsidR="00AD4D36" w:rsidRDefault="00AD4D36" w:rsidP="001F5B9D">
      <w:pPr>
        <w:pStyle w:val="FootnoteText"/>
        <w:bidi/>
        <w:jc w:val="right"/>
      </w:pPr>
      <w:r>
        <w:rPr>
          <w:rStyle w:val="FootnoteReference"/>
        </w:rPr>
        <w:footnoteRef/>
      </w:r>
      <w:r>
        <w:rPr>
          <w:bidi/>
          <w:rtl/>
        </w:rPr>
        <w:t xml:space="preserve"> راجع: Microsoft </w:t>
      </w:r>
      <w:proofErr w:type="gramStart"/>
      <w:r>
        <w:t>Corporation..</w:t>
      </w:r>
      <w:proofErr w:type="gramEnd"/>
      <w:r>
        <w:t xml:space="preserve"> (2019). Excel Object Model Overview. *Microsoft Docs*.</w:t>
      </w:r>
    </w:p>
  </w:footnote>
  <w:footnote w:id="39">
    <w:p w:rsidR="00AD4D36" w:rsidRDefault="00AD4D36" w:rsidP="00BA1289">
      <w:pPr>
        <w:pStyle w:val="FootnoteText"/>
        <w:bidi/>
        <w:jc w:val="right"/>
      </w:pPr>
      <w:r>
        <w:rPr>
          <w:rStyle w:val="FootnoteReference"/>
        </w:rPr>
        <w:footnoteRef/>
      </w:r>
      <w:r>
        <w:rPr>
          <w:bidi/>
          <w:rtl/>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AD4D36" w:rsidRPr="00655C05" w:rsidRDefault="00AD4D36" w:rsidP="006E13BC">
      <w:pPr>
        <w:pStyle w:val="FootnoteText"/>
        <w:bidi/>
        <w:jc w:val="right"/>
        <w:rPr>
          <w:lang w:val="fr-FR"/>
        </w:rPr>
      </w:pPr>
      <w:r>
        <w:rPr>
          <w:rStyle w:val="FootnoteReference"/>
        </w:rPr>
        <w:footnoteRef/>
      </w:r>
      <w:r>
        <w:rPr>
          <w:bidi/>
          <w:rtl/>
        </w:rPr>
        <w:t xml:space="preserve"> راجع: Bouchahlata, </w:t>
      </w:r>
      <w:proofErr w:type="gramStart"/>
      <w:r>
        <w:t>M..</w:t>
      </w:r>
      <w:proofErr w:type="gramEnd"/>
      <w:r>
        <w:t xml:space="preserve">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AD4D36" w:rsidRPr="00655C05" w:rsidRDefault="00AD4D36" w:rsidP="006E13BC">
      <w:pPr>
        <w:pStyle w:val="FootnoteText"/>
        <w:bidi/>
        <w:jc w:val="right"/>
        <w:rPr>
          <w:lang w:val="fr-FR"/>
        </w:rPr>
      </w:pPr>
      <w:r>
        <w:rPr>
          <w:rStyle w:val="FootnoteReference"/>
        </w:rPr>
        <w:footnoteRef/>
      </w:r>
      <w:r w:rsidRPr="00655C05">
        <w:rPr>
          <w:lang w:val="fr-FR"/>
        </w:rPr>
        <w:t xml:space="preserve"> </w:t>
      </w:r>
      <w:r>
        <w:rPr>
          <w:bidi/>
          <w:rtl/>
        </w:rPr>
        <w:t>راجع</w:t>
      </w:r>
      <w:r w:rsidRPr="00655C05">
        <w:rPr>
          <w:lang w:val="fr-FR"/>
        </w:rPr>
        <w:t xml:space="preserve">: Sebti, </w:t>
      </w:r>
      <w:proofErr w:type="gramStart"/>
      <w:r w:rsidRPr="00655C05">
        <w:rPr>
          <w:lang w:val="fr-FR"/>
        </w:rPr>
        <w:t>A..</w:t>
      </w:r>
      <w:proofErr w:type="gramEnd"/>
      <w:r w:rsidRPr="00655C05">
        <w:rPr>
          <w:lang w:val="fr-FR"/>
        </w:rPr>
        <w:t xml:space="preserve"> (1993). *Élaboration d'un outil d'aide à la décision pour la gestion des stocks basé sur l'étude prévisionnelle*. Mémoire de Projet de Fin d'Études, École Nationale Polytechnique d'Alger.</w:t>
      </w:r>
    </w:p>
  </w:footnote>
  <w:footnote w:id="42">
    <w:p w:rsidR="00AD4D36" w:rsidRPr="00655C05" w:rsidRDefault="00AD4D36" w:rsidP="006E13BC">
      <w:pPr>
        <w:pStyle w:val="FootnoteText"/>
        <w:bidi/>
        <w:jc w:val="right"/>
        <w:rPr>
          <w:lang w:val="fr-FR"/>
        </w:rPr>
      </w:pPr>
      <w:r>
        <w:rPr>
          <w:rStyle w:val="FootnoteReference"/>
        </w:rPr>
        <w:footnoteRef/>
      </w:r>
      <w:r w:rsidRPr="00655C05">
        <w:rPr>
          <w:lang w:val="fr-FR"/>
        </w:rPr>
        <w:t xml:space="preserve"> </w:t>
      </w:r>
      <w:r>
        <w:rPr>
          <w:bidi/>
          <w:rtl/>
        </w:rPr>
        <w:t>راجع</w:t>
      </w:r>
      <w:r w:rsidRPr="00655C05">
        <w:rPr>
          <w:lang w:val="fr-FR"/>
        </w:rPr>
        <w:t xml:space="preserve">: Yahi, </w:t>
      </w:r>
      <w:proofErr w:type="gramStart"/>
      <w:r w:rsidRPr="00655C05">
        <w:rPr>
          <w:lang w:val="fr-FR"/>
        </w:rPr>
        <w:t>A..</w:t>
      </w:r>
      <w:proofErr w:type="gramEnd"/>
      <w:r w:rsidRPr="00655C05">
        <w:rPr>
          <w:lang w:val="fr-FR"/>
        </w:rPr>
        <w:t xml:space="preserve"> (1992). *Élaboration d'un logiciel de gestion de stocks de pièces de rechange*. Mémoire de Projet de Fin d'Études, École Nationale Polytechnique d'Alger.</w:t>
      </w:r>
    </w:p>
  </w:footnote>
  <w:footnote w:id="43">
    <w:p w:rsidR="00AD4D36" w:rsidRPr="00655C05" w:rsidRDefault="00AD4D36" w:rsidP="006E13BC">
      <w:pPr>
        <w:pStyle w:val="FootnoteText"/>
        <w:bidi/>
        <w:jc w:val="right"/>
        <w:rPr>
          <w:lang w:val="fr-FR"/>
        </w:rPr>
      </w:pPr>
      <w:r>
        <w:rPr>
          <w:rStyle w:val="FootnoteReference"/>
        </w:rPr>
        <w:footnoteRef/>
      </w:r>
      <w:r>
        <w:rPr>
          <w:bidi/>
          <w:rtl/>
        </w:rPr>
        <w:t xml:space="preserve"> راجع: Belhadi, M. E. </w:t>
      </w:r>
      <w:proofErr w:type="gramStart"/>
      <w:r>
        <w:t>A..</w:t>
      </w:r>
      <w:proofErr w:type="gramEnd"/>
      <w:r>
        <w:t xml:space="preserve">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AD4D36" w:rsidRDefault="00AD4D36">
      <w:pPr>
        <w:pStyle w:val="FootnoteText"/>
        <w:bidi/>
        <w:jc w:val="right"/>
      </w:pPr>
      <w:r>
        <w:rPr>
          <w:rStyle w:val="FootnoteReference"/>
        </w:rPr>
        <w:footnoteRef/>
      </w:r>
      <w:r>
        <w:rPr>
          <w:bidi/>
          <w:rtl/>
        </w:rPr>
        <w:t xml:space="preserve"> راجع: مديرية التربية لولاية البيض --- مصلحة </w:t>
      </w:r>
      <w:proofErr w:type="gramStart"/>
      <w:r>
        <w:rPr>
          <w:bidi/>
          <w:rtl/>
        </w:rPr>
        <w:t>المخازن..</w:t>
      </w:r>
      <w:proofErr w:type="gramEnd"/>
      <w:r>
        <w:rPr>
          <w:bidi/>
          <w:rtl/>
        </w:rPr>
        <w:t xml:space="preserve"> (2025). السجلات السنوية لحركة المخزون (الفصلية). وثائق داخلية غير منشورة.</w:t>
      </w:r>
    </w:p>
  </w:footnote>
  <w:footnote w:id="45">
    <w:p w:rsidR="00AD4D36" w:rsidRDefault="00AD4D36">
      <w:pPr>
        <w:pStyle w:val="FootnoteText"/>
        <w:bidi/>
        <w:jc w:val="right"/>
      </w:pPr>
      <w:r>
        <w:rPr>
          <w:rStyle w:val="FootnoteReference"/>
        </w:rPr>
        <w:footnoteRef/>
      </w:r>
      <w:r>
        <w:rPr>
          <w:bidi/>
          <w:rtl/>
        </w:rPr>
        <w:t xml:space="preserve"> راجع: مديرية التربية لولاية البيض --- مصلحة </w:t>
      </w:r>
      <w:proofErr w:type="gramStart"/>
      <w:r>
        <w:rPr>
          <w:bidi/>
          <w:rtl/>
        </w:rPr>
        <w:t>الميزانية..</w:t>
      </w:r>
      <w:proofErr w:type="gramEnd"/>
      <w:r>
        <w:rPr>
          <w:bidi/>
          <w:rtl/>
        </w:rPr>
        <w:t xml:space="preserve"> (2025). بيانات تكاليف الطلب والاحتفاظ. وثائق داخلية غير منشورة.</w:t>
      </w:r>
    </w:p>
  </w:footnote>
  <w:footnote w:id="46">
    <w:p w:rsidR="00AD4D36" w:rsidRDefault="00AD4D36">
      <w:pPr>
        <w:pStyle w:val="FootnoteText"/>
        <w:bidi/>
        <w:jc w:val="right"/>
      </w:pPr>
      <w:r>
        <w:rPr>
          <w:rStyle w:val="FootnoteReference"/>
        </w:rPr>
        <w:footnoteRef/>
      </w:r>
      <w:r>
        <w:rPr>
          <w:bidi/>
          <w:rtl/>
        </w:rPr>
        <w:t xml:space="preserve"> راجع: Kamel, </w:t>
      </w:r>
      <w:proofErr w:type="gramStart"/>
      <w:r>
        <w:t>M..</w:t>
      </w:r>
      <w:proofErr w:type="gramEnd"/>
      <w:r>
        <w:t xml:space="preserve"> (2026). ERP_Académie v13.2 --- Système d'Aide à la Décision pour la Gestion des Stocks. *GitHub*. https://github.com/kamelmh/lsm-vba-core.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B455D"/>
    <w:rsid w:val="000F5089"/>
    <w:rsid w:val="001042DE"/>
    <w:rsid w:val="00106FF9"/>
    <w:rsid w:val="00176E79"/>
    <w:rsid w:val="0019383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E1A3C"/>
    <w:rsid w:val="002F586A"/>
    <w:rsid w:val="0033786F"/>
    <w:rsid w:val="00346959"/>
    <w:rsid w:val="00357A8B"/>
    <w:rsid w:val="003701DE"/>
    <w:rsid w:val="00392A32"/>
    <w:rsid w:val="00393A90"/>
    <w:rsid w:val="00393A99"/>
    <w:rsid w:val="003C484E"/>
    <w:rsid w:val="00402B30"/>
    <w:rsid w:val="00404C64"/>
    <w:rsid w:val="00412454"/>
    <w:rsid w:val="00453AAB"/>
    <w:rsid w:val="0046065D"/>
    <w:rsid w:val="004D0CBF"/>
    <w:rsid w:val="004E1CE0"/>
    <w:rsid w:val="005123A1"/>
    <w:rsid w:val="00533DDF"/>
    <w:rsid w:val="00544CBA"/>
    <w:rsid w:val="005510F2"/>
    <w:rsid w:val="00570DFE"/>
    <w:rsid w:val="00583BAC"/>
    <w:rsid w:val="00594E9E"/>
    <w:rsid w:val="005A5A6E"/>
    <w:rsid w:val="005B2DAF"/>
    <w:rsid w:val="005B7909"/>
    <w:rsid w:val="005D0526"/>
    <w:rsid w:val="005E6526"/>
    <w:rsid w:val="006258F8"/>
    <w:rsid w:val="00632074"/>
    <w:rsid w:val="00645995"/>
    <w:rsid w:val="00655C05"/>
    <w:rsid w:val="00655C5D"/>
    <w:rsid w:val="00667D4F"/>
    <w:rsid w:val="006B61C0"/>
    <w:rsid w:val="006E13BC"/>
    <w:rsid w:val="006E2A0E"/>
    <w:rsid w:val="006E5765"/>
    <w:rsid w:val="006F1A4B"/>
    <w:rsid w:val="006F2CCB"/>
    <w:rsid w:val="006F6DF4"/>
    <w:rsid w:val="007319BD"/>
    <w:rsid w:val="00735748"/>
    <w:rsid w:val="007518E7"/>
    <w:rsid w:val="00780751"/>
    <w:rsid w:val="00794187"/>
    <w:rsid w:val="007B4D9E"/>
    <w:rsid w:val="007C6503"/>
    <w:rsid w:val="007E400C"/>
    <w:rsid w:val="007E5017"/>
    <w:rsid w:val="007F3BED"/>
    <w:rsid w:val="00807EB4"/>
    <w:rsid w:val="008179E0"/>
    <w:rsid w:val="00850D53"/>
    <w:rsid w:val="00854020"/>
    <w:rsid w:val="00857CC7"/>
    <w:rsid w:val="00884837"/>
    <w:rsid w:val="008B0867"/>
    <w:rsid w:val="008B43C6"/>
    <w:rsid w:val="008D4FBF"/>
    <w:rsid w:val="008D67FD"/>
    <w:rsid w:val="008E5B70"/>
    <w:rsid w:val="008F0431"/>
    <w:rsid w:val="00911069"/>
    <w:rsid w:val="00987BD9"/>
    <w:rsid w:val="009B515E"/>
    <w:rsid w:val="00A312C4"/>
    <w:rsid w:val="00A43AFE"/>
    <w:rsid w:val="00A65DFB"/>
    <w:rsid w:val="00A92BAC"/>
    <w:rsid w:val="00A9469C"/>
    <w:rsid w:val="00AA0445"/>
    <w:rsid w:val="00AA0E5A"/>
    <w:rsid w:val="00AD4D36"/>
    <w:rsid w:val="00B54299"/>
    <w:rsid w:val="00B60D37"/>
    <w:rsid w:val="00B81852"/>
    <w:rsid w:val="00BA1289"/>
    <w:rsid w:val="00BC1BED"/>
    <w:rsid w:val="00BE1793"/>
    <w:rsid w:val="00BF570E"/>
    <w:rsid w:val="00C02DDD"/>
    <w:rsid w:val="00C21B26"/>
    <w:rsid w:val="00C25E13"/>
    <w:rsid w:val="00C57534"/>
    <w:rsid w:val="00C76C94"/>
    <w:rsid w:val="00C954CF"/>
    <w:rsid w:val="00CA7BF8"/>
    <w:rsid w:val="00CC6133"/>
    <w:rsid w:val="00CE7CC6"/>
    <w:rsid w:val="00CF1709"/>
    <w:rsid w:val="00CF6B03"/>
    <w:rsid w:val="00D14235"/>
    <w:rsid w:val="00D76FF2"/>
    <w:rsid w:val="00D82F98"/>
    <w:rsid w:val="00D92B25"/>
    <w:rsid w:val="00D92BD3"/>
    <w:rsid w:val="00D96AFC"/>
    <w:rsid w:val="00DA49E7"/>
    <w:rsid w:val="00DA5FA1"/>
    <w:rsid w:val="00DB4C95"/>
    <w:rsid w:val="00DF458D"/>
    <w:rsid w:val="00E32E73"/>
    <w:rsid w:val="00E456D4"/>
    <w:rsid w:val="00E47E08"/>
    <w:rsid w:val="00E57D68"/>
    <w:rsid w:val="00E726C4"/>
    <w:rsid w:val="00EA2203"/>
    <w:rsid w:val="00EB51B7"/>
    <w:rsid w:val="00EC348F"/>
    <w:rsid w:val="00F11D22"/>
    <w:rsid w:val="00F23179"/>
    <w:rsid w:val="00F264FB"/>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amelmh/lsm-vba-co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48420-E4A1-4A1B-AA80-FB69A7ACB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78</Pages>
  <Words>14940</Words>
  <Characters>85163</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113</cp:revision>
  <cp:lastPrinted>2026-06-08T03:57:00Z</cp:lastPrinted>
  <dcterms:created xsi:type="dcterms:W3CDTF">2026-05-21T22:27:00Z</dcterms:created>
  <dcterms:modified xsi:type="dcterms:W3CDTF">2026-06-09T16:28:00Z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