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pStyle w:val="Title"/>
        <w:jc w:val="center"/>
      </w:pPr>
      <w:r>
        <w:t>Professional Report</w:t>
      </w:r>
    </w:p>
    <w:p>
      <w:pPr>
        <w:jc w:val="center"/>
      </w:pPr>
      <w:r>
        <w:rPr>
          <w:color w:val="1A73E8"/>
          <w:sz w:val="28"/>
        </w:rPr>
        <w:t>Formatted by MAHI Kamel Abdelghani</w:t>
      </w:r>
    </w:p>
    <w:p>
      <w:pPr>
        <w:jc w:val="center"/>
      </w:pPr>
      <w:r>
        <w:t>July 2026</w:t>
      </w:r>
    </w:p>
    <w:p>
      <w:r>
        <w:br w:type="page"/>
      </w:r>
    </w:p>
    <w:p>
      <w:pPr>
        <w:pStyle w:val="Heading1"/>
      </w:pPr>
      <w:r>
        <w:t>Table of Contents</w:t>
      </w:r>
    </w:p>
    <w:p>
      <w:pPr>
        <w:spacing w:after="240"/>
      </w:pPr>
      <w:r>
        <w:t>1. Executive Summary..................................................3</w:t>
      </w:r>
    </w:p>
    <w:p>
      <w:pPr>
        <w:spacing w:after="240"/>
      </w:pPr>
      <w:r>
        <w:t>2. Introduction.............................................................4</w:t>
      </w:r>
    </w:p>
    <w:p>
      <w:pPr>
        <w:spacing w:after="240"/>
      </w:pPr>
      <w:r>
        <w:t>3. Methodology............................................................5</w:t>
      </w:r>
    </w:p>
    <w:p>
      <w:pPr>
        <w:spacing w:after="240"/>
      </w:pPr>
      <w:r>
        <w:t>4. Findings.................................................................6</w:t>
      </w:r>
    </w:p>
    <w:p>
      <w:pPr>
        <w:spacing w:after="240"/>
      </w:pPr>
      <w:r>
        <w:t>5. Recommendations....................................................8</w:t>
      </w:r>
    </w:p>
    <w:p>
      <w:pPr>
        <w:spacing w:after="240"/>
      </w:pPr>
      <w:r>
        <w:t>6. Conclusion..............................................................9</w:t>
      </w:r>
    </w:p>
    <w:p>
      <w:r>
        <w:br w:type="page"/>
      </w:r>
    </w:p>
    <w:p>
      <w:pPr>
        <w:pStyle w:val="Heading1"/>
      </w:pPr>
      <w:r>
        <w:t>1. Executive Summary</w:t>
      </w:r>
    </w:p>
    <w:p>
      <w:r>
        <w:t>This report provides a comprehensive analysis of the current market conditions and strategic recommendations for business growth. The findings indicate significant opportunities for expansion in the digital services sector.</w:t>
      </w:r>
    </w:p>
    <w:p>
      <w:pPr>
        <w:pStyle w:val="Heading1"/>
      </w:pPr>
      <w:r>
        <w:t>2. Introduction</w:t>
      </w:r>
    </w:p>
    <w:p>
      <w:r>
        <w:t>The purpose of this report is to analyze current market trends and provide actionable recommendations for business development. The scope includes an examination of competitive dynamics, customer preferences, and emerging opportunities.</w:t>
      </w:r>
    </w:p>
    <w:p>
      <w:pPr>
        <w:pStyle w:val="Heading1"/>
      </w:pPr>
      <w:r>
        <w:t>3. Methodology</w:t>
      </w:r>
    </w:p>
    <w:p>
      <w:r>
        <w:t>The following methods were employed in this study:</w:t>
      </w:r>
    </w:p>
    <w:p>
      <w:pPr>
        <w:pStyle w:val="ListBullet"/>
      </w:pPr>
      <w:r>
        <w:t>Primary research through client interviews</w:t>
      </w:r>
    </w:p>
    <w:p>
      <w:pPr>
        <w:pStyle w:val="ListBullet"/>
      </w:pPr>
      <w:r>
        <w:t>Secondary research using industry reports</w:t>
      </w:r>
    </w:p>
    <w:p>
      <w:pPr>
        <w:pStyle w:val="ListBullet"/>
      </w:pPr>
      <w:r>
        <w:t>Competitive analysis of key players</w:t>
      </w:r>
    </w:p>
    <w:p>
      <w:pPr>
        <w:pStyle w:val="ListBullet"/>
      </w:pPr>
      <w:r>
        <w:t>Statistical analysis of market data</w:t>
      </w:r>
    </w:p>
    <w:p>
      <w:pPr>
        <w:pStyle w:val="Heading1"/>
      </w:pPr>
      <w:r>
        <w:t>4. Findings</w:t>
      </w:r>
    </w:p>
    <w:p>
      <w:pPr>
        <w:pStyle w:val="Heading2"/>
      </w:pPr>
      <w:r>
        <w:t>4.1 Market Overview</w:t>
      </w:r>
    </w:p>
    <w:p>
      <w:r>
        <w:t>The market has shown consistent growth over the past five years, with a compound annual growth rate of 12%. Key drivers include digital transformation and increasing demand for professional services.</w:t>
      </w:r>
    </w:p>
    <w:p>
      <w:pPr>
        <w:pStyle w:val="Heading2"/>
      </w:pPr>
      <w:r>
        <w:t>4.2 Competitive Landscape</w:t>
      </w:r>
    </w:p>
    <w:p>
      <w:r>
        <w:t>Analysis reveals a fragmented market with opportunities for differentiated service providers. Quality and reliability emerge as key differentiators.</w:t>
      </w:r>
    </w:p>
    <w:p>
      <w:pPr>
        <w:pStyle w:val="Heading1"/>
      </w:pPr>
      <w:r>
        <w:t>5. Recommendations</w:t>
      </w:r>
    </w:p>
    <w:p>
      <w:r>
        <w:t>1. Invest in digital capabilities</w:t>
      </w:r>
    </w:p>
    <w:p>
      <w:r>
        <w:t>2. Expand service offerings</w:t>
      </w:r>
    </w:p>
    <w:p>
      <w:r>
        <w:t>3. Strengthen client relationships</w:t>
      </w:r>
    </w:p>
    <w:p>
      <w:r>
        <w:t>4. Implement quality assurance processes</w:t>
      </w:r>
    </w:p>
    <w:p>
      <w:r>
        <w:t>5. Develop strategic partnerships</w:t>
      </w:r>
    </w:p>
    <w:p>
      <w:pPr>
        <w:pStyle w:val="Heading1"/>
      </w:pPr>
      <w:r>
        <w:t>6. Conclusion</w:t>
      </w:r>
    </w:p>
    <w:p>
      <w:r>
        <w:t>This report demonstrates the importance of strategic planning and professional presentation in business communications. The recommendations provided offer a clear path forward for organizational growth and success.</w:t>
      </w:r>
    </w:p>
    <w:p/>
    <w:p>
      <w:pPr>
        <w:jc w:val="center"/>
      </w:pPr>
      <w:r>
        <w:rPr>
          <w:i/>
        </w:rPr>
        <w:t>Report prepared by MAHI Kamel Abdelghani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