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jc w:val="center"/>
        <w:rPr>
          <w:rFonts w:ascii="Times Roman" w:hAnsi="Times Roman"/>
          <w:b w:val="1"/>
          <w:bCs w:val="1"/>
          <w:sz w:val="36"/>
          <w:szCs w:val="36"/>
        </w:rPr>
      </w:pPr>
    </w:p>
    <w:p>
      <w:pPr>
        <w:pStyle w:val="Default"/>
        <w:suppressAutoHyphens w:val="1"/>
        <w:spacing w:before="0" w:line="240" w:lineRule="auto"/>
        <w:jc w:val="center"/>
        <w:rPr>
          <w:rFonts w:ascii="Times Roman" w:hAnsi="Times Roman"/>
          <w:b w:val="1"/>
          <w:bCs w:val="1"/>
          <w:sz w:val="36"/>
          <w:szCs w:val="36"/>
        </w:rPr>
      </w:pPr>
    </w:p>
    <w:p>
      <w:pPr>
        <w:pStyle w:val="Default"/>
        <w:suppressAutoHyphens w:val="1"/>
        <w:spacing w:before="0" w:line="240" w:lineRule="auto"/>
        <w:jc w:val="center"/>
        <w:rPr>
          <w:rFonts w:ascii="Times Roman" w:cs="Times Roman" w:hAnsi="Times Roman" w:eastAsia="Times Roman"/>
          <w:b w:val="1"/>
          <w:bCs w:val="1"/>
          <w:sz w:val="36"/>
          <w:szCs w:val="36"/>
        </w:rPr>
      </w:pPr>
      <w:r>
        <w:rPr>
          <w:rFonts w:ascii="Times Roman" w:hAnsi="Times Roman"/>
          <w:b w:val="1"/>
          <w:bCs w:val="1"/>
          <w:sz w:val="36"/>
          <w:szCs w:val="36"/>
          <w:rtl w:val="0"/>
          <w:lang w:val="en-US"/>
        </w:rPr>
        <w:t>Literature Survey Report</w:t>
      </w:r>
    </w:p>
    <w:p>
      <w:pPr>
        <w:pStyle w:val="Default"/>
        <w:suppressAutoHyphens w:val="1"/>
        <w:spacing w:before="0" w:line="240" w:lineRule="auto"/>
        <w:jc w:val="center"/>
        <w:rPr>
          <w:rFonts w:ascii="Times Roman" w:cs="Times Roman" w:hAnsi="Times Roman" w:eastAsia="Times Roman"/>
          <w:b w:val="1"/>
          <w:bCs w:val="1"/>
          <w:sz w:val="32"/>
          <w:szCs w:val="32"/>
        </w:rPr>
      </w:pPr>
    </w:p>
    <w:p>
      <w:pPr>
        <w:pStyle w:val="Default"/>
        <w:suppressAutoHyphens w:val="1"/>
        <w:spacing w:before="0" w:line="240" w:lineRule="auto"/>
        <w:rPr>
          <w:rFonts w:ascii="Times Roman" w:cs="Times Roman" w:hAnsi="Times Roman" w:eastAsia="Times Roman"/>
          <w:sz w:val="28"/>
          <w:szCs w:val="28"/>
        </w:rPr>
      </w:pPr>
      <w:r>
        <w:rPr>
          <w:rFonts w:ascii="Times Roman" w:hAnsi="Times Roman"/>
          <w:b w:val="1"/>
          <w:bCs w:val="1"/>
          <w:sz w:val="28"/>
          <w:szCs w:val="28"/>
          <w:rtl w:val="0"/>
          <w:lang w:val="en-US"/>
        </w:rPr>
        <w:t xml:space="preserve">Problem Statement: </w:t>
      </w:r>
      <w:r>
        <w:rPr>
          <w:rFonts w:ascii="Times Roman" w:hAnsi="Times Roman"/>
          <w:sz w:val="28"/>
          <w:szCs w:val="28"/>
          <w:rtl w:val="0"/>
          <w:lang w:val="en-US"/>
        </w:rPr>
        <w:t>Passive Sonar-Based Classification of Aquatic Animals, Enemy Ships, and Surface Objects Using Machine Learning and Deep Learning Techniques</w:t>
      </w:r>
    </w:p>
    <w:p>
      <w:pPr>
        <w:pStyle w:val="Default"/>
        <w:suppressAutoHyphens w:val="1"/>
        <w:spacing w:before="0" w:line="240" w:lineRule="auto"/>
        <w:rPr>
          <w:rFonts w:ascii="Times Roman" w:cs="Times Roman" w:hAnsi="Times Roman" w:eastAsia="Times Roman"/>
          <w:sz w:val="28"/>
          <w:szCs w:val="28"/>
        </w:rPr>
      </w:pPr>
    </w:p>
    <w:p>
      <w:pPr>
        <w:pStyle w:val="Default"/>
        <w:suppressAutoHyphens w:val="1"/>
        <w:spacing w:before="0" w:line="240" w:lineRule="auto"/>
        <w:jc w:val="center"/>
        <w:rPr>
          <w:rFonts w:ascii="Times Roman" w:cs="Times Roman" w:hAnsi="Times Roman" w:eastAsia="Times Roman"/>
          <w:b w:val="1"/>
          <w:bCs w:val="1"/>
          <w:sz w:val="32"/>
          <w:szCs w:val="32"/>
        </w:rPr>
      </w:pPr>
    </w:p>
    <w:p>
      <w:pPr>
        <w:pStyle w:val="Default"/>
        <w:suppressAutoHyphens w:val="1"/>
        <w:spacing w:before="0" w:line="240" w:lineRule="auto"/>
        <w:jc w:val="center"/>
        <w:rPr>
          <w:rFonts w:ascii="Times Roman" w:cs="Times Roman" w:hAnsi="Times Roman" w:eastAsia="Times Roman"/>
          <w:b w:val="1"/>
          <w:bCs w:val="1"/>
          <w:sz w:val="32"/>
          <w:szCs w:val="32"/>
        </w:rPr>
      </w:pPr>
    </w:p>
    <w:p>
      <w:pPr>
        <w:pStyle w:val="Default"/>
        <w:suppressAutoHyphens w:val="1"/>
        <w:spacing w:before="0" w:line="240" w:lineRule="auto"/>
        <w:jc w:val="center"/>
        <w:rPr>
          <w:rFonts w:ascii="Times Roman" w:cs="Times Roman" w:hAnsi="Times Roman" w:eastAsia="Times Roman"/>
          <w:b w:val="1"/>
          <w:bCs w:val="1"/>
          <w:sz w:val="32"/>
          <w:szCs w:val="32"/>
        </w:rPr>
      </w:pPr>
      <w:r>
        <w:rPr>
          <w:rFonts w:ascii="Times Roman" w:hAnsi="Times Roman"/>
          <w:b w:val="1"/>
          <w:bCs w:val="1"/>
          <w:sz w:val="32"/>
          <w:szCs w:val="32"/>
          <w:rtl w:val="0"/>
          <w:lang w:val="de-DE"/>
        </w:rPr>
        <w:t>Abstract</w:t>
      </w:r>
    </w:p>
    <w:p>
      <w:pPr>
        <w:pStyle w:val="Default"/>
        <w:suppressAutoHyphens w:val="1"/>
        <w:spacing w:before="0" w:line="240" w:lineRule="auto"/>
        <w:jc w:val="center"/>
        <w:rPr>
          <w:rFonts w:ascii="Times Roman" w:cs="Times Roman" w:hAnsi="Times Roman" w:eastAsia="Times Roman"/>
          <w:b w:val="1"/>
          <w:bCs w:val="1"/>
          <w:sz w:val="32"/>
          <w:szCs w:val="32"/>
        </w:rPr>
      </w:pP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Underwater target classification plays a critical role in naval surveillance, marine ecosystem monitoring, underwater robotics, and defense applications. Passive sonar systems are widely employed for underwater target detection because they operate by listening to naturally occurring acoustic signals without transmitting sound waves, making them difficult to detect. The objective of this project is to develop an intelligent classifier capable of distinguishing among aquatic animals, enemy ships, and surface objects such as rocks using passive sonar signals.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This literature survey presents a comprehensive review of passive sonar technology, underwater acoustic signal processing techniques, classical machine learning methods, modern deep learning architectures, transfer learning approaches, and publicly available datasets relevant to underwater acoustic target recognition. The survey also identifies existing research gaps and proposes a suitable architecture for developing a robust multi-class passive sonar classification system.</w:t>
      </w:r>
    </w:p>
    <w:p>
      <w:pPr>
        <w:pStyle w:val="Default"/>
        <w:suppressAutoHyphens w:val="1"/>
        <w:spacing w:before="0" w:line="240" w:lineRule="auto"/>
        <w:rPr>
          <w:rFonts w:ascii="Times Roman" w:cs="Times Roman" w:hAnsi="Times Roman" w:eastAsia="Times Roman"/>
          <w:b w:val="1"/>
          <w:bCs w:val="1"/>
          <w:sz w:val="32"/>
          <w:szCs w:val="32"/>
        </w:rPr>
      </w:pPr>
    </w:p>
    <w:p>
      <w:pPr>
        <w:pStyle w:val="Default"/>
        <w:suppressAutoHyphens w:val="1"/>
        <w:spacing w:before="0" w:line="240" w:lineRule="auto"/>
        <w:rPr>
          <w:rFonts w:ascii="Times Roman" w:cs="Times Roman" w:hAnsi="Times Roman" w:eastAsia="Times Roman"/>
          <w:b w:val="1"/>
          <w:bCs w:val="1"/>
          <w:sz w:val="32"/>
          <w:szCs w:val="32"/>
        </w:rPr>
      </w:pPr>
    </w:p>
    <w:p>
      <w:pPr>
        <w:pStyle w:val="Default"/>
        <w:suppressAutoHyphens w:val="1"/>
        <w:spacing w:before="0" w:line="240" w:lineRule="auto"/>
        <w:rPr>
          <w:rFonts w:ascii="Times Roman" w:cs="Times Roman" w:hAnsi="Times Roman" w:eastAsia="Times Roman"/>
          <w:b w:val="1"/>
          <w:bCs w:val="1"/>
          <w:sz w:val="32"/>
          <w:szCs w:val="32"/>
        </w:rPr>
      </w:pPr>
    </w:p>
    <w:p>
      <w:pPr>
        <w:pStyle w:val="Default"/>
        <w:suppressAutoHyphens w:val="1"/>
        <w:spacing w:before="0" w:line="240" w:lineRule="auto"/>
        <w:rPr>
          <w:rFonts w:ascii="Times Roman" w:cs="Times Roman" w:hAnsi="Times Roman" w:eastAsia="Times Roman"/>
          <w:b w:val="1"/>
          <w:bCs w:val="1"/>
          <w:sz w:val="32"/>
          <w:szCs w:val="32"/>
        </w:rPr>
      </w:pPr>
    </w:p>
    <w:p>
      <w:pPr>
        <w:pStyle w:val="Default"/>
        <w:suppressAutoHyphens w:val="1"/>
        <w:spacing w:before="0" w:line="240" w:lineRule="auto"/>
        <w:jc w:val="center"/>
        <w:rPr>
          <w:rFonts w:ascii="Times Roman" w:cs="Times Roman" w:hAnsi="Times Roman" w:eastAsia="Times Roman"/>
          <w:b w:val="1"/>
          <w:bCs w:val="1"/>
          <w:sz w:val="32"/>
          <w:szCs w:val="32"/>
        </w:rPr>
      </w:pPr>
    </w:p>
    <w:p>
      <w:pPr>
        <w:pStyle w:val="Default"/>
        <w:suppressAutoHyphens w:val="1"/>
        <w:spacing w:before="0" w:line="240" w:lineRule="auto"/>
        <w:jc w:val="center"/>
        <w:rPr>
          <w:rFonts w:ascii="Times Roman" w:cs="Times Roman" w:hAnsi="Times Roman" w:eastAsia="Times Roman"/>
          <w:b w:val="1"/>
          <w:bCs w:val="1"/>
          <w:sz w:val="32"/>
          <w:szCs w:val="32"/>
        </w:rPr>
      </w:pPr>
    </w:p>
    <w:p>
      <w:pPr>
        <w:pStyle w:val="Default"/>
        <w:suppressAutoHyphens w:val="1"/>
        <w:spacing w:before="0" w:line="240" w:lineRule="auto"/>
        <w:jc w:val="center"/>
        <w:rPr>
          <w:rFonts w:ascii="Times Roman" w:cs="Times Roman" w:hAnsi="Times Roman" w:eastAsia="Times Roman"/>
          <w:b w:val="1"/>
          <w:bCs w:val="1"/>
          <w:sz w:val="32"/>
          <w:szCs w:val="32"/>
        </w:rPr>
      </w:pPr>
    </w:p>
    <w:p>
      <w:pPr>
        <w:pStyle w:val="Default"/>
        <w:suppressAutoHyphens w:val="1"/>
        <w:spacing w:before="0" w:line="240" w:lineRule="auto"/>
        <w:jc w:val="center"/>
        <w:rPr>
          <w:rFonts w:ascii="Times Roman" w:cs="Times Roman" w:hAnsi="Times Roman" w:eastAsia="Times Roman"/>
          <w:b w:val="1"/>
          <w:bCs w:val="1"/>
          <w:sz w:val="32"/>
          <w:szCs w:val="32"/>
        </w:rPr>
      </w:pPr>
    </w:p>
    <w:p>
      <w:pPr>
        <w:pStyle w:val="Default"/>
        <w:suppressAutoHyphens w:val="1"/>
        <w:spacing w:before="0" w:line="240" w:lineRule="auto"/>
        <w:jc w:val="center"/>
        <w:rPr>
          <w:rFonts w:ascii="Times Roman" w:cs="Times Roman" w:hAnsi="Times Roman" w:eastAsia="Times Roman"/>
          <w:b w:val="1"/>
          <w:bCs w:val="1"/>
          <w:sz w:val="32"/>
          <w:szCs w:val="32"/>
        </w:rPr>
      </w:pPr>
    </w:p>
    <w:p>
      <w:pPr>
        <w:pStyle w:val="Default"/>
        <w:suppressAutoHyphens w:val="1"/>
        <w:spacing w:before="0" w:line="240" w:lineRule="auto"/>
        <w:jc w:val="center"/>
        <w:rPr>
          <w:rFonts w:ascii="Times Roman" w:cs="Times Roman" w:hAnsi="Times Roman" w:eastAsia="Times Roman"/>
          <w:b w:val="1"/>
          <w:bCs w:val="1"/>
          <w:sz w:val="32"/>
          <w:szCs w:val="32"/>
        </w:rPr>
      </w:pPr>
    </w:p>
    <w:p>
      <w:pPr>
        <w:pStyle w:val="Default"/>
        <w:suppressAutoHyphens w:val="1"/>
        <w:spacing w:before="0" w:line="240" w:lineRule="auto"/>
        <w:jc w:val="center"/>
        <w:rPr>
          <w:rFonts w:ascii="Times Roman" w:cs="Times Roman" w:hAnsi="Times Roman" w:eastAsia="Times Roman"/>
          <w:b w:val="1"/>
          <w:bCs w:val="1"/>
          <w:sz w:val="32"/>
          <w:szCs w:val="32"/>
        </w:rPr>
      </w:pPr>
    </w:p>
    <w:p>
      <w:pPr>
        <w:pStyle w:val="Default"/>
        <w:suppressAutoHyphens w:val="1"/>
        <w:spacing w:before="0" w:line="240" w:lineRule="auto"/>
        <w:jc w:val="center"/>
        <w:rPr>
          <w:rFonts w:ascii="Times Roman" w:cs="Times Roman" w:hAnsi="Times Roman" w:eastAsia="Times Roman"/>
          <w:b w:val="1"/>
          <w:bCs w:val="1"/>
          <w:sz w:val="32"/>
          <w:szCs w:val="32"/>
        </w:rPr>
      </w:pPr>
    </w:p>
    <w:p>
      <w:pPr>
        <w:pStyle w:val="Default"/>
        <w:suppressAutoHyphens w:val="1"/>
        <w:spacing w:before="0" w:line="240" w:lineRule="auto"/>
        <w:jc w:val="center"/>
        <w:rPr>
          <w:rFonts w:ascii="Times Roman" w:cs="Times Roman" w:hAnsi="Times Roman" w:eastAsia="Times Roman"/>
          <w:b w:val="1"/>
          <w:bCs w:val="1"/>
          <w:sz w:val="32"/>
          <w:szCs w:val="32"/>
        </w:rPr>
      </w:pPr>
    </w:p>
    <w:p>
      <w:pPr>
        <w:pStyle w:val="Default"/>
        <w:suppressAutoHyphens w:val="1"/>
        <w:spacing w:before="0" w:line="240" w:lineRule="auto"/>
        <w:jc w:val="center"/>
        <w:rPr>
          <w:rFonts w:ascii="Times Roman" w:cs="Times Roman" w:hAnsi="Times Roman" w:eastAsia="Times Roman"/>
          <w:b w:val="1"/>
          <w:bCs w:val="1"/>
          <w:sz w:val="32"/>
          <w:szCs w:val="32"/>
        </w:rPr>
      </w:pPr>
    </w:p>
    <w:p>
      <w:pPr>
        <w:pStyle w:val="Default"/>
        <w:suppressAutoHyphens w:val="1"/>
        <w:spacing w:before="0" w:line="240" w:lineRule="auto"/>
        <w:jc w:val="center"/>
        <w:rPr>
          <w:rFonts w:ascii="Times Roman" w:cs="Times Roman" w:hAnsi="Times Roman" w:eastAsia="Times Roman"/>
          <w:b w:val="1"/>
          <w:bCs w:val="1"/>
          <w:sz w:val="32"/>
          <w:szCs w:val="32"/>
        </w:rPr>
      </w:pPr>
    </w:p>
    <w:p>
      <w:pPr>
        <w:pStyle w:val="Default"/>
        <w:suppressAutoHyphens w:val="1"/>
        <w:spacing w:before="0" w:line="240" w:lineRule="auto"/>
        <w:jc w:val="center"/>
        <w:rPr>
          <w:rFonts w:ascii="Times Roman" w:cs="Times Roman" w:hAnsi="Times Roman" w:eastAsia="Times Roman"/>
          <w:b w:val="1"/>
          <w:bCs w:val="1"/>
          <w:sz w:val="32"/>
          <w:szCs w:val="32"/>
        </w:rPr>
      </w:pPr>
      <w:r>
        <w:rPr>
          <w:rFonts w:ascii="Times Roman" w:hAnsi="Times Roman"/>
          <w:b w:val="1"/>
          <w:bCs w:val="1"/>
          <w:sz w:val="32"/>
          <w:szCs w:val="32"/>
          <w:rtl w:val="0"/>
          <w:lang w:val="en-US"/>
        </w:rPr>
        <w:t>1.</w:t>
      </w:r>
      <w:r>
        <w:rPr>
          <w:rFonts w:ascii="Times Roman" w:hAnsi="Times Roman"/>
          <w:b w:val="1"/>
          <w:bCs w:val="1"/>
          <w:sz w:val="32"/>
          <w:szCs w:val="32"/>
          <w:rtl w:val="0"/>
          <w:lang w:val="fr-FR"/>
        </w:rPr>
        <w:t xml:space="preserve"> Introduction</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1.1 Overview of Passive Sonar</w:t>
      </w:r>
    </w:p>
    <w:p>
      <w:pPr>
        <w:pStyle w:val="Default"/>
        <w:suppressAutoHyphens w:val="1"/>
        <w:spacing w:before="0" w:line="240" w:lineRule="auto"/>
        <w:rPr>
          <w:rFonts w:ascii="Times Roman" w:cs="Times Roman" w:hAnsi="Times Roman" w:eastAsia="Times Roman"/>
          <w:b w:val="1"/>
          <w:bCs w:val="1"/>
          <w:sz w:val="28"/>
          <w:szCs w:val="28"/>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Sonar (Sound Navigation and Ranging) systems are extensively used for underwater detection, navigation, and target recognition. Sonar systems are broadly categorized into Active Sonar and Passive Sonar.</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Active Sonar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Active sonar systems transmit acoustic pulses into the water and analyze the reflected echoes received from surrounding objects. The transmitted signal interacts with underwater targets and returns to the receiver, enabling target localization and identification.</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Passive Sonar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Passive sonar systems operate solely by receiving and analyzing acoustic signals naturally emitted by underwater sources. These sources include vessel engines, propeller cavitation noise, marine animal vocalizations, and environmental sounds. Since passive sonar systems do not emit detectable signals, they provide significant tactical advantages in military and surveillance applications.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Passive sonar technology is widely employed in submarines, torpedoes, naval surveillance systems, and underwater monitoring platforms due to its covert operational capability.</w:t>
      </w:r>
    </w:p>
    <w:p>
      <w:pPr>
        <w:pStyle w:val="Default"/>
        <w:suppressAutoHyphens w:val="1"/>
        <w:spacing w:before="0"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de-DE"/>
        </w:rPr>
        <w:t>1.2 Problem Statement</w:t>
      </w:r>
    </w:p>
    <w:p>
      <w:pPr>
        <w:pStyle w:val="Default"/>
        <w:suppressAutoHyphens w:val="1"/>
        <w:spacing w:before="0" w:line="240" w:lineRule="auto"/>
        <w:rPr>
          <w:rFonts w:ascii="Times Roman" w:cs="Times Roman" w:hAnsi="Times Roman" w:eastAsia="Times Roman"/>
          <w:b w:val="1"/>
          <w:bCs w:val="1"/>
          <w:sz w:val="28"/>
          <w:szCs w:val="28"/>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underwater environment contains a diverse range of acoustic sources whose signatures often overlap in frequency and time domains. Accurate classification of underwater acoustic targets remains a challenging task because of environmental noise, signal attenuation, multipath propagation, and variability in target-generated sounds.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proposed classification system aims to distinguish among three major categories:</w:t>
      </w:r>
    </w:p>
    <w:p>
      <w:pPr>
        <w:pStyle w:val="Default"/>
        <w:suppressAutoHyphens w:val="1"/>
        <w:spacing w:before="0" w:after="281" w:line="240" w:lineRule="auto"/>
        <w:rPr>
          <w:rFonts w:ascii="Times Roman" w:cs="Times Roman" w:hAnsi="Times Roman" w:eastAsia="Times Roman"/>
          <w:b w:val="1"/>
          <w:bCs w:val="1"/>
        </w:rPr>
      </w:pPr>
      <w:r>
        <w:rPr>
          <w:rFonts w:ascii="Times Roman" w:hAnsi="Times Roman"/>
          <w:b w:val="1"/>
          <w:bCs w:val="1"/>
          <w:rtl w:val="0"/>
          <w:lang w:val="en-US"/>
        </w:rPr>
        <w:t>Aquatic Animals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Marine organisms such as whales, dolphins, and fish generate biological acoustic signals characterized by varying frequencies, temporal patterns, and vocalization structures.</w:t>
      </w:r>
    </w:p>
    <w:p>
      <w:pPr>
        <w:pStyle w:val="Default"/>
        <w:suppressAutoHyphens w:val="1"/>
        <w:spacing w:before="0" w:after="281" w:line="240" w:lineRule="auto"/>
        <w:rPr>
          <w:rFonts w:ascii="Times Roman" w:cs="Times Roman" w:hAnsi="Times Roman" w:eastAsia="Times Roman"/>
          <w:b w:val="1"/>
          <w:bCs w:val="1"/>
        </w:rPr>
      </w:pPr>
      <w:r>
        <w:rPr>
          <w:rFonts w:ascii="Times Roman" w:hAnsi="Times Roman"/>
          <w:b w:val="1"/>
          <w:bCs w:val="1"/>
          <w:rtl w:val="0"/>
        </w:rPr>
        <w:t>Enemy Ships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Military vessels, submarines, and surface ships produce mechanical acoustic signatures generated by engines, propulsion systems, and propeller cavitation.</w:t>
      </w:r>
    </w:p>
    <w:p>
      <w:pPr>
        <w:pStyle w:val="Default"/>
        <w:suppressAutoHyphens w:val="1"/>
        <w:spacing w:before="0" w:after="281" w:line="240" w:lineRule="auto"/>
        <w:rPr>
          <w:rFonts w:ascii="Times Roman" w:cs="Times Roman" w:hAnsi="Times Roman" w:eastAsia="Times Roman"/>
          <w:b w:val="1"/>
          <w:bCs w:val="1"/>
        </w:rPr>
      </w:pPr>
      <w:r>
        <w:rPr>
          <w:rFonts w:ascii="Times Roman" w:hAnsi="Times Roman"/>
          <w:b w:val="1"/>
          <w:bCs w:val="1"/>
          <w:rtl w:val="0"/>
          <w:lang w:val="en-US"/>
        </w:rPr>
        <w:t>Surface Objects (Rocks)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Unlike ships and marine animals, rocks do not generate acoustic signals independently. Their identification relies on analyzing reflected acoustic characteristics and environmental interaction patterns captured by sonar systems.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ability to accurately classify these targets using passive sonar data is essential for both defense and marine monitoring applications.</w:t>
      </w:r>
    </w:p>
    <w:p>
      <w:pPr>
        <w:pStyle w:val="Default"/>
        <w:suppressAutoHyphens w:val="1"/>
        <w:spacing w:before="0" w:line="240" w:lineRule="auto"/>
        <w:jc w:val="center"/>
        <w:rPr>
          <w:rFonts w:ascii="Times Roman" w:cs="Times Roman" w:hAnsi="Times Roman" w:eastAsia="Times Roman"/>
          <w:b w:val="1"/>
          <w:bCs w:val="1"/>
          <w:sz w:val="32"/>
          <w:szCs w:val="32"/>
        </w:rPr>
      </w:pPr>
      <w:r>
        <w:rPr>
          <w:rFonts w:ascii="Times Roman" w:hAnsi="Times Roman"/>
          <w:b w:val="1"/>
          <w:bCs w:val="1"/>
          <w:sz w:val="32"/>
          <w:szCs w:val="32"/>
          <w:rtl w:val="0"/>
          <w:lang w:val="en-US"/>
        </w:rPr>
        <w:t>2. Underwater Acoustic Signal Processing Technique</w:t>
      </w:r>
      <w:r>
        <w:rPr>
          <w:rFonts w:ascii="Times Roman" w:hAnsi="Times Roman"/>
          <w:b w:val="1"/>
          <w:bCs w:val="1"/>
          <w:sz w:val="32"/>
          <w:szCs w:val="32"/>
          <w:rtl w:val="0"/>
          <w:lang w:val="en-US"/>
        </w:rPr>
        <w:t>s</w:t>
      </w: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Before applying machine learning algorithms, raw sonar signals must be transformed into meaningful feature representations. Signal processing techniques play a crucial role in extracting discriminative characteristics from underwater acoustic data.</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2.1 LOFAR (Low Frequency Analysis and Recording)</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LOFAR is one of the most widely used signal analysis techniques in passive sonar systems. It generates a two-dimensional representation known as a LOFARGRAM, which illustrates frequency power variations over time.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LOFAR analysis is extensively used for:</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Underwater target detection</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Vessel tracking</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Acoustic target classification</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Feature extraction for machine learning models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LOFARGRAMs effectively capture spectral signatures associated with ship machinery noise and propulsion systems.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Reference:</w:t>
      </w:r>
      <w:r>
        <w:rPr>
          <w:rFonts w:ascii="Times Roman" w:hAnsi="Times Roman"/>
          <w:rtl w:val="0"/>
          <w:lang w:val="de-DE"/>
        </w:rPr>
        <w:t xml:space="preserve"> Clausius Press</w:t>
      </w:r>
    </w:p>
    <w:p>
      <w:pPr>
        <w:pStyle w:val="Default"/>
        <w:suppressAutoHyphens w:val="1"/>
        <w:spacing w:before="0"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2.2 DEMON (Detection of Envelope Modulation on Noise)</w:t>
      </w:r>
    </w:p>
    <w:p>
      <w:pPr>
        <w:pStyle w:val="Default"/>
        <w:suppressAutoHyphens w:val="1"/>
        <w:spacing w:before="0" w:line="240" w:lineRule="auto"/>
        <w:rPr>
          <w:rFonts w:ascii="Times Roman" w:cs="Times Roman" w:hAnsi="Times Roman" w:eastAsia="Times Roman"/>
          <w:b w:val="1"/>
          <w:bCs w:val="1"/>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DEMON analysis is specifically designed to extract propeller-related information from underwater acoustic signals.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Ship propellers generate cavitation bubbles that produce periodic noise patterns. These modulation characteristics are unique to specific vessels and therefore serve as reliable target identifiers.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Key advantages include:</w:t>
      </w:r>
    </w:p>
    <w:p>
      <w:pPr>
        <w:pStyle w:val="Default"/>
        <w:numPr>
          <w:ilvl w:val="0"/>
          <w:numId w:val="2"/>
        </w:numPr>
        <w:suppressAutoHyphens w:val="1"/>
        <w:spacing w:before="0" w:line="240" w:lineRule="auto"/>
        <w:jc w:val="left"/>
        <w:rPr>
          <w:rFonts w:ascii="Times Roman" w:hAnsi="Times Roman"/>
        </w:rPr>
      </w:pPr>
      <w:r>
        <w:rPr>
          <w:rFonts w:ascii="Times Roman" w:hAnsi="Times Roman"/>
          <w:rtl w:val="0"/>
        </w:rPr>
        <w:t>Propeller blade rate estimation</w:t>
      </w:r>
    </w:p>
    <w:p>
      <w:pPr>
        <w:pStyle w:val="Default"/>
        <w:numPr>
          <w:ilvl w:val="0"/>
          <w:numId w:val="2"/>
        </w:numPr>
        <w:suppressAutoHyphens w:val="1"/>
        <w:spacing w:before="0" w:line="240" w:lineRule="auto"/>
        <w:jc w:val="left"/>
        <w:rPr>
          <w:rFonts w:ascii="Times Roman" w:hAnsi="Times Roman"/>
          <w:lang w:val="fr-FR"/>
        </w:rPr>
      </w:pPr>
      <w:r>
        <w:rPr>
          <w:rFonts w:ascii="Times Roman" w:hAnsi="Times Roman"/>
          <w:rtl w:val="0"/>
          <w:lang w:val="fr-FR"/>
        </w:rPr>
        <w:t>Vessel identification</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Enhanced target discrimination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DEMON analysis is frequently combined with LOFAR processing to improve underwater target recognition performance.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Reference:</w:t>
      </w:r>
      <w:r>
        <w:rPr>
          <w:rFonts w:ascii="Times Roman" w:hAnsi="Times Roman"/>
          <w:rtl w:val="0"/>
          <w:lang w:val="nl-NL"/>
        </w:rPr>
        <w:t xml:space="preserve"> InTechOpen</w:t>
      </w:r>
    </w:p>
    <w:p>
      <w:pPr>
        <w:pStyle w:val="Default"/>
        <w:suppressAutoHyphens w:val="1"/>
        <w:spacing w:before="0"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2.3 Mel-Frequency Cepstral Coefficients (MFCC)</w:t>
      </w:r>
    </w:p>
    <w:p>
      <w:pPr>
        <w:pStyle w:val="Default"/>
        <w:suppressAutoHyphens w:val="1"/>
        <w:spacing w:before="0" w:line="240" w:lineRule="auto"/>
        <w:rPr>
          <w:rFonts w:ascii="Times Roman" w:cs="Times Roman" w:hAnsi="Times Roman" w:eastAsia="Times Roman"/>
          <w:b w:val="1"/>
          <w:bCs w:val="1"/>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MFCCs are among the most commonly used feature extraction techniques in audio and speech processing. They provide a compact representation of acoustic signals while preserving important spectral information.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underwater acoustic target recognition, MFCCs are utilized to:</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Reduce feature dimensionality</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Capture frequency characteristics</w:t>
      </w:r>
    </w:p>
    <w:p>
      <w:pPr>
        <w:pStyle w:val="Default"/>
        <w:numPr>
          <w:ilvl w:val="0"/>
          <w:numId w:val="2"/>
        </w:numPr>
        <w:suppressAutoHyphens w:val="1"/>
        <w:spacing w:before="0" w:line="240" w:lineRule="auto"/>
        <w:jc w:val="left"/>
        <w:rPr>
          <w:rFonts w:ascii="Times Roman" w:hAnsi="Times Roman"/>
          <w:lang w:val="it-IT"/>
        </w:rPr>
      </w:pPr>
      <w:r>
        <w:rPr>
          <w:rFonts w:ascii="Times Roman" w:hAnsi="Times Roman"/>
          <w:rtl w:val="0"/>
          <w:lang w:val="it-IT"/>
        </w:rPr>
        <w:t>Improve classification performance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Several studies have demonstrated the effectiveness of MFCC features when combined with deep neural networks such as ResNet architectures.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Reference:</w:t>
      </w:r>
      <w:r>
        <w:rPr>
          <w:rFonts w:ascii="Times Roman" w:hAnsi="Times Roman"/>
          <w:b w:val="0"/>
          <w:bCs w:val="0"/>
          <w:rtl w:val="0"/>
        </w:rPr>
        <w:t xml:space="preserve"> MDPI</w:t>
      </w:r>
    </w:p>
    <w:p>
      <w:pPr>
        <w:pStyle w:val="Default"/>
        <w:suppressAutoHyphens w:val="1"/>
        <w:spacing w:before="0"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2.4 Spectrogram-Based Time-Frequency Analysis</w:t>
      </w:r>
    </w:p>
    <w:p>
      <w:pPr>
        <w:pStyle w:val="Default"/>
        <w:suppressAutoHyphens w:val="1"/>
        <w:spacing w:before="0" w:line="240" w:lineRule="auto"/>
        <w:rPr>
          <w:rFonts w:ascii="Times Roman" w:cs="Times Roman" w:hAnsi="Times Roman" w:eastAsia="Times Roman"/>
          <w:b w:val="0"/>
          <w:bCs w:val="0"/>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Spectrograms represent signal energy distribution across frequency and time dimensions.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Recent deep learning approaches employ spectrograms as image-like inputs for convolutional neural networks. Time-frequency representations enable neural networks to learn complex spectro-temporal patterns associated with different underwater targets.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Spectrogram-based analysis has become one of the most successful approaches in modern underwater acoustic classification systems.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Reference:</w:t>
      </w:r>
      <w:r>
        <w:rPr>
          <w:rFonts w:ascii="Times Roman" w:hAnsi="Times Roman"/>
          <w:b w:val="0"/>
          <w:bCs w:val="0"/>
          <w:rtl w:val="0"/>
        </w:rPr>
        <w:t xml:space="preserve"> MDPI</w:t>
      </w:r>
    </w:p>
    <w:p>
      <w:pPr>
        <w:pStyle w:val="Default"/>
        <w:suppressAutoHyphens w:val="1"/>
        <w:spacing w:before="0" w:after="240" w:line="240" w:lineRule="auto"/>
        <w:rPr>
          <w:rFonts w:ascii="Times Roman" w:cs="Times Roman" w:hAnsi="Times Roman" w:eastAsia="Times Roman"/>
          <w:b w:val="0"/>
          <w:bCs w:val="0"/>
        </w:rPr>
      </w:pPr>
    </w:p>
    <w:p>
      <w:pPr>
        <w:pStyle w:val="Default"/>
        <w:suppressAutoHyphens w:val="1"/>
        <w:spacing w:before="0" w:after="240" w:line="240" w:lineRule="auto"/>
        <w:rPr>
          <w:rFonts w:ascii="Times Roman" w:cs="Times Roman" w:hAnsi="Times Roman" w:eastAsia="Times Roman"/>
          <w:b w:val="0"/>
          <w:bCs w:val="0"/>
        </w:rPr>
      </w:pPr>
    </w:p>
    <w:p>
      <w:pPr>
        <w:pStyle w:val="Default"/>
        <w:suppressAutoHyphens w:val="1"/>
        <w:spacing w:before="0" w:after="240" w:line="240" w:lineRule="auto"/>
        <w:rPr>
          <w:rFonts w:ascii="Times Roman" w:cs="Times Roman" w:hAnsi="Times Roman" w:eastAsia="Times Roman"/>
          <w:b w:val="0"/>
          <w:bCs w:val="0"/>
        </w:rPr>
      </w:pPr>
    </w:p>
    <w:p>
      <w:pPr>
        <w:pStyle w:val="Default"/>
        <w:suppressAutoHyphens w:val="1"/>
        <w:spacing w:before="0" w:after="240" w:line="240" w:lineRule="auto"/>
        <w:rPr>
          <w:rFonts w:ascii="Times Roman" w:cs="Times Roman" w:hAnsi="Times Roman" w:eastAsia="Times Roman"/>
          <w:b w:val="0"/>
          <w:bCs w:val="0"/>
        </w:rPr>
      </w:pPr>
    </w:p>
    <w:p>
      <w:pPr>
        <w:pStyle w:val="Default"/>
        <w:suppressAutoHyphens w:val="1"/>
        <w:spacing w:before="0" w:after="240" w:line="240" w:lineRule="auto"/>
        <w:rPr>
          <w:rFonts w:ascii="Times Roman" w:cs="Times Roman" w:hAnsi="Times Roman" w:eastAsia="Times Roman"/>
          <w:b w:val="0"/>
          <w:bCs w:val="0"/>
        </w:rPr>
      </w:pPr>
    </w:p>
    <w:p>
      <w:pPr>
        <w:pStyle w:val="Default"/>
        <w:suppressAutoHyphens w:val="1"/>
        <w:spacing w:before="0" w:after="240" w:line="240" w:lineRule="auto"/>
        <w:rPr>
          <w:rFonts w:ascii="Times Roman" w:cs="Times Roman" w:hAnsi="Times Roman" w:eastAsia="Times Roman"/>
          <w:b w:val="0"/>
          <w:bCs w:val="0"/>
        </w:rPr>
      </w:pPr>
    </w:p>
    <w:p>
      <w:pPr>
        <w:pStyle w:val="Default"/>
        <w:suppressAutoHyphens w:val="1"/>
        <w:spacing w:before="0" w:after="240" w:line="240" w:lineRule="auto"/>
        <w:rPr>
          <w:rFonts w:ascii="Times Roman" w:cs="Times Roman" w:hAnsi="Times Roman" w:eastAsia="Times Roman"/>
          <w:b w:val="0"/>
          <w:bCs w:val="0"/>
        </w:rPr>
      </w:pPr>
    </w:p>
    <w:p>
      <w:pPr>
        <w:pStyle w:val="Default"/>
        <w:suppressAutoHyphens w:val="1"/>
        <w:spacing w:before="0" w:after="240" w:line="240" w:lineRule="auto"/>
        <w:rPr>
          <w:rFonts w:ascii="Times Roman" w:cs="Times Roman" w:hAnsi="Times Roman" w:eastAsia="Times Roman"/>
          <w:b w:val="0"/>
          <w:bCs w:val="0"/>
        </w:rPr>
      </w:pPr>
    </w:p>
    <w:p>
      <w:pPr>
        <w:pStyle w:val="Default"/>
        <w:suppressAutoHyphens w:val="1"/>
        <w:spacing w:before="0" w:after="240" w:line="240" w:lineRule="auto"/>
        <w:rPr>
          <w:rFonts w:ascii="Times Roman" w:cs="Times Roman" w:hAnsi="Times Roman" w:eastAsia="Times Roman"/>
          <w:b w:val="0"/>
          <w:bCs w:val="0"/>
        </w:rPr>
      </w:pPr>
    </w:p>
    <w:p>
      <w:pPr>
        <w:pStyle w:val="Default"/>
        <w:suppressAutoHyphens w:val="1"/>
        <w:spacing w:before="0" w:after="240" w:line="240" w:lineRule="auto"/>
        <w:rPr>
          <w:rFonts w:ascii="Times Roman" w:cs="Times Roman" w:hAnsi="Times Roman" w:eastAsia="Times Roman"/>
          <w:b w:val="0"/>
          <w:bCs w:val="0"/>
        </w:rPr>
      </w:pPr>
    </w:p>
    <w:p>
      <w:pPr>
        <w:pStyle w:val="Default"/>
        <w:suppressAutoHyphens w:val="1"/>
        <w:spacing w:before="0" w:after="240" w:line="240" w:lineRule="auto"/>
        <w:rPr>
          <w:rFonts w:ascii="Times Roman" w:cs="Times Roman" w:hAnsi="Times Roman" w:eastAsia="Times Roman"/>
          <w:b w:val="0"/>
          <w:bCs w:val="0"/>
        </w:rPr>
      </w:pPr>
    </w:p>
    <w:p>
      <w:pPr>
        <w:pStyle w:val="Default"/>
        <w:suppressAutoHyphens w:val="1"/>
        <w:spacing w:before="0" w:after="240" w:line="240" w:lineRule="auto"/>
        <w:rPr>
          <w:rFonts w:ascii="Times Roman" w:cs="Times Roman" w:hAnsi="Times Roman" w:eastAsia="Times Roman"/>
          <w:b w:val="0"/>
          <w:bCs w:val="0"/>
        </w:rPr>
      </w:pPr>
    </w:p>
    <w:p>
      <w:pPr>
        <w:pStyle w:val="Default"/>
        <w:suppressAutoHyphens w:val="1"/>
        <w:spacing w:before="0" w:after="240" w:line="240" w:lineRule="auto"/>
        <w:rPr>
          <w:rFonts w:ascii="Times Roman" w:cs="Times Roman" w:hAnsi="Times Roman" w:eastAsia="Times Roman"/>
          <w:b w:val="0"/>
          <w:bCs w:val="0"/>
        </w:rPr>
      </w:pPr>
    </w:p>
    <w:p>
      <w:pPr>
        <w:pStyle w:val="Default"/>
        <w:suppressAutoHyphens w:val="1"/>
        <w:spacing w:before="0" w:after="240" w:line="240" w:lineRule="auto"/>
        <w:rPr>
          <w:rFonts w:ascii="Times Roman" w:cs="Times Roman" w:hAnsi="Times Roman" w:eastAsia="Times Roman"/>
          <w:b w:val="0"/>
          <w:bCs w:val="0"/>
        </w:rPr>
      </w:pPr>
    </w:p>
    <w:p>
      <w:pPr>
        <w:pStyle w:val="Default"/>
        <w:suppressAutoHyphens w:val="1"/>
        <w:spacing w:before="0" w:after="240" w:line="240" w:lineRule="auto"/>
        <w:rPr>
          <w:rFonts w:ascii="Times Roman" w:cs="Times Roman" w:hAnsi="Times Roman" w:eastAsia="Times Roman"/>
          <w:b w:val="0"/>
          <w:bCs w:val="0"/>
        </w:rPr>
      </w:pPr>
    </w:p>
    <w:p>
      <w:pPr>
        <w:pStyle w:val="Default"/>
        <w:suppressAutoHyphens w:val="1"/>
        <w:spacing w:before="0" w:after="240" w:line="240" w:lineRule="auto"/>
        <w:rPr>
          <w:rFonts w:ascii="Times Roman" w:cs="Times Roman" w:hAnsi="Times Roman" w:eastAsia="Times Roman"/>
          <w:b w:val="0"/>
          <w:bCs w:val="0"/>
        </w:rPr>
      </w:pPr>
    </w:p>
    <w:p>
      <w:pPr>
        <w:pStyle w:val="Default"/>
        <w:suppressAutoHyphens w:val="1"/>
        <w:spacing w:before="0" w:after="240" w:line="240" w:lineRule="auto"/>
        <w:rPr>
          <w:rFonts w:ascii="Times Roman" w:cs="Times Roman" w:hAnsi="Times Roman" w:eastAsia="Times Roman"/>
          <w:b w:val="0"/>
          <w:bCs w:val="0"/>
        </w:rPr>
      </w:pPr>
    </w:p>
    <w:p>
      <w:pPr>
        <w:pStyle w:val="Default"/>
        <w:suppressAutoHyphens w:val="1"/>
        <w:spacing w:before="0" w:after="240" w:line="240" w:lineRule="auto"/>
        <w:rPr>
          <w:rFonts w:ascii="Times Roman" w:cs="Times Roman" w:hAnsi="Times Roman" w:eastAsia="Times Roman"/>
          <w:b w:val="0"/>
          <w:bCs w:val="0"/>
        </w:rPr>
      </w:pPr>
    </w:p>
    <w:p>
      <w:pPr>
        <w:pStyle w:val="Default"/>
        <w:suppressAutoHyphens w:val="1"/>
        <w:spacing w:before="0" w:after="240" w:line="240" w:lineRule="auto"/>
        <w:rPr>
          <w:rFonts w:ascii="Times Roman" w:cs="Times Roman" w:hAnsi="Times Roman" w:eastAsia="Times Roman"/>
          <w:b w:val="0"/>
          <w:bCs w:val="0"/>
        </w:rPr>
      </w:pPr>
    </w:p>
    <w:p>
      <w:pPr>
        <w:pStyle w:val="Default"/>
        <w:suppressAutoHyphens w:val="1"/>
        <w:spacing w:before="0" w:line="240" w:lineRule="auto"/>
        <w:jc w:val="center"/>
        <w:rPr>
          <w:rFonts w:ascii="Times Roman" w:cs="Times Roman" w:hAnsi="Times Roman" w:eastAsia="Times Roman"/>
          <w:b w:val="1"/>
          <w:bCs w:val="1"/>
          <w:sz w:val="32"/>
          <w:szCs w:val="32"/>
        </w:rPr>
      </w:pPr>
      <w:r>
        <w:rPr>
          <w:rFonts w:ascii="Times Roman" w:hAnsi="Times Roman"/>
          <w:b w:val="1"/>
          <w:bCs w:val="1"/>
          <w:sz w:val="32"/>
          <w:szCs w:val="32"/>
          <w:rtl w:val="0"/>
          <w:lang w:val="en-US"/>
        </w:rPr>
        <w:t>3. Classical Machine Learning Approaches</w:t>
      </w:r>
    </w:p>
    <w:p>
      <w:pPr>
        <w:pStyle w:val="Default"/>
        <w:suppressAutoHyphens w:val="1"/>
        <w:spacing w:before="0" w:line="240" w:lineRule="auto"/>
        <w:jc w:val="center"/>
        <w:rPr>
          <w:rFonts w:ascii="Times Roman" w:cs="Times Roman" w:hAnsi="Times Roman" w:eastAsia="Times Roman"/>
          <w:b w:val="1"/>
          <w:bCs w:val="1"/>
          <w:sz w:val="32"/>
          <w:szCs w:val="32"/>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Prior to the widespread adoption of deep learning, underwater target classification primarily relied on handcrafted feature extraction methods combined with conventional machine learning algorithms.</w:t>
      </w:r>
    </w:p>
    <w:p>
      <w:pPr>
        <w:pStyle w:val="Default"/>
        <w:suppressAutoHyphens w:val="1"/>
        <w:spacing w:before="0" w:after="299"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de-DE"/>
        </w:rPr>
        <w:t>3.1 UCI Sonar Benchmark Dataset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One of the earliest and most influential datasets in sonar classification research is the UCI Connectionist Bench (Sonar, Mines vs. Rocks) dataset developed by Gorman and Sejnowski in 1988.</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Dataset characteristics:</w:t>
      </w:r>
    </w:p>
    <w:p>
      <w:pPr>
        <w:pStyle w:val="Default"/>
        <w:numPr>
          <w:ilvl w:val="0"/>
          <w:numId w:val="2"/>
        </w:numPr>
        <w:suppressAutoHyphens w:val="1"/>
        <w:spacing w:before="0" w:line="240" w:lineRule="auto"/>
        <w:jc w:val="left"/>
        <w:rPr>
          <w:rFonts w:ascii="Times Roman" w:hAnsi="Times Roman"/>
          <w:lang w:val="fr-FR"/>
        </w:rPr>
      </w:pPr>
      <w:r>
        <w:rPr>
          <w:rFonts w:ascii="Times Roman" w:hAnsi="Times Roman"/>
          <w:rtl w:val="0"/>
          <w:lang w:val="fr-FR"/>
        </w:rPr>
        <w:t>208 samples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60 frequency-band energy features</w:t>
      </w:r>
    </w:p>
    <w:p>
      <w:pPr>
        <w:pStyle w:val="Default"/>
        <w:numPr>
          <w:ilvl w:val="0"/>
          <w:numId w:val="2"/>
        </w:numPr>
        <w:suppressAutoHyphens w:val="1"/>
        <w:spacing w:before="0" w:line="240" w:lineRule="auto"/>
        <w:jc w:val="left"/>
        <w:rPr>
          <w:rFonts w:ascii="Times Roman" w:hAnsi="Times Roman"/>
        </w:rPr>
      </w:pPr>
      <w:r>
        <w:rPr>
          <w:rFonts w:ascii="Times Roman" w:hAnsi="Times Roman"/>
          <w:rtl w:val="0"/>
        </w:rPr>
        <w:t>111 mine samples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97 rock samples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classification objective is to distinguish between sonar signals reflected from metallic objects and naturally occurring rocks.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dataset remains a benchmark for evaluating sonar classification algorithms.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rPr>
        <w:t>Dataset Link:</w:t>
      </w:r>
    </w:p>
    <w:p>
      <w:pPr>
        <w:pStyle w:val="Default"/>
        <w:suppressAutoHyphens w:val="1"/>
        <w:spacing w:before="0" w:after="240" w:line="240" w:lineRule="auto"/>
        <w:rPr>
          <w:rFonts w:ascii="Times Roman" w:cs="Times Roman" w:hAnsi="Times Roman" w:eastAsia="Times Roman"/>
          <w:outline w:val="0"/>
          <w:color w:val="000000"/>
          <w:u w:val="none"/>
          <w14:textFill>
            <w14:solidFill>
              <w14:srgbClr w14:val="000000"/>
            </w14:solidFill>
          </w14:textFill>
        </w:rPr>
      </w:pPr>
      <w:r>
        <w:rPr>
          <w:rStyle w:val="Hyperlink.0"/>
          <w:rFonts w:ascii="Times Roman" w:cs="Times Roman" w:hAnsi="Times Roman" w:eastAsia="Times Roman"/>
          <w:outline w:val="0"/>
          <w:color w:val="0000ee"/>
          <w:u w:val="single"/>
          <w14:textFill>
            <w14:solidFill>
              <w14:srgbClr w14:val="0000EE"/>
            </w14:solidFill>
          </w14:textFill>
        </w:rPr>
        <w:fldChar w:fldCharType="begin" w:fldLock="0"/>
      </w:r>
      <w:r>
        <w:rPr>
          <w:rStyle w:val="Hyperlink.0"/>
          <w:rFonts w:ascii="Times Roman" w:cs="Times Roman" w:hAnsi="Times Roman" w:eastAsia="Times Roman"/>
          <w:outline w:val="0"/>
          <w:color w:val="0000ee"/>
          <w:u w:val="single"/>
          <w14:textFill>
            <w14:solidFill>
              <w14:srgbClr w14:val="0000EE"/>
            </w14:solidFill>
          </w14:textFill>
        </w:rPr>
        <w:instrText xml:space="preserve"> HYPERLINK "https://archive.ics.uci.edu/dataset/151/connectionist+bench+sonar+mines+vs+rocks"</w:instrText>
      </w:r>
      <w:r>
        <w:rPr>
          <w:rStyle w:val="Hyperlink.0"/>
          <w:rFonts w:ascii="Times Roman" w:cs="Times Roman" w:hAnsi="Times Roman" w:eastAsia="Times Roman"/>
          <w:outline w:val="0"/>
          <w:color w:val="0000ee"/>
          <w:u w:val="single"/>
          <w14:textFill>
            <w14:solidFill>
              <w14:srgbClr w14:val="0000EE"/>
            </w14:solidFill>
          </w14:textFill>
        </w:rPr>
        <w:fldChar w:fldCharType="separate" w:fldLock="0"/>
      </w:r>
      <w:r>
        <w:rPr>
          <w:rStyle w:val="Hyperlink.0"/>
          <w:rFonts w:ascii="Times Roman" w:hAnsi="Times Roman"/>
          <w:outline w:val="0"/>
          <w:color w:val="0000ee"/>
          <w:u w:val="single"/>
          <w:rtl w:val="0"/>
          <w:lang w:val="en-US"/>
          <w14:textFill>
            <w14:solidFill>
              <w14:srgbClr w14:val="0000EE"/>
            </w14:solidFill>
          </w14:textFill>
        </w:rPr>
        <w:t>https://archive.ics.uci.edu/dataset/151/connectionist+bench+sonar+mines+vs+rocks</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nl-NL"/>
        </w:rPr>
        <w:t>3.2 Support Vector Machines (SVM)</w:t>
      </w:r>
    </w:p>
    <w:p>
      <w:pPr>
        <w:pStyle w:val="Default"/>
        <w:suppressAutoHyphens w:val="1"/>
        <w:spacing w:before="0" w:line="240" w:lineRule="auto"/>
        <w:rPr>
          <w:rFonts w:ascii="Times Roman" w:cs="Times Roman" w:hAnsi="Times Roman" w:eastAsia="Times Roman"/>
          <w:b w:val="1"/>
          <w:bCs w:val="1"/>
          <w:outline w:val="0"/>
          <w:color w:val="000000"/>
          <w:sz w:val="28"/>
          <w:szCs w:val="28"/>
          <w:u w:val="none"/>
          <w14:textFill>
            <w14:solidFill>
              <w14:srgbClr w14:val="000000"/>
            </w14:solidFill>
          </w14:textFill>
        </w:rPr>
      </w:pPr>
    </w:p>
    <w:p>
      <w:pPr>
        <w:pStyle w:val="Default"/>
        <w:suppressAutoHyphens w:val="1"/>
        <w:spacing w:before="0" w:after="240" w:line="240" w:lineRule="auto"/>
        <w:rPr>
          <w:rFonts w:ascii="Times Roman" w:cs="Times Roman" w:hAnsi="Times Roman" w:eastAsia="Times Roman"/>
          <w:outline w:val="0"/>
          <w:color w:val="000000"/>
          <w:u w:val="none"/>
          <w14:textFill>
            <w14:solidFill>
              <w14:srgbClr w14:val="000000"/>
            </w14:solidFill>
          </w14:textFill>
        </w:rPr>
      </w:pPr>
      <w:r>
        <w:rPr>
          <w:rFonts w:ascii="Times Roman" w:hAnsi="Times Roman"/>
          <w:outline w:val="0"/>
          <w:color w:val="000000"/>
          <w:u w:val="none"/>
          <w:rtl w:val="0"/>
          <w:lang w:val="en-US"/>
          <w14:textFill>
            <w14:solidFill>
              <w14:srgbClr w14:val="000000"/>
            </w14:solidFill>
          </w14:textFill>
        </w:rPr>
        <w:t>Support Vector Machines were widely adopted for underwater acoustic target classification because of their ability to handle high-dimensional feature spaces.</w:t>
      </w:r>
    </w:p>
    <w:p>
      <w:pPr>
        <w:pStyle w:val="Default"/>
        <w:suppressAutoHyphens w:val="1"/>
        <w:spacing w:before="0" w:after="240" w:line="240" w:lineRule="auto"/>
        <w:rPr>
          <w:rFonts w:ascii="Times Roman" w:cs="Times Roman" w:hAnsi="Times Roman" w:eastAsia="Times Roman"/>
          <w:outline w:val="0"/>
          <w:color w:val="000000"/>
          <w:u w:val="none"/>
          <w14:textFill>
            <w14:solidFill>
              <w14:srgbClr w14:val="000000"/>
            </w14:solidFill>
          </w14:textFill>
        </w:rPr>
      </w:pPr>
      <w:r>
        <w:rPr>
          <w:rFonts w:ascii="Times Roman" w:hAnsi="Times Roman"/>
          <w:outline w:val="0"/>
          <w:color w:val="000000"/>
          <w:u w:val="none"/>
          <w:rtl w:val="0"/>
          <w:lang w:val="en-US"/>
          <w14:textFill>
            <w14:solidFill>
              <w14:srgbClr w14:val="000000"/>
            </w14:solidFill>
          </w14:textFill>
        </w:rPr>
        <w:t>Advantages: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outline w:val="0"/>
          <w:color w:val="000000"/>
          <w:u w:val="none"/>
          <w:rtl w:val="0"/>
          <w:lang w:val="en-US"/>
          <w14:textFill>
            <w14:solidFill>
              <w14:srgbClr w14:val="000000"/>
            </w14:solidFill>
          </w14:textFill>
        </w:rPr>
        <w:t>Strong performance on small datasets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outline w:val="0"/>
          <w:color w:val="000000"/>
          <w:u w:val="none"/>
          <w:rtl w:val="0"/>
          <w:lang w:val="en-US"/>
          <w14:textFill>
            <w14:solidFill>
              <w14:srgbClr w14:val="000000"/>
            </w14:solidFill>
          </w14:textFill>
        </w:rPr>
        <w:t>Effective decision boundaries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outline w:val="0"/>
          <w:color w:val="000000"/>
          <w:u w:val="none"/>
          <w:rtl w:val="0"/>
          <w:lang w:val="en-US"/>
          <w14:textFill>
            <w14:solidFill>
              <w14:srgbClr w14:val="000000"/>
            </w14:solidFill>
          </w14:textFill>
        </w:rPr>
        <w:t>Robust generalization capabilities</w:t>
      </w:r>
    </w:p>
    <w:p>
      <w:pPr>
        <w:pStyle w:val="Default"/>
        <w:suppressAutoHyphens w:val="1"/>
        <w:spacing w:before="0" w:after="240" w:line="240" w:lineRule="auto"/>
        <w:rPr>
          <w:rFonts w:ascii="Times Roman" w:cs="Times Roman" w:hAnsi="Times Roman" w:eastAsia="Times Roman"/>
          <w:outline w:val="0"/>
          <w:color w:val="000000"/>
          <w:u w:val="none"/>
          <w14:textFill>
            <w14:solidFill>
              <w14:srgbClr w14:val="000000"/>
            </w14:solidFill>
          </w14:textFill>
        </w:rPr>
      </w:pPr>
      <w:r>
        <w:rPr>
          <w:rFonts w:ascii="Times Roman" w:hAnsi="Times Roman"/>
          <w:outline w:val="0"/>
          <w:color w:val="000000"/>
          <w:u w:val="none"/>
          <w:rtl w:val="0"/>
          <w:lang w:val="en-US"/>
          <w14:textFill>
            <w14:solidFill>
              <w14:srgbClr w14:val="000000"/>
            </w14:solidFill>
          </w14:textFill>
        </w:rPr>
        <w:t>However, their effectiveness depends heavily on manually engineered features.</w:t>
      </w:r>
    </w:p>
    <w:p>
      <w:pPr>
        <w:pStyle w:val="Default"/>
        <w:suppressAutoHyphens w:val="1"/>
        <w:spacing w:before="0" w:after="299"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3.3 Expert Systems and Traditional Neural Networks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Early research introduced expert systems that incorporated domain knowledge into rule-based classification frameworks.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Although these systems provided initial success, they lacked adaptability and struggled under varying environmental conditions.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Subsequent neural network models improved classification capabilities but remained limited by shallow architectures and handcrafted feature dependencies.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Reference:</w:t>
      </w:r>
      <w:r>
        <w:rPr>
          <w:rFonts w:ascii="Times Roman" w:hAnsi="Times Roman"/>
          <w:b w:val="0"/>
          <w:bCs w:val="0"/>
          <w:rtl w:val="0"/>
        </w:rPr>
        <w:t xml:space="preserve"> ArXiv</w:t>
      </w:r>
    </w:p>
    <w:p>
      <w:pPr>
        <w:pStyle w:val="Default"/>
        <w:suppressAutoHyphens w:val="1"/>
        <w:spacing w:before="0" w:line="240" w:lineRule="auto"/>
        <w:jc w:val="center"/>
        <w:rPr>
          <w:rFonts w:ascii="Times Roman" w:cs="Times Roman" w:hAnsi="Times Roman" w:eastAsia="Times Roman"/>
          <w:b w:val="1"/>
          <w:bCs w:val="1"/>
          <w:outline w:val="0"/>
          <w:color w:val="000000"/>
          <w:sz w:val="32"/>
          <w:szCs w:val="32"/>
          <w:u w:val="none"/>
          <w14:textFill>
            <w14:solidFill>
              <w14:srgbClr w14:val="000000"/>
            </w14:solidFill>
          </w14:textFill>
        </w:rPr>
      </w:pPr>
      <w:r>
        <w:rPr>
          <w:rFonts w:ascii="Times Roman" w:hAnsi="Times Roman"/>
          <w:b w:val="1"/>
          <w:bCs w:val="1"/>
          <w:sz w:val="32"/>
          <w:szCs w:val="32"/>
          <w:rtl w:val="0"/>
          <w:lang w:val="en-US"/>
        </w:rPr>
        <w:t>4. Deep Learning Approaches</w:t>
      </w:r>
    </w:p>
    <w:p>
      <w:pPr>
        <w:pStyle w:val="Default"/>
        <w:suppressAutoHyphens w:val="1"/>
        <w:spacing w:before="0" w:after="240" w:line="240" w:lineRule="auto"/>
        <w:rPr>
          <w:rFonts w:ascii="Times Roman" w:cs="Times Roman" w:hAnsi="Times Roman" w:eastAsia="Times Roman"/>
          <w:outline w:val="0"/>
          <w:color w:val="000000"/>
          <w:u w:val="none"/>
          <w14:textFill>
            <w14:solidFill>
              <w14:srgbClr w14:val="000000"/>
            </w14:solidFill>
          </w14:textFill>
        </w:rPr>
      </w:pPr>
      <w:r>
        <w:rPr>
          <w:rFonts w:ascii="Times Roman" w:hAnsi="Times Roman"/>
          <w:outline w:val="0"/>
          <w:color w:val="000000"/>
          <w:u w:val="none"/>
          <w:rtl w:val="0"/>
          <w:lang w:val="en-US"/>
          <w14:textFill>
            <w14:solidFill>
              <w14:srgbClr w14:val="000000"/>
            </w14:solidFill>
          </w14:textFill>
        </w:rPr>
        <w:t>The emergence of deep learning has significantly improved underwater acoustic target recognition by enabling automatic feature extraction directly from data.</w:t>
      </w:r>
    </w:p>
    <w:p>
      <w:pPr>
        <w:pStyle w:val="Default"/>
        <w:suppressAutoHyphens w:val="1"/>
        <w:spacing w:before="0" w:after="299"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4.1 Convolutional Neural Networks (CNN)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CNNs have become the dominant architecture for sonar classification tasks.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Typical workflow:</w:t>
      </w:r>
    </w:p>
    <w:p>
      <w:pPr>
        <w:pStyle w:val="Default"/>
        <w:numPr>
          <w:ilvl w:val="0"/>
          <w:numId w:val="4"/>
        </w:numPr>
        <w:suppressAutoHyphens w:val="1"/>
        <w:spacing w:before="0" w:line="240" w:lineRule="auto"/>
        <w:jc w:val="left"/>
        <w:rPr>
          <w:rFonts w:ascii="Times Roman" w:hAnsi="Times Roman"/>
          <w:lang w:val="en-US"/>
        </w:rPr>
      </w:pPr>
      <w:r>
        <w:rPr>
          <w:rFonts w:ascii="Times Roman" w:hAnsi="Times Roman"/>
          <w:rtl w:val="0"/>
          <w:lang w:val="en-US"/>
        </w:rPr>
        <w:t>Convert acoustic signals into spectrograms, LOFARGRAMs, or DEMONGRAMs.</w:t>
      </w:r>
    </w:p>
    <w:p>
      <w:pPr>
        <w:pStyle w:val="Default"/>
        <w:numPr>
          <w:ilvl w:val="0"/>
          <w:numId w:val="4"/>
        </w:numPr>
        <w:suppressAutoHyphens w:val="1"/>
        <w:spacing w:before="0" w:line="240" w:lineRule="auto"/>
        <w:jc w:val="left"/>
        <w:rPr>
          <w:rFonts w:ascii="Times Roman" w:hAnsi="Times Roman"/>
          <w:lang w:val="en-US"/>
        </w:rPr>
      </w:pPr>
      <w:r>
        <w:rPr>
          <w:rFonts w:ascii="Times Roman" w:hAnsi="Times Roman"/>
          <w:rtl w:val="0"/>
          <w:lang w:val="en-US"/>
        </w:rPr>
        <w:t>Use CNN layers for hierarchical feature extraction.</w:t>
      </w:r>
    </w:p>
    <w:p>
      <w:pPr>
        <w:pStyle w:val="Default"/>
        <w:numPr>
          <w:ilvl w:val="0"/>
          <w:numId w:val="4"/>
        </w:numPr>
        <w:suppressAutoHyphens w:val="1"/>
        <w:spacing w:before="0" w:line="240" w:lineRule="auto"/>
        <w:jc w:val="left"/>
        <w:rPr>
          <w:rFonts w:ascii="Times Roman" w:hAnsi="Times Roman"/>
          <w:lang w:val="en-US"/>
        </w:rPr>
      </w:pPr>
      <w:r>
        <w:rPr>
          <w:rFonts w:ascii="Times Roman" w:hAnsi="Times Roman"/>
          <w:rtl w:val="0"/>
          <w:lang w:val="en-US"/>
        </w:rPr>
        <w:t>Apply fully connected layers and Softmax classification.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Research demonstrates classification accuracies exceeding 95% using CNN-based systems.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notable architecture, Audio Perspective Region-based CNN (APRCNN), achieved 98.4% classification accuracy under low signal-to-noise conditions.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fr-FR"/>
        </w:rPr>
        <w:t>References:</w:t>
      </w:r>
      <w:r>
        <w:rPr>
          <w:rFonts w:ascii="Times Roman" w:hAnsi="Times Roman"/>
          <w:rtl w:val="0"/>
        </w:rPr>
        <w:t xml:space="preserve"> IIETA, Academia.edu, ResearchGate</w:t>
      </w:r>
    </w:p>
    <w:p>
      <w:pPr>
        <w:pStyle w:val="Default"/>
        <w:suppressAutoHyphens w:val="1"/>
        <w:spacing w:before="0" w:line="240" w:lineRule="auto"/>
        <w:rPr>
          <w:rFonts w:ascii="Times Roman" w:cs="Times Roman" w:hAnsi="Times Roman" w:eastAsia="Times Roman"/>
          <w:b w:val="1"/>
          <w:bCs w:val="1"/>
          <w:sz w:val="28"/>
          <w:szCs w:val="28"/>
        </w:rPr>
      </w:pPr>
      <w:r>
        <w:rPr>
          <w:rFonts w:ascii="Times Roman" w:hAnsi="Times Roman"/>
          <w:b w:val="1"/>
          <w:bCs w:val="1"/>
          <w:sz w:val="28"/>
          <w:szCs w:val="28"/>
          <w:rtl w:val="0"/>
        </w:rPr>
        <w:t>4.2 CNN-LSTM Hybrid Models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CNNs effectively learn spatial representations but are less effective in modeling temporal dependencies.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Hybrid CNN-LSTM architectures address this limitation by:</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Using CNNs for spatial feature extraction</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Using LSTMs for temporal sequence modeling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These architectures have shown strong performance on challenging and imbalanced underwater acoustic datasets.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fr-FR"/>
        </w:rPr>
        <w:t>References:</w:t>
      </w:r>
      <w:r>
        <w:rPr>
          <w:rFonts w:ascii="Times Roman" w:hAnsi="Times Roman"/>
          <w:b w:val="0"/>
          <w:bCs w:val="0"/>
          <w:rtl w:val="0"/>
        </w:rPr>
        <w:t xml:space="preserve"> NIH, MDPI</w:t>
      </w:r>
    </w:p>
    <w:p>
      <w:pPr>
        <w:pStyle w:val="Default"/>
        <w:suppressAutoHyphens w:val="1"/>
        <w:spacing w:before="0" w:line="240" w:lineRule="auto"/>
        <w:rPr>
          <w:rFonts w:ascii="Times Roman" w:cs="Times Roman" w:hAnsi="Times Roman" w:eastAsia="Times Roman"/>
          <w:b w:val="0"/>
          <w:bCs w:val="0"/>
          <w:sz w:val="28"/>
          <w:szCs w:val="28"/>
        </w:rPr>
      </w:pPr>
      <w:r>
        <w:rPr>
          <w:rFonts w:ascii="Times Roman" w:hAnsi="Times Roman"/>
          <w:b w:val="1"/>
          <w:bCs w:val="1"/>
          <w:sz w:val="28"/>
          <w:szCs w:val="28"/>
          <w:rtl w:val="0"/>
          <w:lang w:val="en-US"/>
        </w:rPr>
        <w:t>4.3 Residual Networks and Attention Mechanisms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Deep Residual Attention CNN (DRACNN) integrates: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Residual learning</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Attention mechanisms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Deep feature extraction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architecture achieved approximately 97.1% recognition accuracy on the ShipsEar dataset while maintaining low computational complexity.</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Reference:</w:t>
      </w:r>
      <w:r>
        <w:rPr>
          <w:rFonts w:ascii="Times Roman" w:hAnsi="Times Roman"/>
          <w:b w:val="0"/>
          <w:bCs w:val="0"/>
          <w:rtl w:val="0"/>
        </w:rPr>
        <w:t xml:space="preserve"> MDPI</w:t>
      </w:r>
    </w:p>
    <w:p>
      <w:pPr>
        <w:pStyle w:val="Default"/>
        <w:suppressAutoHyphens w:val="1"/>
        <w:spacing w:before="0" w:after="299" w:line="240" w:lineRule="auto"/>
        <w:rPr>
          <w:rFonts w:ascii="Times Roman" w:cs="Times Roman" w:hAnsi="Times Roman" w:eastAsia="Times Roman"/>
          <w:b w:val="0"/>
          <w:bCs w:val="0"/>
          <w:sz w:val="28"/>
          <w:szCs w:val="28"/>
        </w:rPr>
      </w:pPr>
      <w:r>
        <w:rPr>
          <w:rFonts w:ascii="Times Roman" w:hAnsi="Times Roman"/>
          <w:b w:val="1"/>
          <w:bCs w:val="1"/>
          <w:sz w:val="28"/>
          <w:szCs w:val="28"/>
          <w:rtl w:val="0"/>
        </w:rPr>
        <w:t>4.4 Time Delay Neural Networks (TDNN)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TDNN architectures model temporal relationships within acoustic sequences.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Recent studies incorporating histogram layers and statistical context modeling have demonstrated improved passive sonar target recognition performance.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Reference:</w:t>
      </w:r>
      <w:r>
        <w:rPr>
          <w:rFonts w:ascii="Times Roman" w:hAnsi="Times Roman"/>
          <w:rtl w:val="0"/>
        </w:rPr>
        <w:t xml:space="preserve"> ArXiv 2307.13788</w:t>
      </w:r>
    </w:p>
    <w:p>
      <w:pPr>
        <w:pStyle w:val="Default"/>
        <w:suppressAutoHyphens w:val="1"/>
        <w:spacing w:before="0"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4.5 Transformer-Based Models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Transformer architectures have recently gained attention for underwater acoustic classification.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Lightweight transformer-based models inspired by MobileViT and GhostNet have achieved classification accuracies exceeding 98% on benchmark datasets while maintaining relatively low parameter counts.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Reference:</w:t>
      </w:r>
      <w:r>
        <w:rPr>
          <w:rFonts w:ascii="Times Roman" w:hAnsi="Times Roman"/>
          <w:rtl w:val="0"/>
          <w:lang w:val="en-US"/>
        </w:rPr>
        <w:t xml:space="preserve"> ResearchGate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b w:val="1"/>
          <w:bCs w:val="1"/>
          <w:sz w:val="30"/>
          <w:szCs w:val="30"/>
        </w:rPr>
      </w:pPr>
      <w:r>
        <w:rPr>
          <w:rFonts w:ascii="Times Roman" w:hAnsi="Times Roman"/>
          <w:b w:val="1"/>
          <w:bCs w:val="1"/>
          <w:sz w:val="30"/>
          <w:szCs w:val="30"/>
          <w:rtl w:val="0"/>
          <w:lang w:val="en-US"/>
        </w:rPr>
        <w:t>5. Transfer Learning Approaches</w:t>
      </w:r>
    </w:p>
    <w:p>
      <w:pPr>
        <w:pStyle w:val="Default"/>
        <w:suppressAutoHyphens w:val="1"/>
        <w:spacing w:before="0" w:line="240" w:lineRule="auto"/>
        <w:jc w:val="center"/>
        <w:rPr>
          <w:rFonts w:ascii="Times Roman" w:cs="Times Roman" w:hAnsi="Times Roman" w:eastAsia="Times Roman"/>
          <w:b w:val="1"/>
          <w:bCs w:val="1"/>
          <w:sz w:val="30"/>
          <w:szCs w:val="30"/>
        </w:rPr>
      </w:pPr>
    </w:p>
    <w:p>
      <w:pPr>
        <w:pStyle w:val="Default"/>
        <w:suppressAutoHyphens w:val="1"/>
        <w:spacing w:before="0"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5.1 Image-Based Transfer Learning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Spectrograms and LOFARGRAMs can be treated as images and processed using pre-trained computer vision models such as:</w:t>
      </w:r>
    </w:p>
    <w:p>
      <w:pPr>
        <w:pStyle w:val="Default"/>
        <w:numPr>
          <w:ilvl w:val="0"/>
          <w:numId w:val="2"/>
        </w:numPr>
        <w:suppressAutoHyphens w:val="1"/>
        <w:spacing w:before="0" w:line="240" w:lineRule="auto"/>
        <w:jc w:val="left"/>
        <w:rPr>
          <w:rFonts w:ascii="Times Roman" w:hAnsi="Times Roman"/>
        </w:rPr>
      </w:pPr>
      <w:r>
        <w:rPr>
          <w:rFonts w:ascii="Times Roman" w:hAnsi="Times Roman"/>
          <w:rtl w:val="0"/>
        </w:rPr>
        <w:t>AlexNet</w:t>
      </w:r>
    </w:p>
    <w:p>
      <w:pPr>
        <w:pStyle w:val="Default"/>
        <w:numPr>
          <w:ilvl w:val="0"/>
          <w:numId w:val="2"/>
        </w:numPr>
        <w:suppressAutoHyphens w:val="1"/>
        <w:spacing w:before="0" w:line="240" w:lineRule="auto"/>
        <w:jc w:val="left"/>
        <w:rPr>
          <w:rFonts w:ascii="Times Roman" w:hAnsi="Times Roman"/>
          <w:lang w:val="pt-PT"/>
        </w:rPr>
      </w:pPr>
      <w:r>
        <w:rPr>
          <w:rFonts w:ascii="Times Roman" w:hAnsi="Times Roman"/>
          <w:rtl w:val="0"/>
          <w:lang w:val="pt-PT"/>
        </w:rPr>
        <w:t>VGGNet</w:t>
      </w:r>
    </w:p>
    <w:p>
      <w:pPr>
        <w:pStyle w:val="Default"/>
        <w:numPr>
          <w:ilvl w:val="0"/>
          <w:numId w:val="2"/>
        </w:numPr>
        <w:suppressAutoHyphens w:val="1"/>
        <w:spacing w:before="0" w:line="240" w:lineRule="auto"/>
        <w:jc w:val="left"/>
        <w:rPr>
          <w:rFonts w:ascii="Times Roman" w:hAnsi="Times Roman"/>
        </w:rPr>
      </w:pPr>
      <w:r>
        <w:rPr>
          <w:rFonts w:ascii="Times Roman" w:hAnsi="Times Roman"/>
          <w:rtl w:val="0"/>
        </w:rPr>
        <w:t>ResNet</w:t>
      </w:r>
    </w:p>
    <w:p>
      <w:pPr>
        <w:pStyle w:val="Default"/>
        <w:numPr>
          <w:ilvl w:val="0"/>
          <w:numId w:val="2"/>
        </w:numPr>
        <w:suppressAutoHyphens w:val="1"/>
        <w:spacing w:before="0" w:line="240" w:lineRule="auto"/>
        <w:jc w:val="left"/>
        <w:rPr>
          <w:rFonts w:ascii="Times Roman" w:hAnsi="Times Roman"/>
          <w:lang w:val="it-IT"/>
        </w:rPr>
      </w:pPr>
      <w:r>
        <w:rPr>
          <w:rFonts w:ascii="Times Roman" w:hAnsi="Times Roman"/>
          <w:rtl w:val="0"/>
          <w:lang w:val="it-IT"/>
        </w:rPr>
        <w:t>EfficientNet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These models leverage knowledge learned from ImageNet and can be fine-tuned for sonar classification tasks.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Studies report classification accuracies above 95% using transfer learning approaches.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fr-FR"/>
        </w:rPr>
        <w:t>References:</w:t>
      </w:r>
      <w:r>
        <w:rPr>
          <w:rFonts w:ascii="Times Roman" w:hAnsi="Times Roman"/>
          <w:rtl w:val="0"/>
        </w:rPr>
        <w:t xml:space="preserve"> ArXiv, MDPI</w:t>
      </w:r>
    </w:p>
    <w:p>
      <w:pPr>
        <w:pStyle w:val="Default"/>
        <w:suppressAutoHyphens w:val="1"/>
        <w:spacing w:before="0"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5.2 Audio-Based Transfer Learning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Recent research explores transferring knowledge from large-scale speech models to underwater acoustic target recognition.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UATR-SLM framework demonstrates that representations learned from human speech data can be successfully adapted to underwater acoustic environments.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Reference:</w:t>
      </w:r>
      <w:r>
        <w:rPr>
          <w:rFonts w:ascii="Times Roman" w:hAnsi="Times Roman"/>
          <w:rtl w:val="0"/>
        </w:rPr>
        <w:t xml:space="preserve"> ArXiv 2025</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5.3 Cross-Domain Transfer Learning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Cross-dataset transfer learning has also shown promising results.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example, DRACNN models trained on ShipsEar have been successfully adapted to DeepShip data, demonstrating strong generalization capabilities across datasets.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Reference:</w:t>
      </w:r>
      <w:r>
        <w:rPr>
          <w:rFonts w:ascii="Times Roman" w:hAnsi="Times Roman"/>
          <w:b w:val="0"/>
          <w:bCs w:val="0"/>
          <w:rtl w:val="0"/>
        </w:rPr>
        <w:t xml:space="preserve"> MDPI</w:t>
      </w:r>
    </w:p>
    <w:p>
      <w:pPr>
        <w:pStyle w:val="Default"/>
        <w:suppressAutoHyphens w:val="1"/>
        <w:spacing w:before="0" w:after="240" w:line="240" w:lineRule="auto"/>
        <w:rPr>
          <w:rFonts w:ascii="Times Roman" w:cs="Times Roman" w:hAnsi="Times Roman" w:eastAsia="Times Roman"/>
          <w:b w:val="0"/>
          <w:bCs w:val="0"/>
        </w:rPr>
      </w:pPr>
    </w:p>
    <w:p>
      <w:pPr>
        <w:pStyle w:val="Default"/>
        <w:suppressAutoHyphens w:val="1"/>
        <w:spacing w:before="0" w:after="240" w:line="240" w:lineRule="auto"/>
        <w:rPr>
          <w:rFonts w:ascii="Times Roman" w:cs="Times Roman" w:hAnsi="Times Roman" w:eastAsia="Times Roman"/>
          <w:b w:val="0"/>
          <w:bCs w:val="0"/>
        </w:rPr>
      </w:pPr>
    </w:p>
    <w:p>
      <w:pPr>
        <w:pStyle w:val="Default"/>
        <w:suppressAutoHyphens w:val="1"/>
        <w:spacing w:before="0" w:line="240" w:lineRule="auto"/>
        <w:jc w:val="center"/>
        <w:rPr>
          <w:rFonts w:ascii="Times Roman" w:cs="Times Roman" w:hAnsi="Times Roman" w:eastAsia="Times Roman"/>
          <w:b w:val="0"/>
          <w:bCs w:val="0"/>
          <w:sz w:val="32"/>
          <w:szCs w:val="32"/>
        </w:rPr>
      </w:pPr>
      <w:r>
        <w:rPr>
          <w:rFonts w:ascii="Times Roman" w:hAnsi="Times Roman"/>
          <w:b w:val="1"/>
          <w:bCs w:val="1"/>
          <w:sz w:val="32"/>
          <w:szCs w:val="32"/>
          <w:rtl w:val="0"/>
          <w:lang w:val="en-US"/>
        </w:rPr>
        <w:t>6. Publicly Available Datasets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major challenge in underwater acoustic target recognition is the limited availability of publicly accessible labeled datasets.</w:t>
      </w:r>
    </w:p>
    <w:p>
      <w:pPr>
        <w:pStyle w:val="Default"/>
        <w:suppressAutoHyphens w:val="1"/>
        <w:spacing w:before="0" w:after="299" w:line="240" w:lineRule="auto"/>
        <w:rPr>
          <w:rFonts w:ascii="Times Roman" w:cs="Times Roman" w:hAnsi="Times Roman" w:eastAsia="Times Roman"/>
          <w:b w:val="1"/>
          <w:bCs w:val="1"/>
          <w:sz w:val="28"/>
          <w:szCs w:val="28"/>
        </w:rPr>
      </w:pPr>
      <w:r>
        <w:rPr>
          <w:rFonts w:ascii="Times Roman" w:hAnsi="Times Roman"/>
          <w:b w:val="1"/>
          <w:bCs w:val="1"/>
          <w:sz w:val="28"/>
          <w:szCs w:val="28"/>
          <w:rtl w:val="0"/>
        </w:rPr>
        <w:t>Dataset 1: UCI Sonar Mines vs. Rocks</w:t>
      </w:r>
    </w:p>
    <w:p>
      <w:pPr>
        <w:pStyle w:val="Default"/>
        <w:numPr>
          <w:ilvl w:val="0"/>
          <w:numId w:val="2"/>
        </w:numPr>
        <w:suppressAutoHyphens w:val="1"/>
        <w:spacing w:before="0" w:line="240" w:lineRule="auto"/>
        <w:jc w:val="left"/>
        <w:rPr>
          <w:rFonts w:ascii="Times Roman" w:hAnsi="Times Roman"/>
          <w:lang w:val="fr-FR"/>
        </w:rPr>
      </w:pPr>
      <w:r>
        <w:rPr>
          <w:rFonts w:ascii="Times Roman" w:hAnsi="Times Roman"/>
          <w:rtl w:val="0"/>
          <w:lang w:val="fr-FR"/>
        </w:rPr>
        <w:t>208 samples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60 numerical features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Binary classification (Mine vs. Rock)</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de-DE"/>
        </w:rPr>
        <w:t>Link:</w:t>
      </w:r>
    </w:p>
    <w:p>
      <w:pPr>
        <w:pStyle w:val="Default"/>
        <w:suppressAutoHyphens w:val="1"/>
        <w:spacing w:before="0" w:after="240" w:line="240" w:lineRule="auto"/>
        <w:rPr>
          <w:rFonts w:ascii="Times Roman" w:cs="Times Roman" w:hAnsi="Times Roman" w:eastAsia="Times Roman"/>
          <w:outline w:val="0"/>
          <w:color w:val="000000"/>
          <w:u w:val="none"/>
          <w14:textFill>
            <w14:solidFill>
              <w14:srgbClr w14:val="000000"/>
            </w14:solidFill>
          </w14:textFill>
        </w:rPr>
      </w:pPr>
      <w:r>
        <w:rPr>
          <w:rStyle w:val="Hyperlink.0"/>
          <w:rFonts w:ascii="Times Roman" w:cs="Times Roman" w:hAnsi="Times Roman" w:eastAsia="Times Roman"/>
          <w:outline w:val="0"/>
          <w:color w:val="0000ee"/>
          <w:u w:val="single"/>
          <w14:textFill>
            <w14:solidFill>
              <w14:srgbClr w14:val="0000EE"/>
            </w14:solidFill>
          </w14:textFill>
        </w:rPr>
        <w:fldChar w:fldCharType="begin" w:fldLock="0"/>
      </w:r>
      <w:r>
        <w:rPr>
          <w:rStyle w:val="Hyperlink.0"/>
          <w:rFonts w:ascii="Times Roman" w:cs="Times Roman" w:hAnsi="Times Roman" w:eastAsia="Times Roman"/>
          <w:outline w:val="0"/>
          <w:color w:val="0000ee"/>
          <w:u w:val="single"/>
          <w14:textFill>
            <w14:solidFill>
              <w14:srgbClr w14:val="0000EE"/>
            </w14:solidFill>
          </w14:textFill>
        </w:rPr>
        <w:instrText xml:space="preserve"> HYPERLINK "https://archive.ics.uci.edu/dataset/151/connectionist+bench+sonar+mines+vs+rocks"</w:instrText>
      </w:r>
      <w:r>
        <w:rPr>
          <w:rStyle w:val="Hyperlink.0"/>
          <w:rFonts w:ascii="Times Roman" w:cs="Times Roman" w:hAnsi="Times Roman" w:eastAsia="Times Roman"/>
          <w:outline w:val="0"/>
          <w:color w:val="0000ee"/>
          <w:u w:val="single"/>
          <w14:textFill>
            <w14:solidFill>
              <w14:srgbClr w14:val="0000EE"/>
            </w14:solidFill>
          </w14:textFill>
        </w:rPr>
        <w:fldChar w:fldCharType="separate" w:fldLock="0"/>
      </w:r>
      <w:r>
        <w:rPr>
          <w:rStyle w:val="Hyperlink.0"/>
          <w:rFonts w:ascii="Times Roman" w:hAnsi="Times Roman"/>
          <w:outline w:val="0"/>
          <w:color w:val="0000ee"/>
          <w:u w:val="single"/>
          <w:rtl w:val="0"/>
          <w:lang w:val="en-US"/>
          <w14:textFill>
            <w14:solidFill>
              <w14:srgbClr w14:val="0000EE"/>
            </w14:solidFill>
          </w14:textFill>
        </w:rPr>
        <w:t>https://archive.ics.uci.edu/dataset/151/connectionist+bench+sonar+mines+vs+rocks</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after="299"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de-DE"/>
        </w:rPr>
        <w:t>Dataset 2: ShipsEar Dataset</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Real-world vessel recordings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11 vessel types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5-class classification benchmark</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2,223 processed samples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Reference: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Applied Acoustics, 2016</w:t>
      </w:r>
    </w:p>
    <w:p>
      <w:pPr>
        <w:pStyle w:val="Default"/>
        <w:suppressAutoHyphens w:val="1"/>
        <w:spacing w:before="0" w:after="299"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it-IT"/>
        </w:rPr>
        <w:t>Dataset 3: DeepShip Dataset</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rtl w:val="0"/>
          <w:lang w:val="en-US"/>
        </w:rPr>
        <w:t>47 hours of underwater recordings</w:t>
      </w:r>
    </w:p>
    <w:p>
      <w:pPr>
        <w:pStyle w:val="Default"/>
        <w:numPr>
          <w:ilvl w:val="0"/>
          <w:numId w:val="5"/>
        </w:numPr>
        <w:suppressAutoHyphens w:val="1"/>
        <w:spacing w:before="0" w:line="240" w:lineRule="auto"/>
        <w:jc w:val="left"/>
        <w:rPr>
          <w:rFonts w:ascii="Times Roman" w:hAnsi="Times Roman"/>
        </w:rPr>
      </w:pPr>
      <w:r>
        <w:rPr>
          <w:rFonts w:ascii="Times Roman" w:hAnsi="Times Roman"/>
          <w:rtl w:val="0"/>
        </w:rPr>
        <w:t>265 vessels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rtl w:val="0"/>
          <w:lang w:val="en-US"/>
        </w:rPr>
        <w:t>Four vessel categories:</w:t>
      </w:r>
    </w:p>
    <w:p>
      <w:pPr>
        <w:pStyle w:val="Default"/>
        <w:numPr>
          <w:ilvl w:val="1"/>
          <w:numId w:val="5"/>
        </w:numPr>
        <w:suppressAutoHyphens w:val="1"/>
        <w:spacing w:before="0" w:line="240" w:lineRule="auto"/>
        <w:jc w:val="left"/>
        <w:rPr>
          <w:rFonts w:ascii="Times Roman" w:hAnsi="Times Roman"/>
          <w:lang w:val="en-US"/>
        </w:rPr>
      </w:pPr>
      <w:r>
        <w:rPr>
          <w:rFonts w:ascii="Times Roman" w:hAnsi="Times Roman"/>
          <w:rtl w:val="0"/>
          <w:lang w:val="en-US"/>
        </w:rPr>
        <w:t>Cargo ships</w:t>
      </w:r>
    </w:p>
    <w:p>
      <w:pPr>
        <w:pStyle w:val="Default"/>
        <w:numPr>
          <w:ilvl w:val="1"/>
          <w:numId w:val="5"/>
        </w:numPr>
        <w:suppressAutoHyphens w:val="1"/>
        <w:spacing w:before="0" w:line="240" w:lineRule="auto"/>
        <w:jc w:val="left"/>
        <w:rPr>
          <w:rFonts w:ascii="Times Roman" w:hAnsi="Times Roman"/>
          <w:lang w:val="en-US"/>
        </w:rPr>
      </w:pPr>
      <w:r>
        <w:rPr>
          <w:rFonts w:ascii="Times Roman" w:hAnsi="Times Roman"/>
          <w:rtl w:val="0"/>
          <w:lang w:val="en-US"/>
        </w:rPr>
        <w:t>Passenger ships</w:t>
      </w:r>
    </w:p>
    <w:p>
      <w:pPr>
        <w:pStyle w:val="Default"/>
        <w:numPr>
          <w:ilvl w:val="1"/>
          <w:numId w:val="5"/>
        </w:numPr>
        <w:suppressAutoHyphens w:val="1"/>
        <w:spacing w:before="0" w:line="240" w:lineRule="auto"/>
        <w:jc w:val="left"/>
        <w:rPr>
          <w:rFonts w:ascii="Times Roman" w:hAnsi="Times Roman"/>
        </w:rPr>
      </w:pPr>
      <w:r>
        <w:rPr>
          <w:rFonts w:ascii="Times Roman" w:hAnsi="Times Roman"/>
          <w:rtl w:val="0"/>
        </w:rPr>
        <w:t>Oil tankers</w:t>
      </w:r>
    </w:p>
    <w:p>
      <w:pPr>
        <w:pStyle w:val="Default"/>
        <w:numPr>
          <w:ilvl w:val="1"/>
          <w:numId w:val="5"/>
        </w:numPr>
        <w:suppressAutoHyphens w:val="1"/>
        <w:spacing w:before="0" w:line="240" w:lineRule="auto"/>
        <w:jc w:val="left"/>
        <w:rPr>
          <w:rFonts w:ascii="Times Roman" w:hAnsi="Times Roman"/>
          <w:lang w:val="en-US"/>
        </w:rPr>
      </w:pPr>
      <w:r>
        <w:rPr>
          <w:rFonts w:ascii="Times Roman" w:hAnsi="Times Roman"/>
          <w:rtl w:val="0"/>
          <w:lang w:val="en-US"/>
        </w:rPr>
        <w:t>Tugboats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One of the most comprehensive underwater acoustic datasets currently available.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Reference: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Expert Systems with Applications, 2021</w:t>
      </w:r>
    </w:p>
    <w:p>
      <w:pPr>
        <w:pStyle w:val="Default"/>
        <w:suppressAutoHyphens w:val="1"/>
        <w:spacing w:before="0" w:after="299"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it-IT"/>
        </w:rPr>
        <w:t xml:space="preserve">Dataset </w:t>
      </w:r>
      <w:r>
        <w:rPr>
          <w:rFonts w:ascii="Times Roman" w:hAnsi="Times Roman"/>
          <w:b w:val="1"/>
          <w:bCs w:val="1"/>
          <w:sz w:val="28"/>
          <w:szCs w:val="28"/>
          <w:rtl w:val="0"/>
          <w:lang w:val="en-US"/>
        </w:rPr>
        <w:t>4</w:t>
      </w:r>
      <w:r>
        <w:rPr>
          <w:rFonts w:ascii="Times Roman" w:hAnsi="Times Roman"/>
          <w:b w:val="1"/>
          <w:bCs w:val="1"/>
          <w:sz w:val="28"/>
          <w:szCs w:val="28"/>
          <w:rtl w:val="0"/>
          <w:lang w:val="en-US"/>
        </w:rPr>
        <w:t>: Processed DeepShip and ShipsEar Dataset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Available through IEEE DataPort.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Characteristics: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Sampling rate: 16 kHz</w:t>
      </w:r>
    </w:p>
    <w:p>
      <w:pPr>
        <w:pStyle w:val="Default"/>
        <w:numPr>
          <w:ilvl w:val="0"/>
          <w:numId w:val="2"/>
        </w:numPr>
        <w:suppressAutoHyphens w:val="1"/>
        <w:spacing w:before="0" w:line="240" w:lineRule="auto"/>
        <w:jc w:val="left"/>
        <w:rPr>
          <w:rFonts w:ascii="Times Roman" w:hAnsi="Times Roman"/>
          <w:lang w:val="it-IT"/>
        </w:rPr>
      </w:pPr>
      <w:r>
        <w:rPr>
          <w:rFonts w:ascii="Times Roman" w:hAnsi="Times Roman"/>
          <w:rtl w:val="0"/>
          <w:lang w:val="it-IT"/>
        </w:rPr>
        <w:t>11,270 audio segments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Five target categories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Total duration: 3.13 hours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de-DE"/>
        </w:rPr>
        <w:t>Link:</w:t>
      </w:r>
    </w:p>
    <w:p>
      <w:pPr>
        <w:pStyle w:val="Default"/>
        <w:suppressAutoHyphens w:val="1"/>
        <w:spacing w:before="0" w:after="240" w:line="240" w:lineRule="auto"/>
        <w:rPr>
          <w:rFonts w:ascii="Times Roman" w:cs="Times Roman" w:hAnsi="Times Roman" w:eastAsia="Times Roman"/>
          <w:outline w:val="0"/>
          <w:color w:val="000000"/>
          <w:u w:val="none"/>
          <w14:textFill>
            <w14:solidFill>
              <w14:srgbClr w14:val="000000"/>
            </w14:solidFill>
          </w14:textFill>
        </w:rPr>
      </w:pPr>
      <w:r>
        <w:rPr>
          <w:rStyle w:val="Hyperlink.0"/>
          <w:rFonts w:ascii="Times Roman" w:cs="Times Roman" w:hAnsi="Times Roman" w:eastAsia="Times Roman"/>
          <w:outline w:val="0"/>
          <w:color w:val="0000ee"/>
          <w:u w:val="single"/>
          <w14:textFill>
            <w14:solidFill>
              <w14:srgbClr w14:val="0000EE"/>
            </w14:solidFill>
          </w14:textFill>
        </w:rPr>
        <w:fldChar w:fldCharType="begin" w:fldLock="0"/>
      </w:r>
      <w:r>
        <w:rPr>
          <w:rStyle w:val="Hyperlink.0"/>
          <w:rFonts w:ascii="Times Roman" w:cs="Times Roman" w:hAnsi="Times Roman" w:eastAsia="Times Roman"/>
          <w:outline w:val="0"/>
          <w:color w:val="0000ee"/>
          <w:u w:val="single"/>
          <w14:textFill>
            <w14:solidFill>
              <w14:srgbClr w14:val="0000EE"/>
            </w14:solidFill>
          </w14:textFill>
        </w:rPr>
        <w:instrText xml:space="preserve"> HYPERLINK "https://ieee-dataport.org/documents/processed-deepships-dataset-and-shipsear-dataset"</w:instrText>
      </w:r>
      <w:r>
        <w:rPr>
          <w:rStyle w:val="Hyperlink.0"/>
          <w:rFonts w:ascii="Times Roman" w:cs="Times Roman" w:hAnsi="Times Roman" w:eastAsia="Times Roman"/>
          <w:outline w:val="0"/>
          <w:color w:val="0000ee"/>
          <w:u w:val="single"/>
          <w14:textFill>
            <w14:solidFill>
              <w14:srgbClr w14:val="0000EE"/>
            </w14:solidFill>
          </w14:textFill>
        </w:rPr>
        <w:fldChar w:fldCharType="separate" w:fldLock="0"/>
      </w:r>
      <w:r>
        <w:rPr>
          <w:rStyle w:val="Hyperlink.0"/>
          <w:rFonts w:ascii="Times Roman" w:hAnsi="Times Roman"/>
          <w:outline w:val="0"/>
          <w:color w:val="0000ee"/>
          <w:u w:val="single"/>
          <w:rtl w:val="0"/>
          <w:lang w:val="en-US"/>
          <w14:textFill>
            <w14:solidFill>
              <w14:srgbClr w14:val="0000EE"/>
            </w14:solidFill>
          </w14:textFill>
        </w:rPr>
        <w:t>https://ieee-dataport.org/documents/processed-deepships-dataset-and-shipsear-dataset</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jc w:val="center"/>
        <w:rPr>
          <w:rFonts w:ascii="Times Roman" w:cs="Times Roman" w:hAnsi="Times Roman" w:eastAsia="Times Roman"/>
          <w:b w:val="1"/>
          <w:bCs w:val="1"/>
          <w:outline w:val="0"/>
          <w:color w:val="000000"/>
          <w:sz w:val="32"/>
          <w:szCs w:val="32"/>
          <w:u w:val="none"/>
          <w14:textFill>
            <w14:solidFill>
              <w14:srgbClr w14:val="000000"/>
            </w14:solidFill>
          </w14:textFill>
        </w:rPr>
      </w:pPr>
      <w:r>
        <w:rPr>
          <w:rFonts w:ascii="Times Roman" w:hAnsi="Times Roman"/>
          <w:b w:val="1"/>
          <w:bCs w:val="1"/>
          <w:sz w:val="32"/>
          <w:szCs w:val="32"/>
          <w:rtl w:val="0"/>
          <w:lang w:val="en-US"/>
        </w:rPr>
        <w:t>7. Comprehensive Survey Papers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Survey 1</w:t>
      </w:r>
    </w:p>
    <w:p>
      <w:pPr>
        <w:pStyle w:val="Default"/>
        <w:suppressAutoHyphens w:val="1"/>
        <w:spacing w:before="0" w:after="281" w:line="240" w:lineRule="auto"/>
        <w:rPr>
          <w:rFonts w:ascii="Times Roman" w:cs="Times Roman" w:hAnsi="Times Roman" w:eastAsia="Times Roman"/>
          <w:b w:val="0"/>
          <w:bCs w:val="0"/>
          <w:sz w:val="28"/>
          <w:szCs w:val="28"/>
        </w:rPr>
      </w:pPr>
      <w:r>
        <w:rPr>
          <w:rFonts w:ascii="Times Roman" w:hAnsi="Times Roman"/>
          <w:b w:val="1"/>
          <w:bCs w:val="1"/>
          <w:sz w:val="28"/>
          <w:szCs w:val="28"/>
          <w:rtl w:val="0"/>
          <w:lang w:val="en-US"/>
        </w:rPr>
        <w:t>Deep Learning for Underwater Sonar Classification</w:t>
      </w:r>
    </w:p>
    <w:p>
      <w:pPr>
        <w:pStyle w:val="Default"/>
        <w:suppressAutoHyphens w:val="1"/>
        <w:spacing w:before="0" w:after="240" w:line="240" w:lineRule="auto"/>
        <w:rPr>
          <w:rFonts w:ascii="Times Roman" w:cs="Times Roman" w:hAnsi="Times Roman" w:eastAsia="Times Roman"/>
          <w:i w:val="0"/>
          <w:iCs w:val="0"/>
        </w:rPr>
      </w:pPr>
      <w:r>
        <w:rPr>
          <w:rFonts w:ascii="Times Roman" w:hAnsi="Times Roman"/>
          <w:i w:val="0"/>
          <w:iCs w:val="0"/>
          <w:rtl w:val="0"/>
          <w:lang w:val="en-US"/>
        </w:rPr>
        <w:t xml:space="preserve">Published in </w:t>
      </w:r>
      <w:r>
        <w:rPr>
          <w:rFonts w:ascii="Times Roman" w:hAnsi="Times Roman"/>
          <w:i w:val="1"/>
          <w:iCs w:val="1"/>
          <w:rtl w:val="0"/>
          <w:lang w:val="en-US"/>
        </w:rPr>
        <w:t>Sensors (MDPI), 2022</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survey categorizes deep learning approaches into:</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CNN-based methods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Biologically inspired preprocessing</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Time-frequency analysis methods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Raw signal learning</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Transfer learning approaches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Survey 2</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Machine Learning Methods for Underwater Acoustic Target Recognition</w:t>
      </w:r>
    </w:p>
    <w:p>
      <w:pPr>
        <w:pStyle w:val="Default"/>
        <w:suppressAutoHyphens w:val="1"/>
        <w:spacing w:before="0" w:after="240" w:line="240" w:lineRule="auto"/>
        <w:rPr>
          <w:rFonts w:ascii="Times Roman" w:cs="Times Roman" w:hAnsi="Times Roman" w:eastAsia="Times Roman"/>
          <w:i w:val="0"/>
          <w:iCs w:val="0"/>
        </w:rPr>
      </w:pPr>
      <w:r>
        <w:rPr>
          <w:rFonts w:ascii="Times Roman" w:hAnsi="Times Roman"/>
          <w:i w:val="0"/>
          <w:iCs w:val="0"/>
          <w:rtl w:val="0"/>
          <w:lang w:val="en-US"/>
        </w:rPr>
        <w:t xml:space="preserve">Published in </w:t>
      </w:r>
      <w:r>
        <w:rPr>
          <w:rFonts w:ascii="Times Roman" w:hAnsi="Times Roman"/>
          <w:i w:val="1"/>
          <w:iCs w:val="1"/>
          <w:rtl w:val="0"/>
          <w:lang w:val="en-US"/>
        </w:rPr>
        <w:t>Journal of Marine Science and Engineering, 2023</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survey discusses: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Statistical learning methods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Deep learning architectures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Transfer learning approaches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Acoustic feature extraction techniques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Survey 3</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Sonar-Based Deep Learning in Underwater Robotics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Published in </w:t>
      </w:r>
      <w:r>
        <w:rPr>
          <w:rFonts w:ascii="Times Roman" w:hAnsi="Times Roman"/>
          <w:i w:val="1"/>
          <w:iCs w:val="1"/>
          <w:rtl w:val="0"/>
          <w:lang w:val="en-US"/>
        </w:rPr>
        <w:t>ArXiv, 2024</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review evaluates major sonar datasets and discusses current challenges in underwater target recognition</w:t>
      </w:r>
      <w:r>
        <w:rPr>
          <w:rFonts w:ascii="Times Roman" w:hAnsi="Times Roman"/>
          <w:rtl w:val="0"/>
          <w:lang w:val="en-US"/>
        </w:rPr>
        <w: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b w:val="1"/>
          <w:bCs w:val="1"/>
          <w:sz w:val="32"/>
          <w:szCs w:val="32"/>
        </w:rPr>
      </w:pPr>
      <w:r>
        <w:rPr>
          <w:rFonts w:ascii="Times Roman" w:hAnsi="Times Roman"/>
          <w:b w:val="1"/>
          <w:bCs w:val="1"/>
          <w:sz w:val="32"/>
          <w:szCs w:val="32"/>
          <w:rtl w:val="0"/>
          <w:lang w:val="en-US"/>
        </w:rPr>
        <w:t>8. Research Gaps</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Despite significant progress, several limitations remain:</w:t>
      </w:r>
    </w:p>
    <w:p>
      <w:pPr>
        <w:pStyle w:val="Default"/>
        <w:numPr>
          <w:ilvl w:val="0"/>
          <w:numId w:val="6"/>
        </w:numPr>
        <w:suppressAutoHyphens w:val="1"/>
        <w:spacing w:before="0" w:line="240" w:lineRule="auto"/>
        <w:jc w:val="left"/>
        <w:rPr>
          <w:rFonts w:ascii="Times Roman" w:hAnsi="Times Roman"/>
          <w:lang w:val="en-US"/>
        </w:rPr>
      </w:pPr>
      <w:r>
        <w:rPr>
          <w:rFonts w:ascii="Times Roman" w:hAnsi="Times Roman"/>
          <w:rtl w:val="0"/>
          <w:lang w:val="en-US"/>
        </w:rPr>
        <w:t>Most existing studies focus on ship-type classification or mine-versus-rock classification.</w:t>
      </w:r>
    </w:p>
    <w:p>
      <w:pPr>
        <w:pStyle w:val="Default"/>
        <w:numPr>
          <w:ilvl w:val="0"/>
          <w:numId w:val="4"/>
        </w:numPr>
        <w:suppressAutoHyphens w:val="1"/>
        <w:spacing w:before="0" w:line="240" w:lineRule="auto"/>
        <w:jc w:val="left"/>
        <w:rPr>
          <w:rFonts w:ascii="Times Roman" w:hAnsi="Times Roman"/>
          <w:lang w:val="en-US"/>
        </w:rPr>
      </w:pPr>
      <w:r>
        <w:rPr>
          <w:rFonts w:ascii="Times Roman" w:hAnsi="Times Roman"/>
          <w:rtl w:val="0"/>
          <w:lang w:val="en-US"/>
        </w:rPr>
        <w:t>Very few studies attempt simultaneous classification of biological, mechanical, and natural underwater targets.</w:t>
      </w:r>
    </w:p>
    <w:p>
      <w:pPr>
        <w:pStyle w:val="Default"/>
        <w:numPr>
          <w:ilvl w:val="0"/>
          <w:numId w:val="4"/>
        </w:numPr>
        <w:suppressAutoHyphens w:val="1"/>
        <w:spacing w:before="0" w:line="240" w:lineRule="auto"/>
        <w:jc w:val="left"/>
        <w:rPr>
          <w:rFonts w:ascii="Times Roman" w:hAnsi="Times Roman"/>
          <w:lang w:val="en-US"/>
        </w:rPr>
      </w:pPr>
      <w:r>
        <w:rPr>
          <w:rFonts w:ascii="Times Roman" w:hAnsi="Times Roman"/>
          <w:rtl w:val="0"/>
          <w:lang w:val="en-US"/>
        </w:rPr>
        <w:t>Unified passive sonar classification systems capable of recognizing aquatic animals, enemy ships, and rock-like structures remain largely unexplored.</w:t>
      </w:r>
    </w:p>
    <w:p>
      <w:pPr>
        <w:pStyle w:val="Default"/>
        <w:numPr>
          <w:ilvl w:val="0"/>
          <w:numId w:val="4"/>
        </w:numPr>
        <w:suppressAutoHyphens w:val="1"/>
        <w:spacing w:before="0" w:line="240" w:lineRule="auto"/>
        <w:jc w:val="left"/>
        <w:rPr>
          <w:rFonts w:ascii="Times Roman" w:hAnsi="Times Roman"/>
          <w:lang w:val="en-US"/>
        </w:rPr>
      </w:pPr>
      <w:r>
        <w:rPr>
          <w:rFonts w:ascii="Times Roman" w:hAnsi="Times Roman"/>
          <w:rtl w:val="0"/>
          <w:lang w:val="en-US"/>
        </w:rPr>
        <w:t>The integration of marine biological acoustics with naval acoustic target recognition represents an important research opportunity.</w:t>
      </w: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b w:val="1"/>
          <w:bCs w:val="1"/>
          <w:sz w:val="32"/>
          <w:szCs w:val="32"/>
        </w:rPr>
      </w:pPr>
      <w:r>
        <w:rPr>
          <w:rFonts w:ascii="Times Roman" w:hAnsi="Times Roman"/>
          <w:b w:val="1"/>
          <w:bCs w:val="1"/>
          <w:sz w:val="32"/>
          <w:szCs w:val="32"/>
          <w:rtl w:val="0"/>
          <w:lang w:val="en-US"/>
        </w:rPr>
        <w:t>9. Proposed System Architecture</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Based on the reviewed literature, the following architecture is proposed for the project:</w:t>
      </w:r>
      <w:r>
        <w:rPr>
          <w:rFonts w:ascii="Times Roman" w:cs="Times Roman" w:hAnsi="Times Roman" w:eastAsia="Times Roman"/>
        </w:rPr>
        <w:drawing xmlns:a="http://schemas.openxmlformats.org/drawingml/2006/main">
          <wp:anchor distT="152400" distB="152400" distL="152400" distR="152400" simplePos="0" relativeHeight="251659264" behindDoc="0" locked="0" layoutInCell="1" allowOverlap="1">
            <wp:simplePos x="0" y="0"/>
            <wp:positionH relativeFrom="margin">
              <wp:posOffset>1320515</wp:posOffset>
            </wp:positionH>
            <wp:positionV relativeFrom="line">
              <wp:posOffset>298814</wp:posOffset>
            </wp:positionV>
            <wp:extent cx="2622325" cy="3933488"/>
            <wp:effectExtent l="0" t="0" r="0" b="0"/>
            <wp:wrapTopAndBottom distT="152400" distB="152400"/>
            <wp:docPr id="1073741825" name="officeArt object" descr="ChatGPT Image Jun 8, 2026, 09_27_23 PM.png"/>
            <wp:cNvGraphicFramePr/>
            <a:graphic xmlns:a="http://schemas.openxmlformats.org/drawingml/2006/main">
              <a:graphicData uri="http://schemas.openxmlformats.org/drawingml/2006/picture">
                <pic:pic xmlns:pic="http://schemas.openxmlformats.org/drawingml/2006/picture">
                  <pic:nvPicPr>
                    <pic:cNvPr id="1073741825" name="ChatGPT Image Jun 8, 2026, 09_27_23 PM.png" descr="ChatGPT Image Jun 8, 2026, 09_27_23 PM.png"/>
                    <pic:cNvPicPr>
                      <a:picLocks noChangeAspect="1"/>
                    </pic:cNvPicPr>
                  </pic:nvPicPr>
                  <pic:blipFill>
                    <a:blip r:embed="rId4">
                      <a:extLst/>
                    </a:blip>
                    <a:stretch>
                      <a:fillRect/>
                    </a:stretch>
                  </pic:blipFill>
                  <pic:spPr>
                    <a:xfrm>
                      <a:off x="0" y="0"/>
                      <a:ext cx="2622325" cy="3933488"/>
                    </a:xfrm>
                    <a:prstGeom prst="rect">
                      <a:avLst/>
                    </a:prstGeom>
                    <a:ln w="12700" cap="flat">
                      <a:noFill/>
                      <a:miter lim="400000"/>
                    </a:ln>
                    <a:effectLst/>
                  </pic:spPr>
                </pic:pic>
              </a:graphicData>
            </a:graphic>
          </wp:anchor>
        </w:drawing>
      </w:r>
      <w:r>
        <w:rPr>
          <w:rFonts w:ascii="Times Roman" w:cs="Times Roman" w:hAnsi="Times Roman" w:eastAsia="Times Roman"/>
        </w:rPr>
        <w:drawing xmlns:a="http://schemas.openxmlformats.org/drawingml/2006/main">
          <wp:anchor distT="152400" distB="152400" distL="152400" distR="152400" simplePos="0" relativeHeight="251660288" behindDoc="0" locked="0" layoutInCell="1" allowOverlap="1">
            <wp:simplePos x="0" y="0"/>
            <wp:positionH relativeFrom="margin">
              <wp:posOffset>1278791</wp:posOffset>
            </wp:positionH>
            <wp:positionV relativeFrom="line">
              <wp:posOffset>4337421</wp:posOffset>
            </wp:positionV>
            <wp:extent cx="2705773" cy="4058659"/>
            <wp:effectExtent l="0" t="0" r="0" b="0"/>
            <wp:wrapTopAndBottom distT="152400" distB="152400"/>
            <wp:docPr id="1073741826" name="officeArt object" descr="ChatGPT Image Jun 8, 2026, 09_30_18 PM.png"/>
            <wp:cNvGraphicFramePr/>
            <a:graphic xmlns:a="http://schemas.openxmlformats.org/drawingml/2006/main">
              <a:graphicData uri="http://schemas.openxmlformats.org/drawingml/2006/picture">
                <pic:pic xmlns:pic="http://schemas.openxmlformats.org/drawingml/2006/picture">
                  <pic:nvPicPr>
                    <pic:cNvPr id="1073741826" name="ChatGPT Image Jun 8, 2026, 09_30_18 PM.png" descr="ChatGPT Image Jun 8, 2026, 09_30_18 PM.png"/>
                    <pic:cNvPicPr>
                      <a:picLocks noChangeAspect="1"/>
                    </pic:cNvPicPr>
                  </pic:nvPicPr>
                  <pic:blipFill>
                    <a:blip r:embed="rId5">
                      <a:extLst/>
                    </a:blip>
                    <a:stretch>
                      <a:fillRect/>
                    </a:stretch>
                  </pic:blipFill>
                  <pic:spPr>
                    <a:xfrm>
                      <a:off x="0" y="0"/>
                      <a:ext cx="2705773" cy="4058659"/>
                    </a:xfrm>
                    <a:prstGeom prst="rect">
                      <a:avLst/>
                    </a:prstGeom>
                    <a:ln w="12700" cap="flat">
                      <a:noFill/>
                      <a:miter lim="400000"/>
                    </a:ln>
                    <a:effectLst/>
                  </pic:spPr>
                </pic:pic>
              </a:graphicData>
            </a:graphic>
          </wp:anchor>
        </w:drawing>
      </w:r>
    </w:p>
    <w:p>
      <w:pPr>
        <w:pStyle w:val="Default"/>
        <w:suppressAutoHyphens w:val="1"/>
        <w:spacing w:before="0" w:line="240" w:lineRule="auto"/>
        <w:jc w:val="center"/>
        <w:rPr>
          <w:rFonts w:ascii="Times Roman" w:cs="Times Roman" w:hAnsi="Times Roman" w:eastAsia="Times Roman"/>
          <w:b w:val="1"/>
          <w:bCs w:val="1"/>
          <w:sz w:val="32"/>
          <w:szCs w:val="32"/>
        </w:rPr>
      </w:pPr>
    </w:p>
    <w:p>
      <w:pPr>
        <w:pStyle w:val="Default"/>
        <w:suppressAutoHyphens w:val="1"/>
        <w:spacing w:before="0" w:line="240" w:lineRule="auto"/>
        <w:jc w:val="center"/>
        <w:rPr>
          <w:rFonts w:ascii="Times Roman" w:cs="Times Roman" w:hAnsi="Times Roman" w:eastAsia="Times Roman"/>
          <w:b w:val="1"/>
          <w:bCs w:val="1"/>
          <w:sz w:val="32"/>
          <w:szCs w:val="32"/>
        </w:rPr>
      </w:pPr>
      <w:r>
        <w:rPr>
          <w:rFonts w:ascii="Times Roman" w:hAnsi="Times Roman"/>
          <w:b w:val="1"/>
          <w:bCs w:val="1"/>
          <w:sz w:val="32"/>
          <w:szCs w:val="32"/>
          <w:rtl w:val="0"/>
          <w:lang w:val="it-IT"/>
        </w:rPr>
        <w:t>10. Conclusion</w:t>
      </w:r>
    </w:p>
    <w:p>
      <w:pPr>
        <w:pStyle w:val="Default"/>
        <w:suppressAutoHyphens w:val="1"/>
        <w:spacing w:before="0" w:line="240" w:lineRule="auto"/>
        <w:jc w:val="center"/>
        <w:rPr>
          <w:rFonts w:ascii="Times Roman" w:cs="Times Roman" w:hAnsi="Times Roman" w:eastAsia="Times Roman"/>
          <w:b w:val="1"/>
          <w:bCs w:val="1"/>
          <w:sz w:val="32"/>
          <w:szCs w:val="32"/>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literature survey demonstrates that passive sonar-based underwater target classification has evolved significantly from traditional feature-engineering approaches to advanced deep learning frameworks. Contemporary methods primarily rely on time-frequency representations such as spectrograms, LOFARGRAMs, and MFCC features combined with CNN-based architectures. Transfer learning from pre-trained image and audio models has further improved classification performance in scenarios with limited labeled data.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proposed project seeks to address an important research gap by developing a unified passive sonar classification system capable of simultaneously recognizing aquatic animals, enemy ships, and rock or surface objects. By integrating publicly available datasets, advanced signal processing techniques, and state-of-the-art deep learning architectures, the project aims to contribute toward intelligent underwater acoustic target recognition systems for both defense and environmental monitoring applications.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References</w:t>
      </w:r>
    </w:p>
    <w:p>
      <w:pPr>
        <w:pStyle w:val="Default"/>
        <w:numPr>
          <w:ilvl w:val="0"/>
          <w:numId w:val="7"/>
        </w:numPr>
        <w:suppressAutoHyphens w:val="1"/>
        <w:spacing w:before="0" w:line="240" w:lineRule="auto"/>
        <w:rPr>
          <w:rFonts w:ascii="Times Roman" w:hAnsi="Times Roman"/>
          <w:lang w:val="en-US"/>
        </w:rPr>
      </w:pPr>
      <w:r>
        <w:rPr>
          <w:rFonts w:ascii="Times Roman" w:hAnsi="Times Roman"/>
          <w:rtl w:val="0"/>
          <w:lang w:val="en-US"/>
        </w:rPr>
        <w:t>Deep Learning for Underwater Sonar Classification, Sensors (MDPI), 2022.</w:t>
      </w:r>
    </w:p>
    <w:p>
      <w:pPr>
        <w:pStyle w:val="Default"/>
        <w:numPr>
          <w:ilvl w:val="0"/>
          <w:numId w:val="7"/>
        </w:numPr>
        <w:suppressAutoHyphens w:val="1"/>
        <w:spacing w:before="0" w:line="240" w:lineRule="auto"/>
        <w:rPr>
          <w:rFonts w:ascii="Times Roman" w:hAnsi="Times Roman"/>
          <w:lang w:val="en-US"/>
        </w:rPr>
      </w:pPr>
      <w:r>
        <w:rPr>
          <w:rFonts w:ascii="Times Roman" w:hAnsi="Times Roman"/>
          <w:rtl w:val="0"/>
          <w:lang w:val="en-US"/>
        </w:rPr>
        <w:t>DeepShip: An Underwater Acoustic Benchmark Dataset, Expert Systems with Applications, 2021.</w:t>
      </w:r>
    </w:p>
    <w:p>
      <w:pPr>
        <w:pStyle w:val="Default"/>
        <w:numPr>
          <w:ilvl w:val="0"/>
          <w:numId w:val="7"/>
        </w:numPr>
        <w:suppressAutoHyphens w:val="1"/>
        <w:spacing w:before="0" w:line="240" w:lineRule="auto"/>
        <w:rPr>
          <w:rFonts w:ascii="Times Roman" w:hAnsi="Times Roman"/>
          <w:lang w:val="en-US"/>
        </w:rPr>
      </w:pPr>
      <w:r>
        <w:rPr>
          <w:rFonts w:ascii="Times Roman" w:hAnsi="Times Roman"/>
          <w:rtl w:val="0"/>
          <w:lang w:val="en-US"/>
        </w:rPr>
        <w:t>A Survey of Underwater Acoustic Target Recognition Methods Based on Machine Learning, Journal of Marine Science and Engineering, 2023.</w:t>
      </w:r>
    </w:p>
    <w:p>
      <w:pPr>
        <w:pStyle w:val="Default"/>
        <w:numPr>
          <w:ilvl w:val="0"/>
          <w:numId w:val="7"/>
        </w:numPr>
        <w:suppressAutoHyphens w:val="1"/>
        <w:spacing w:before="0" w:line="240" w:lineRule="auto"/>
        <w:rPr>
          <w:rFonts w:ascii="Times Roman" w:hAnsi="Times Roman"/>
          <w:lang w:val="en-US"/>
        </w:rPr>
      </w:pPr>
      <w:r>
        <w:rPr>
          <w:rFonts w:ascii="Times Roman" w:hAnsi="Times Roman"/>
          <w:rtl w:val="0"/>
          <w:lang w:val="en-US"/>
        </w:rPr>
        <w:t>Underwater Acoustic Target Recognition Based on Deep Residual Attention CNN (DRACNN), Journal of Marine Science and Engineering, 2023.</w:t>
      </w:r>
    </w:p>
    <w:p>
      <w:pPr>
        <w:pStyle w:val="Default"/>
        <w:numPr>
          <w:ilvl w:val="0"/>
          <w:numId w:val="7"/>
        </w:numPr>
        <w:suppressAutoHyphens w:val="1"/>
        <w:spacing w:before="0" w:line="240" w:lineRule="auto"/>
        <w:rPr>
          <w:rFonts w:ascii="Times Roman" w:hAnsi="Times Roman"/>
        </w:rPr>
      </w:pPr>
      <w:r>
        <w:rPr>
          <w:rFonts w:ascii="Times Roman" w:hAnsi="Times Roman"/>
          <w:rtl w:val="0"/>
        </w:rPr>
        <w:t>Connectionist Bench (Sonar, Mines vs. Rocks), Gorman &amp; Sejnowski, 1988.</w:t>
      </w:r>
    </w:p>
    <w:p>
      <w:pPr>
        <w:pStyle w:val="Default"/>
        <w:numPr>
          <w:ilvl w:val="0"/>
          <w:numId w:val="7"/>
        </w:numPr>
        <w:suppressAutoHyphens w:val="1"/>
        <w:spacing w:before="0" w:line="240" w:lineRule="auto"/>
        <w:rPr>
          <w:rFonts w:ascii="Times Roman" w:hAnsi="Times Roman"/>
          <w:lang w:val="en-US"/>
        </w:rPr>
      </w:pPr>
      <w:r>
        <w:rPr>
          <w:rFonts w:ascii="Times Roman" w:hAnsi="Times Roman"/>
          <w:rtl w:val="0"/>
          <w:lang w:val="en-US"/>
        </w:rPr>
        <w:t>APRCNN: Feature Extraction of Underwater Acoustic Signal Target Using Machine Learning, IIETA, 2024.</w:t>
      </w:r>
    </w:p>
    <w:p>
      <w:pPr>
        <w:pStyle w:val="Default"/>
        <w:suppressAutoHyphens w:val="1"/>
        <w:spacing w:before="0" w:after="240" w:line="240" w:lineRule="auto"/>
        <w:rPr>
          <w:rFonts w:ascii="Times Roman" w:cs="Times Roman" w:hAnsi="Times Roman" w:eastAsia="Times Roman"/>
          <w:outline w:val="0"/>
          <w:color w:val="000000"/>
          <w:u w:val="none"/>
          <w14:textFill>
            <w14:solidFill>
              <w14:srgbClr w14:val="000000"/>
            </w14:solidFill>
          </w14:textFill>
        </w:rPr>
      </w:pPr>
    </w:p>
    <w:p>
      <w:pPr>
        <w:pStyle w:val="Default"/>
        <w:suppressAutoHyphens w:val="1"/>
        <w:spacing w:before="0" w:after="240" w:line="240" w:lineRule="auto"/>
        <w:rPr>
          <w:rFonts w:ascii="Times Roman" w:cs="Times Roman" w:hAnsi="Times Roman" w:eastAsia="Times Roman"/>
          <w:outline w:val="0"/>
          <w:color w:val="000000"/>
          <w:u w:val="none"/>
          <w14:textFill>
            <w14:solidFill>
              <w14:srgbClr w14:val="000000"/>
            </w14:solidFill>
          </w14:textFill>
        </w:rPr>
      </w:pPr>
    </w:p>
    <w:p>
      <w:pPr>
        <w:pStyle w:val="Default"/>
        <w:suppressAutoHyphens w:val="1"/>
        <w:spacing w:before="0" w:after="240" w:line="240" w:lineRule="auto"/>
        <w:rPr>
          <w:rFonts w:ascii="Times Roman" w:cs="Times Roman" w:hAnsi="Times Roman" w:eastAsia="Times Roman"/>
          <w:outline w:val="0"/>
          <w:color w:val="0000ee"/>
          <w:u w:val="single"/>
          <w14:textFill>
            <w14:solidFill>
              <w14:srgbClr w14:val="0000EE"/>
            </w14:solidFill>
          </w14:textFill>
        </w:rPr>
      </w:pPr>
    </w:p>
    <w:p>
      <w:pPr>
        <w:pStyle w:val="Default"/>
        <w:suppressAutoHyphens w:val="1"/>
        <w:spacing w:before="0" w:after="240" w:line="240" w:lineRule="auto"/>
      </w:pPr>
      <w:r>
        <w:rPr>
          <w:rFonts w:ascii="Times Roman" w:cs="Times Roman" w:hAnsi="Times Roman" w:eastAsia="Times Roman"/>
        </w:rPr>
      </w:r>
    </w:p>
    <w:sectPr>
      <w:headerReference w:type="default" r:id="rId6"/>
      <w:footerReference w:type="default" r:id="rId7"/>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6">
    <w:abstractNumId w:val="2"/>
    <w:lvlOverride w:ilvl="0">
      <w:startOverride w:val="1"/>
    </w:lvlOverride>
  </w:num>
  <w:num w:numId="7">
    <w:abstractNumId w:val="2"/>
    <w:lvlOverride w:ilvl="0">
      <w:startOverride w:val="1"/>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 w:type="character" w:styleId="Hyperlink.0">
    <w:name w:val="Hyperlink.0"/>
    <w:basedOn w:val="Hyperlink"/>
    <w:next w:val="Hyperlink.0"/>
    <w:rPr>
      <w:u w:val="single"/>
    </w:rPr>
  </w:style>
  <w:style w:type="numbering" w:styleId="Numbered">
    <w:name w:val="Numbered"/>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