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Passive Sonar-Based Enemy Ship Detection System Using ResNet18 and Transfer Learning</w:t>
      </w:r>
    </w:p>
    <w:p>
      <w:pPr>
        <w:pStyle w:val="Default"/>
        <w:suppressAutoHyphens w:val="1"/>
        <w:spacing w:before="0" w:line="240" w:lineRule="auto"/>
        <w:jc w:val="center"/>
        <w:rPr>
          <w:rFonts w:ascii="Times Roman" w:cs="Times Roman" w:hAnsi="Times Roman" w:eastAsia="Times Roman"/>
          <w:b w:val="1"/>
          <w:bCs w:val="1"/>
          <w:sz w:val="32"/>
          <w:szCs w:val="32"/>
        </w:rPr>
      </w:pPr>
      <w:r>
        <w:rPr>
          <w:rFonts w:ascii="Times Roman" w:hAnsi="Times Roman"/>
          <w:b w:val="1"/>
          <w:bCs w:val="1"/>
          <w:sz w:val="32"/>
          <w:szCs w:val="32"/>
          <w:rtl w:val="0"/>
          <w:lang w:val="de-DE"/>
        </w:rPr>
        <w:t>Abstract</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The oceans represent one of the most strategically significant and operationally complex environments in modern defense technology. The ability to detect the presence of an enemy ship in real time from underwater acoustic signals is a fundamental requirement in naval torpedo guidance systems and submarine surveillance operations. Passive sonar technology, which functions exclusively by listening to acoustic energy naturally radiated by underwater objects without emitting any signal of its own, provides the ideal sensing mechanism for such covert detection tasks. Despite its operational importance, building an automated and reliable passive sonar based ship detection system remains a significant engineering challenge due to the complexity of underwater acoustic environments, interference from biological marine life and ambient ocean noise, and the limited availability of labeled sonar signal data for training machine learning models.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This project builds a functional binary classification system that processes passive sonar audio signals and determines whether an enemy ship is present or absent, producing a clear yes or no detection output. The system is designed to replicate the acoustic signal interpretation mechanism of a torpedo's onboard passive sonar receiver. Raw underwater audio recordings are preprocessed and converted into Mel frequency spectrogram images that visually represent the time and frequency characteristics of the acoustic signal. These spectrogram images are fed into a ResNet18 deep convolutional neural network that has been pretrained on the ImageNet dataset and fine-tuned on sonar specific data using a two stage transfer learning approach. This strategy allows the model to leverage powerful visual feature recognition capabilities learned from large scale image data and adapt them to the underwater acoustic domain, effectively overcoming the challenge of limited sonar training data.</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The training dataset is assembled from three publicly available sources, namely the UCI Connectionist Bench Sonar dataset for rock and non-ship signal samples, and the ShipsEar and DeepShip databases for real world ship acoustic recordings, together forming a balanced and representative binary labeled dataset. The trained model is evaluated using accuracy, precision, recall, F1 score, and ROC-AUC metrics and tested across varying noise conditions to validate its robustness in realistic ocean environments. The final system is packaged as a fully offline deployable inference application capable of running on a standard CPU based machine without any internet connection, making it suitable for real world demonstration and evaluation.</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pPr>
      <w:r>
        <w:rPr>
          <w:rFonts w:ascii="Times Roman" w:hAnsi="Times Roman"/>
          <w:rtl w:val="0"/>
          <w:lang w:val="en-US"/>
        </w:rPr>
        <w:t>This project demonstrates that a pretrained deep learning model combined with domain appropriate signal processing can be successfully applied to passive sonar based ship detection, delivering a practical, efficient, and deployable solution that addresses a real operational need in naval defense systems.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