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CO2_AT2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Q18.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Debugging Maximum Element (Wrong Comparison Direction)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code incorrectly finds the maximum element due to reversed comparison logic. Identify the issue and explain why incorrect results occur. Debug the algorithm step-by-step. Optimize initialization and comparison. Analyze time complexity and rewrite corrected code.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find_max(arr):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max_val = arr[0]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range(len(arr)):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arr[i] &amp;lt; max_val: # ERROR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max_val = arr[i]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max_val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11q4c524mc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identify and correct the logical error in a maximum-element algorithm, debug the program step-by-step, optimize its initialization and comparison, and analyze its time and space complexity.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vk0oxuioy7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given program is intended to find the maximum element in an array. However, it uses a reversed comparison condition: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arr[i] &lt; max_val: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causes the algorithm to update max_val when a smaller element is found. Therefore, the program does not correctly find the maximum element.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comparison must be corrected to: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arr[i] &gt; max_val: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Start.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Store the first array element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Traverse the array from the second element to the last element.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Compare the current element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If the current element is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Continue until all elements are checked.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7: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the maximum element.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8: Stop.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find_max(arr):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max_val = arr[0]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range(1, len(arr)):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arr[i] &gt; max_val: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max_val = arr[i]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max_val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 = [10, 5, 20, 8, 15]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find_max(arr)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print("Array:", arr)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print("Maximum Element:", result)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Array: [10, 5, 20, 8, 15]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Maximum Element: 20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578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572000" cy="201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