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SIMATS ENGINEERING</w:t>
      </w:r>
    </w:p>
    <w:p>
      <w:pPr>
        <w:jc w:val="center"/>
      </w:pPr>
      <w:r>
        <w:rPr>
          <w:rFonts w:ascii="Times New Roman" w:hAnsi="Times New Roman"/>
          <w:b/>
          <w:sz w:val="32"/>
        </w:rPr>
        <w:t>ASSESSMENT TOOL 3</w:t>
      </w:r>
    </w:p>
    <w:p>
      <w:r>
        <w:rPr>
          <w:rFonts w:ascii="Times New Roman" w:hAnsi="Times New Roman"/>
          <w:b/>
        </w:rPr>
        <w:t>COURSE NAME: Artificial Intelligence</w:t>
      </w:r>
    </w:p>
    <w:p>
      <w:r>
        <w:rPr>
          <w:rFonts w:ascii="Times New Roman" w:hAnsi="Times New Roman"/>
          <w:b/>
        </w:rPr>
        <w:t>COURSE CODE: CSA1708</w:t>
      </w:r>
    </w:p>
    <w:p>
      <w:r>
        <w:rPr>
          <w:rFonts w:ascii="Times New Roman" w:hAnsi="Times New Roman"/>
          <w:b/>
        </w:rPr>
        <w:t>COURSE OUTCOME COVERED</w:t>
      </w:r>
    </w:p>
    <w:p>
      <w:r>
        <w:rPr>
          <w:rFonts w:ascii="Times New Roman" w:hAnsi="Times New Roman"/>
          <w:i/>
        </w:rPr>
        <w:t>CO5: Design AI-based systems using PySpark, RDD operations, and intelligent agent architectures, using scalable systems and integrate components in distributed AI applications. (BTL 5)</w:t>
      </w:r>
    </w:p>
    <w:p>
      <w:r>
        <w:rPr>
          <w:rFonts w:ascii="Times New Roman" w:hAnsi="Times New Roman"/>
          <w:b/>
        </w:rPr>
        <w:t>Assessment Tool Weightage: 20%</w:t>
      </w:r>
    </w:p>
    <w:p>
      <w:r>
        <w:rPr>
          <w:rFonts w:ascii="Times New Roman" w:hAnsi="Times New Roman"/>
          <w:b/>
        </w:rPr>
        <w:t>QUESTIONS: 5                                Total Marks: 50</w:t>
      </w:r>
    </w:p>
    <w:p/>
    <w:p>
      <w:r>
        <w:rPr>
          <w:rFonts w:ascii="Times New Roman" w:hAnsi="Times New Roman"/>
          <w:b/>
        </w:rPr>
        <w:t>Code of Conduct:</w:t>
      </w:r>
    </w:p>
    <w:p>
      <w:r>
        <w:rPr>
          <w:rFonts w:ascii="Times New Roman" w:hAnsi="Times New Roman"/>
        </w:rPr>
        <w:t>I Shaik Mahamad Sohail (192511120) certify that this submission is my original work and that I have adhered to the guidelines specified for this assessment.</w:t>
      </w:r>
    </w:p>
    <w:p>
      <w:r>
        <w:rPr>
          <w:rFonts w:ascii="Times New Roman" w:hAnsi="Times New Roman"/>
        </w:rPr>
        <w:t>I understand that any violation of academic integrity rules will result in disciplinary action.</w:t>
      </w:r>
    </w:p>
    <w:p/>
    <w:p>
      <w:r>
        <w:rPr>
          <w:rFonts w:ascii="Times New Roman" w:hAnsi="Times New Roman"/>
        </w:rPr>
        <w:t>Signature of the student: _____________________</w:t>
      </w:r>
    </w:p>
    <w:p/>
    <w:p>
      <w:r>
        <w:rPr>
          <w:rFonts w:ascii="Times New Roman" w:hAnsi="Times New Roman"/>
          <w:b/>
          <w:sz w:val="28"/>
        </w:rPr>
        <w:t>QUESTION 1: HYBRID AI RECOMMENDATION ENGINE DESIGN</w:t>
      </w:r>
    </w:p>
    <w:p>
      <w:r>
        <w:rPr>
          <w:rFonts w:ascii="Times New Roman" w:hAnsi="Times New Roman"/>
          <w:b/>
        </w:rPr>
        <w:t>Introduction</w:t>
      </w:r>
    </w:p>
    <w:p>
      <w:r>
        <w:rPr>
          <w:rFonts w:ascii="Times New Roman" w:hAnsi="Times New Roman"/>
        </w:rPr>
        <w:t>Recommendation systems play a vital role in modern digital platforms such as Amazon, Netflix, Spotify, and YouTube. Their primary objective is to suggest products, movies, songs, or content that match user preferences. Traditional recommendation methods often struggle with scalability and personalization when handling millions of users and items. A hybrid recommendation engine combines multiple recommendation approaches to overcome these limitations.</w:t>
      </w:r>
    </w:p>
    <w:p>
      <w:r>
        <w:rPr>
          <w:rFonts w:ascii="Times New Roman" w:hAnsi="Times New Roman"/>
          <w:b/>
        </w:rPr>
        <w:t>Objectives</w:t>
      </w:r>
    </w:p>
    <w:p>
      <w:r>
        <w:rPr>
          <w:rFonts w:ascii="Times New Roman" w:hAnsi="Times New Roman"/>
        </w:rPr>
        <w:t>1. Develop a scalable recommendation framework using PySpark RDDs</w:t>
        <w:br/>
        <w:t>2. Improve recommendation accuracy through hybrid filtering techniques</w:t>
        <w:br/>
        <w:t>3. Process large-scale user-item interactions efficiently</w:t>
        <w:br/>
        <w:t>4. Adapt recommendations in real-time based on user feedback</w:t>
        <w:br/>
        <w:t>5. Enhance user satisfaction and engagement</w:t>
      </w:r>
    </w:p>
    <w:p>
      <w:r>
        <w:rPr>
          <w:rFonts w:ascii="Times New Roman" w:hAnsi="Times New Roman"/>
          <w:b/>
        </w:rPr>
        <w:t>System Architecture</w:t>
      </w:r>
    </w:p>
    <w:p>
      <w:r>
        <w:rPr>
          <w:rFonts w:ascii="Times New Roman" w:hAnsi="Times New Roman"/>
        </w:rPr>
        <w:t>The system consists of five key layers:</w:t>
        <w:br/>
        <w:br/>
        <w:t>1. Data Collection Layer: Gathers user profiles, product information, ratings, and clickstream data from multiple sources.</w:t>
        <w:br/>
        <w:br/>
        <w:t>2. Distributed Processing Layer: PySpark RDDs partition data across cluster nodes for parallel computation, ensuring fault tolerance and fast recommendation generation.</w:t>
        <w:br/>
        <w:br/>
        <w:t>3. Content-Based Filtering Module: Analyzes item descriptions and features using cosine similarity and TF-IDF techniques to find similar items.</w:t>
        <w:br/>
        <w:br/>
        <w:t>4. Collaborative Filtering Module: Identifies similar users and items using matrix factorization and neighborhood methods to predict hidden preferences.</w:t>
        <w:br/>
        <w:br/>
        <w:t>5. Intelligent Agent Layer: Multiple agents monitor user activities, learn from feedback, and continuously improve recommendation quality.</w:t>
      </w:r>
    </w:p>
    <w:p>
      <w:r>
        <w:rPr>
          <w:rFonts w:ascii="Times New Roman" w:hAnsi="Times New Roman"/>
          <w:b/>
        </w:rPr>
        <w:t>PySpark RDD Operations</w:t>
      </w:r>
    </w:p>
    <w:p>
      <w:r>
        <w:rPr>
          <w:rFonts w:ascii="Times New Roman" w:hAnsi="Times New Roman"/>
        </w:rPr>
        <w:t>Transformations: map(), filter(), flatMap(), join(), reduceByKey()</w:t>
        <w:br/>
        <w:t>Actions: collect(), count(), take(), saveAsTextFile()</w:t>
        <w:br/>
        <w:br/>
        <w:t>These operations enable processing of billions of user-item interactions efficiently across distributed clusters.</w:t>
      </w:r>
    </w:p>
    <w:p>
      <w:r>
        <w:rPr>
          <w:rFonts w:ascii="Times New Roman" w:hAnsi="Times New Roman"/>
          <w:b/>
        </w:rPr>
        <w:t>Intelligent Agent Functions</w:t>
      </w:r>
    </w:p>
    <w:p>
      <w:r>
        <w:rPr>
          <w:rFonts w:ascii="Times New Roman" w:hAnsi="Times New Roman"/>
        </w:rPr>
        <w:t>1. User Behavior Agent: Tracks browsing history, purchase patterns, and search behaviors</w:t>
        <w:br/>
        <w:t>2. Recommendation Agent: Generates personalized suggestions based on analyzed data</w:t>
        <w:br/>
        <w:t>3. Feedback Agent: Analyzes ratings and reviews to improve recommendation models</w:t>
        <w:br/>
        <w:t>4. Learning Agent: Updates recommendation models dynamically based on new data</w:t>
      </w:r>
    </w:p>
    <w:p>
      <w:r>
        <w:rPr>
          <w:rFonts w:ascii="Times New Roman" w:hAnsi="Times New Roman"/>
          <w:b/>
        </w:rPr>
        <w:t>Advantages &amp; Applications</w:t>
      </w:r>
    </w:p>
    <w:p>
      <w:r>
        <w:rPr>
          <w:rFonts w:ascii="Times New Roman" w:hAnsi="Times New Roman"/>
        </w:rPr>
        <w:t>Advantages: High scalability, real-time recommendations, improved personalization, better customer engagement, reduced cold-start issues</w:t>
        <w:br/>
        <w:br/>
        <w:t>Applications: E-commerce platforms, online streaming services, social networks, digital advertising</w:t>
      </w:r>
    </w:p>
    <w:p/>
    <w:p>
      <w:r>
        <w:rPr>
          <w:rFonts w:ascii="Times New Roman" w:hAnsi="Times New Roman"/>
          <w:b/>
          <w:sz w:val="28"/>
        </w:rPr>
        <w:t>QUESTION 2: SMART DISASTER DETECTION SYSTEM</w:t>
      </w:r>
    </w:p>
    <w:p>
      <w:r>
        <w:rPr>
          <w:rFonts w:ascii="Times New Roman" w:hAnsi="Times New Roman"/>
          <w:b/>
        </w:rPr>
        <w:t>Introduction</w:t>
      </w:r>
    </w:p>
    <w:p>
      <w:r>
        <w:rPr>
          <w:rFonts w:ascii="Times New Roman" w:hAnsi="Times New Roman"/>
        </w:rPr>
        <w:t>Natural disasters such as floods, earthquakes, landslides, and cyclones cause significant economic losses and human casualties. Early detection and timely response are essential to minimize disaster impacts. Artificial Intelligence and distributed computing provide powerful tools for disaster monitoring and prediction. The proposed Smart Disaster Detection System uses PySpark RDDs to process data from satellites, sensors, weather stations, and social media platforms.</w:t>
      </w:r>
    </w:p>
    <w:p>
      <w:r>
        <w:rPr>
          <w:rFonts w:ascii="Times New Roman" w:hAnsi="Times New Roman"/>
          <w:b/>
        </w:rPr>
        <w:t>System Architecture</w:t>
      </w:r>
    </w:p>
    <w:p>
      <w:r>
        <w:rPr>
          <w:rFonts w:ascii="Times New Roman" w:hAnsi="Times New Roman"/>
        </w:rPr>
        <w:t>1. Data Acquisition Layer: Collects satellite images, seismic sensor data, water-level measurements, and social media feeds</w:t>
        <w:br/>
        <w:t>2. Distributed Processing Layer: RDDs distribute incoming data for parallel processing</w:t>
        <w:br/>
        <w:t>3. AI Analytics Layer: Machine learning models identify flood risks, earthquake patterns, and cyclone development</w:t>
        <w:br/>
        <w:t>4. Agent Coordination Layer: Multiple intelligent agents collaborate to assess risks and coordinate responses</w:t>
      </w:r>
    </w:p>
    <w:p>
      <w:r>
        <w:rPr>
          <w:rFonts w:ascii="Times New Roman" w:hAnsi="Times New Roman"/>
          <w:b/>
        </w:rPr>
        <w:t>Data Fusion Techniques</w:t>
      </w:r>
    </w:p>
    <w:p>
      <w:r>
        <w:rPr>
          <w:rFonts w:ascii="Times New Roman" w:hAnsi="Times New Roman"/>
        </w:rPr>
        <w:t>1. Feature-Level Fusion: Combines raw sensor measurements into unified feature vectors</w:t>
        <w:br/>
        <w:t>2. Decision-Level Fusion: Combines outputs from multiple AI models for robust predictions</w:t>
        <w:br/>
        <w:t>3. Hybrid Fusion: Integrates both feature and decision-level fusion for comprehensive analysis</w:t>
      </w:r>
    </w:p>
    <w:p>
      <w:r>
        <w:rPr>
          <w:rFonts w:ascii="Times New Roman" w:hAnsi="Times New Roman"/>
          <w:b/>
        </w:rPr>
        <w:t>Intelligent Agents</w:t>
      </w:r>
    </w:p>
    <w:p>
      <w:r>
        <w:rPr>
          <w:rFonts w:ascii="Times New Roman" w:hAnsi="Times New Roman"/>
        </w:rPr>
        <w:t>1. Monitoring Agent: Continuously gathers and preprocesses environmental data</w:t>
        <w:br/>
        <w:t>2. Risk Assessment Agent: Calculates disaster probability using machine learning models</w:t>
        <w:br/>
        <w:t>3. Alert Agent: Generates warning messages and broadcasts alerts</w:t>
        <w:br/>
        <w:t>4. Response Agent: Coordinates emergency actions and resource allocation</w:t>
      </w:r>
    </w:p>
    <w:p>
      <w:r>
        <w:rPr>
          <w:rFonts w:ascii="Times New Roman" w:hAnsi="Times New Roman"/>
          <w:b/>
        </w:rPr>
        <w:t>Advantages &amp; Applications</w:t>
      </w:r>
    </w:p>
    <w:p>
      <w:r>
        <w:rPr>
          <w:rFonts w:ascii="Times New Roman" w:hAnsi="Times New Roman"/>
        </w:rPr>
        <w:t>Advantages: Faster disaster detection, improved situational awareness, reduced response time, enhanced public safety</w:t>
        <w:br/>
        <w:br/>
        <w:t>Applications: Flood monitoring systems, earthquake prediction, wildfire detection, tsunami warning systems</w:t>
      </w:r>
    </w:p>
    <w:p/>
    <w:p>
      <w:r>
        <w:rPr>
          <w:rFonts w:ascii="Times New Roman" w:hAnsi="Times New Roman"/>
          <w:b/>
          <w:sz w:val="28"/>
        </w:rPr>
        <w:t>QUESTION 3: AI-BASED FRAUD DETECTION FRAMEWORK</w:t>
      </w:r>
    </w:p>
    <w:p>
      <w:r>
        <w:rPr>
          <w:rFonts w:ascii="Times New Roman" w:hAnsi="Times New Roman"/>
          <w:b/>
        </w:rPr>
        <w:t>Introduction</w:t>
      </w:r>
    </w:p>
    <w:p>
      <w:r>
        <w:rPr>
          <w:rFonts w:ascii="Times New Roman" w:hAnsi="Times New Roman"/>
        </w:rPr>
        <w:t>Financial fraud causes billions of dollars in losses annually. Traditional fraud detection approaches often fail to identify sophisticated attack patterns. AI and distributed computing enable real-time fraud detection using large-scale transaction data. This framework leverages PySpark RDDs for scalable anomaly detection across millions of transactions.</w:t>
      </w:r>
    </w:p>
    <w:p>
      <w:r>
        <w:rPr>
          <w:rFonts w:ascii="Times New Roman" w:hAnsi="Times New Roman"/>
          <w:b/>
        </w:rPr>
        <w:t>System Architecture</w:t>
      </w:r>
    </w:p>
    <w:p>
      <w:r>
        <w:rPr>
          <w:rFonts w:ascii="Times New Roman" w:hAnsi="Times New Roman"/>
        </w:rPr>
        <w:t>1. Transaction Collection Layer: Collects credit card, online banking, and digital payment records</w:t>
        <w:br/>
        <w:t>2. Distributed Processing Layer: RDDs process millions of transactions simultaneously</w:t>
        <w:br/>
        <w:t>3. Anomaly Detection Engine: Identifies abnormal transaction patterns and behaviors</w:t>
        <w:br/>
        <w:t>4. Alert Management Layer: Generates alerts and notifications for security teams</w:t>
      </w:r>
    </w:p>
    <w:p>
      <w:r>
        <w:rPr>
          <w:rFonts w:ascii="Times New Roman" w:hAnsi="Times New Roman"/>
          <w:b/>
        </w:rPr>
        <w:t>Distributed Anomaly Detection Algorithms</w:t>
      </w:r>
    </w:p>
    <w:p>
      <w:r>
        <w:rPr>
          <w:rFonts w:ascii="Times New Roman" w:hAnsi="Times New Roman"/>
        </w:rPr>
        <w:t>1. Isolation Forest: Detects outliers by isolating anomalies in random decision forests</w:t>
        <w:br/>
        <w:t>2. K-Means Clustering: Groups transactions and identifies deviations from cluster centroids</w:t>
        <w:br/>
        <w:t>3. Local Outlier Factor: Computes local density to detect local anomalies</w:t>
        <w:br/>
        <w:t>4. Autoencoders: Uses neural networks to learn normal transaction patterns and flag deviations</w:t>
        <w:br/>
        <w:br/>
        <w:t>RDD operations perform distributed feature extraction and model training efficiently.</w:t>
      </w:r>
    </w:p>
    <w:p>
      <w:r>
        <w:rPr>
          <w:rFonts w:ascii="Times New Roman" w:hAnsi="Times New Roman"/>
          <w:b/>
        </w:rPr>
        <w:t>Intelligent Agents</w:t>
      </w:r>
    </w:p>
    <w:p>
      <w:r>
        <w:rPr>
          <w:rFonts w:ascii="Times New Roman" w:hAnsi="Times New Roman"/>
        </w:rPr>
        <w:t>1. Monitoring Agent: Tracks all incoming transactions in real-time</w:t>
        <w:br/>
        <w:t>2. Detection Agent: Identifies anomalies using multiple algorithms</w:t>
        <w:br/>
        <w:t>3. Alert Agent: Notifies security teams immediately upon detection</w:t>
        <w:br/>
        <w:t>4. Learning Agent: Updates fraud patterns and models automatically based on confirmed frauds</w:t>
      </w:r>
    </w:p>
    <w:p>
      <w:r>
        <w:rPr>
          <w:rFonts w:ascii="Times New Roman" w:hAnsi="Times New Roman"/>
          <w:b/>
        </w:rPr>
        <w:t>Advantages &amp; Applications</w:t>
      </w:r>
    </w:p>
    <w:p>
      <w:r>
        <w:rPr>
          <w:rFonts w:ascii="Times New Roman" w:hAnsi="Times New Roman"/>
        </w:rPr>
        <w:t>Advantages: Real-time processing, high scalability, improved accuracy, reduced financial losses, low false positives</w:t>
        <w:br/>
        <w:br/>
        <w:t>Applications: Banking systems, insurance companies, e-commerce platforms, digital payment services</w:t>
      </w:r>
    </w:p>
    <w:p/>
    <w:p>
      <w:r>
        <w:rPr>
          <w:rFonts w:ascii="Times New Roman" w:hAnsi="Times New Roman"/>
          <w:b/>
          <w:sz w:val="28"/>
        </w:rPr>
        <w:t>QUESTION 4: AUTONOMOUS SUPPLY CHAIN OPTIMIZATION SYSTEM</w:t>
      </w:r>
    </w:p>
    <w:p>
      <w:r>
        <w:rPr>
          <w:rFonts w:ascii="Times New Roman" w:hAnsi="Times New Roman"/>
          <w:b/>
        </w:rPr>
        <w:t>Introduction</w:t>
      </w:r>
    </w:p>
    <w:p>
      <w:r>
        <w:rPr>
          <w:rFonts w:ascii="Times New Roman" w:hAnsi="Times New Roman"/>
        </w:rPr>
        <w:t>Supply chain management involves inventory control, logistics planning, demand forecasting, and supplier management. AI-driven distributed systems improve operational efficiency and reduce costs. This autonomous system uses PySpark RDDs and intelligent agents to make decentralized decisions for cost minimization and efficiency improvement.</w:t>
      </w:r>
    </w:p>
    <w:p>
      <w:r>
        <w:rPr>
          <w:rFonts w:ascii="Times New Roman" w:hAnsi="Times New Roman"/>
          <w:b/>
        </w:rPr>
        <w:t>System Architecture</w:t>
      </w:r>
    </w:p>
    <w:p>
      <w:r>
        <w:rPr>
          <w:rFonts w:ascii="Times New Roman" w:hAnsi="Times New Roman"/>
        </w:rPr>
        <w:t>1. Inventory Module: Tracks stock levels across warehouses and predicts inventory needs</w:t>
        <w:br/>
        <w:t>2. Forecasting Module: Uses historical data to predict future demand accurately</w:t>
        <w:br/>
        <w:t>3. Logistics Module: Optimizes transportation routes and reduces delivery time</w:t>
        <w:br/>
        <w:t>4. Agent Coordination Layer: Enables decentralized decision-making across the supply chain</w:t>
      </w:r>
    </w:p>
    <w:p>
      <w:r>
        <w:rPr>
          <w:rFonts w:ascii="Times New Roman" w:hAnsi="Times New Roman"/>
          <w:b/>
        </w:rPr>
        <w:t>PySpark RDD Operations in Supply Chain</w:t>
      </w:r>
    </w:p>
    <w:p>
      <w:r>
        <w:rPr>
          <w:rFonts w:ascii="Times New Roman" w:hAnsi="Times New Roman"/>
        </w:rPr>
        <w:t>RDDs process sales records, supplier information, transportation data, and warehouse records. Key transformations include map(), filter(), groupByKey(), and reduceByKey() to aggregate and analyze supply chain data efficiently.</w:t>
      </w:r>
    </w:p>
    <w:p>
      <w:r>
        <w:rPr>
          <w:rFonts w:ascii="Times New Roman" w:hAnsi="Times New Roman"/>
          <w:b/>
        </w:rPr>
        <w:t>Intelligent Agents</w:t>
      </w:r>
    </w:p>
    <w:p>
      <w:r>
        <w:rPr>
          <w:rFonts w:ascii="Times New Roman" w:hAnsi="Times New Roman"/>
        </w:rPr>
        <w:t>1. Inventory Agent: Maintains optimal stock levels using demand predictions</w:t>
        <w:br/>
        <w:t>2. Forecasting Agent: Predicts market demand using machine learning models</w:t>
        <w:br/>
        <w:t>3. Logistics Agent: Optimizes delivery routes for cost and time efficiency</w:t>
        <w:br/>
        <w:t>4. Supplier Agent: Evaluates supplier performance and manages relationships</w:t>
      </w:r>
    </w:p>
    <w:p>
      <w:r>
        <w:rPr>
          <w:rFonts w:ascii="Times New Roman" w:hAnsi="Times New Roman"/>
          <w:b/>
        </w:rPr>
        <w:t>Advantages &amp; Applications</w:t>
      </w:r>
    </w:p>
    <w:p>
      <w:r>
        <w:rPr>
          <w:rFonts w:ascii="Times New Roman" w:hAnsi="Times New Roman"/>
        </w:rPr>
        <w:t>Advantages: Cost reduction, faster deliveries, better inventory utilization, improved customer satisfaction</w:t>
        <w:br/>
        <w:br/>
        <w:t>Applications: Retail businesses, manufacturing industries, healthcare logistics, e-commerce platforms</w:t>
      </w:r>
    </w:p>
    <w:p/>
    <w:p>
      <w:r>
        <w:rPr>
          <w:rFonts w:ascii="Times New Roman" w:hAnsi="Times New Roman"/>
          <w:b/>
          <w:sz w:val="28"/>
        </w:rPr>
        <w:t>QUESTION 5: PERSONALIZED LEARNING ANALYTICS PLATFORM</w:t>
      </w:r>
    </w:p>
    <w:p>
      <w:r>
        <w:rPr>
          <w:rFonts w:ascii="Times New Roman" w:hAnsi="Times New Roman"/>
          <w:b/>
        </w:rPr>
        <w:t>Introduction</w:t>
      </w:r>
    </w:p>
    <w:p>
      <w:r>
        <w:rPr>
          <w:rFonts w:ascii="Times New Roman" w:hAnsi="Times New Roman"/>
        </w:rPr>
        <w:t>Educational institutions generate enormous amounts of learning data. AI-based analytics platforms help educators understand student behavior and personalize learning experiences. This platform uses PySpark and RDDs to analyze student data and provide adaptive learning paths for thousands of learners simultaneously.</w:t>
      </w:r>
    </w:p>
    <w:p>
      <w:r>
        <w:rPr>
          <w:rFonts w:ascii="Times New Roman" w:hAnsi="Times New Roman"/>
          <w:b/>
        </w:rPr>
        <w:t>System Architecture</w:t>
      </w:r>
    </w:p>
    <w:p>
      <w:r>
        <w:rPr>
          <w:rFonts w:ascii="Times New Roman" w:hAnsi="Times New Roman"/>
        </w:rPr>
        <w:t>1. Data Collection Layer: Collects quiz scores, attendance records, assignment submissions, and learning activity logs</w:t>
        <w:br/>
        <w:t>2. Distributed Analytics Layer: PySpark RDDs process educational data at scale</w:t>
        <w:br/>
        <w:t>3. AI Recommendation Layer: Generates personalized learning recommendations</w:t>
        <w:br/>
        <w:t>4. Intelligent Tutoring Layer: Provides adaptive guidance based on student performance</w:t>
      </w:r>
    </w:p>
    <w:p>
      <w:r>
        <w:rPr>
          <w:rFonts w:ascii="Times New Roman" w:hAnsi="Times New Roman"/>
          <w:b/>
        </w:rPr>
        <w:t>Intelligent Agents</w:t>
      </w:r>
    </w:p>
    <w:p>
      <w:r>
        <w:rPr>
          <w:rFonts w:ascii="Times New Roman" w:hAnsi="Times New Roman"/>
        </w:rPr>
        <w:t>1. Learning Agent: Continuously tracks student progress and identifies learning gaps</w:t>
        <w:br/>
        <w:t>2. Recommendation Agent: Suggests personalized learning resources and materials</w:t>
        <w:br/>
        <w:t>3. Feedback Agent: Provides real-time, personalized feedback on assignments and quizzes</w:t>
        <w:br/>
        <w:t>4. Assessment Agent: Evaluates student performance and adapts assessment difficulty</w:t>
      </w:r>
    </w:p>
    <w:p>
      <w:r>
        <w:rPr>
          <w:rFonts w:ascii="Times New Roman" w:hAnsi="Times New Roman"/>
          <w:b/>
        </w:rPr>
        <w:t>Adaptive Learning Features</w:t>
      </w:r>
    </w:p>
    <w:p>
      <w:r>
        <w:rPr>
          <w:rFonts w:ascii="Times New Roman" w:hAnsi="Times New Roman"/>
        </w:rPr>
        <w:t>1. Dynamic Content Delivery: Adjusts content complexity based on student level</w:t>
        <w:br/>
        <w:t>2. Personalized Assignments: Generates assignments targeting specific learning gaps</w:t>
        <w:br/>
        <w:t>3. Intelligent Assessments: Adapts assessment questions based on student responses</w:t>
        <w:br/>
        <w:t>4. Progress Monitoring: Tracks and visualizes individual and cohort learning progress</w:t>
      </w:r>
    </w:p>
    <w:p>
      <w:r>
        <w:rPr>
          <w:rFonts w:ascii="Times New Roman" w:hAnsi="Times New Roman"/>
          <w:b/>
        </w:rPr>
        <w:t>Advantages &amp; Applications</w:t>
      </w:r>
    </w:p>
    <w:p>
      <w:r>
        <w:rPr>
          <w:rFonts w:ascii="Times New Roman" w:hAnsi="Times New Roman"/>
        </w:rPr>
        <w:t>Advantages: Enhanced learning outcomes, increased student engagement, personalized education at scale, comprehensive analytics</w:t>
        <w:br/>
        <w:br/>
        <w:t>Applications: Universities and colleges, online learning platforms, corporate training systems, skill development programs</w:t>
      </w:r>
    </w:p>
    <w:p/>
    <w:p>
      <w:r>
        <w:rPr>
          <w:rFonts w:ascii="Times New Roman" w:hAnsi="Times New Roman"/>
          <w:b/>
          <w:sz w:val="28"/>
        </w:rPr>
        <w:t>RUBRICS FOR EVALUATION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rPr>
              <w:t>Evaluation Criteria</w:t>
            </w:r>
          </w:p>
        </w:tc>
        <w:tc>
          <w:tcPr>
            <w:tcW w:type="dxa" w:w="1440"/>
          </w:tcPr>
          <w:p>
            <w:r>
              <w:rPr>
                <w:rFonts w:ascii="Times New Roman" w:hAnsi="Times New Roman"/>
                <w:b/>
              </w:rPr>
              <w:t>Weight (%)</w:t>
            </w:r>
          </w:p>
        </w:tc>
        <w:tc>
          <w:tcPr>
            <w:tcW w:type="dxa" w:w="1440"/>
          </w:tcPr>
          <w:p>
            <w:r>
              <w:rPr>
                <w:rFonts w:ascii="Times New Roman" w:hAnsi="Times New Roman"/>
                <w:b/>
              </w:rPr>
              <w:t>Excellent (5)</w:t>
            </w:r>
          </w:p>
        </w:tc>
        <w:tc>
          <w:tcPr>
            <w:tcW w:type="dxa" w:w="1440"/>
          </w:tcPr>
          <w:p>
            <w:r>
              <w:rPr>
                <w:rFonts w:ascii="Times New Roman" w:hAnsi="Times New Roman"/>
                <w:b/>
              </w:rPr>
              <w:t>Good (4)</w:t>
            </w:r>
          </w:p>
        </w:tc>
        <w:tc>
          <w:tcPr>
            <w:tcW w:type="dxa" w:w="1440"/>
          </w:tcPr>
          <w:p>
            <w:r>
              <w:rPr>
                <w:rFonts w:ascii="Times New Roman" w:hAnsi="Times New Roman"/>
                <w:b/>
              </w:rPr>
              <w:t>Average (3)</w:t>
            </w:r>
          </w:p>
        </w:tc>
        <w:tc>
          <w:tcPr>
            <w:tcW w:type="dxa" w:w="1440"/>
          </w:tcPr>
          <w:p>
            <w:r>
              <w:rPr>
                <w:rFonts w:ascii="Times New Roman" w:hAnsi="Times New Roman"/>
                <w:b/>
              </w:rPr>
              <w:t>Score</w:t>
            </w:r>
          </w:p>
        </w:tc>
      </w:tr>
      <w:tr>
        <w:tc>
          <w:tcPr>
            <w:tcW w:type="dxa" w:w="1440"/>
          </w:tcPr>
          <w:p>
            <w:r>
              <w:rPr>
                <w:rFonts w:ascii="Times New Roman" w:hAnsi="Times New Roman"/>
              </w:rPr>
              <w:t>Problem Understanding &amp; Requirement Analysis</w:t>
            </w:r>
          </w:p>
        </w:tc>
        <w:tc>
          <w:tcPr>
            <w:tcW w:type="dxa" w:w="1440"/>
          </w:tcPr>
          <w:p>
            <w:r>
              <w:rPr>
                <w:rFonts w:ascii="Times New Roman" w:hAnsi="Times New Roman"/>
              </w:rPr>
              <w:t>10</w:t>
            </w:r>
          </w:p>
        </w:tc>
        <w:tc>
          <w:tcPr>
            <w:tcW w:type="dxa" w:w="1440"/>
          </w:tcPr>
          <w:p>
            <w:r>
              <w:rPr>
                <w:rFonts w:ascii="Times New Roman" w:hAnsi="Times New Roman"/>
              </w:rPr>
              <w:t>50</w:t>
            </w:r>
          </w:p>
        </w:tc>
        <w:tc>
          <w:tcPr>
            <w:tcW w:type="dxa" w:w="1440"/>
          </w:tcPr>
          <w:p>
            <w:r>
              <w:rPr>
                <w:rFonts w:ascii="Times New Roman" w:hAnsi="Times New Roman"/>
              </w:rPr>
              <w:t>40</w:t>
            </w:r>
          </w:p>
        </w:tc>
        <w:tc>
          <w:tcPr>
            <w:tcW w:type="dxa" w:w="1440"/>
          </w:tcPr>
          <w:p>
            <w:r>
              <w:rPr>
                <w:rFonts w:ascii="Times New Roman" w:hAnsi="Times New Roman"/>
              </w:rPr>
              <w:t>30</w:t>
            </w:r>
          </w:p>
        </w:tc>
        <w:tc>
          <w:tcPr>
            <w:tcW w:type="dxa" w:w="1440"/>
          </w:tcPr>
          <w:p>
            <w:r>
              <w:rPr>
                <w:rFonts w:ascii="Times New Roman" w:hAnsi="Times New Roman"/>
              </w:rPr>
              <w:t>___</w:t>
            </w:r>
          </w:p>
        </w:tc>
      </w:tr>
      <w:tr>
        <w:tc>
          <w:tcPr>
            <w:tcW w:type="dxa" w:w="1440"/>
          </w:tcPr>
          <w:p>
            <w:r>
              <w:rPr>
                <w:rFonts w:ascii="Times New Roman" w:hAnsi="Times New Roman"/>
              </w:rPr>
              <w:t>System Architecture Design</w:t>
            </w:r>
          </w:p>
        </w:tc>
        <w:tc>
          <w:tcPr>
            <w:tcW w:type="dxa" w:w="1440"/>
          </w:tcPr>
          <w:p>
            <w:r>
              <w:rPr>
                <w:rFonts w:ascii="Times New Roman" w:hAnsi="Times New Roman"/>
              </w:rPr>
              <w:t>20</w:t>
            </w:r>
          </w:p>
        </w:tc>
        <w:tc>
          <w:tcPr>
            <w:tcW w:type="dxa" w:w="1440"/>
          </w:tcPr>
          <w:p>
            <w:r>
              <w:rPr>
                <w:rFonts w:ascii="Times New Roman" w:hAnsi="Times New Roman"/>
              </w:rPr>
              <w:t>100</w:t>
            </w:r>
          </w:p>
        </w:tc>
        <w:tc>
          <w:tcPr>
            <w:tcW w:type="dxa" w:w="1440"/>
          </w:tcPr>
          <w:p>
            <w:r>
              <w:rPr>
                <w:rFonts w:ascii="Times New Roman" w:hAnsi="Times New Roman"/>
              </w:rPr>
              <w:t>80</w:t>
            </w:r>
          </w:p>
        </w:tc>
        <w:tc>
          <w:tcPr>
            <w:tcW w:type="dxa" w:w="1440"/>
          </w:tcPr>
          <w:p>
            <w:r>
              <w:rPr>
                <w:rFonts w:ascii="Times New Roman" w:hAnsi="Times New Roman"/>
              </w:rPr>
              <w:t>60</w:t>
            </w:r>
          </w:p>
        </w:tc>
        <w:tc>
          <w:tcPr>
            <w:tcW w:type="dxa" w:w="1440"/>
          </w:tcPr>
          <w:p>
            <w:r>
              <w:rPr>
                <w:rFonts w:ascii="Times New Roman" w:hAnsi="Times New Roman"/>
              </w:rPr>
              <w:t>___</w:t>
            </w:r>
          </w:p>
        </w:tc>
      </w:tr>
      <w:tr>
        <w:tc>
          <w:tcPr>
            <w:tcW w:type="dxa" w:w="1440"/>
          </w:tcPr>
          <w:p>
            <w:r>
              <w:rPr>
                <w:rFonts w:ascii="Times New Roman" w:hAnsi="Times New Roman"/>
              </w:rPr>
              <w:t>Use of PySpark &amp; RDD Operations</w:t>
            </w:r>
          </w:p>
        </w:tc>
        <w:tc>
          <w:tcPr>
            <w:tcW w:type="dxa" w:w="1440"/>
          </w:tcPr>
          <w:p>
            <w:r>
              <w:rPr>
                <w:rFonts w:ascii="Times New Roman" w:hAnsi="Times New Roman"/>
              </w:rPr>
              <w:t>15</w:t>
            </w:r>
          </w:p>
        </w:tc>
        <w:tc>
          <w:tcPr>
            <w:tcW w:type="dxa" w:w="1440"/>
          </w:tcPr>
          <w:p>
            <w:r>
              <w:rPr>
                <w:rFonts w:ascii="Times New Roman" w:hAnsi="Times New Roman"/>
              </w:rPr>
              <w:t>75</w:t>
            </w:r>
          </w:p>
        </w:tc>
        <w:tc>
          <w:tcPr>
            <w:tcW w:type="dxa" w:w="1440"/>
          </w:tcPr>
          <w:p>
            <w:r>
              <w:rPr>
                <w:rFonts w:ascii="Times New Roman" w:hAnsi="Times New Roman"/>
              </w:rPr>
              <w:t>60</w:t>
            </w:r>
          </w:p>
        </w:tc>
        <w:tc>
          <w:tcPr>
            <w:tcW w:type="dxa" w:w="1440"/>
          </w:tcPr>
          <w:p>
            <w:r>
              <w:rPr>
                <w:rFonts w:ascii="Times New Roman" w:hAnsi="Times New Roman"/>
              </w:rPr>
              <w:t>45</w:t>
            </w:r>
          </w:p>
        </w:tc>
        <w:tc>
          <w:tcPr>
            <w:tcW w:type="dxa" w:w="1440"/>
          </w:tcPr>
          <w:p>
            <w:r>
              <w:rPr>
                <w:rFonts w:ascii="Times New Roman" w:hAnsi="Times New Roman"/>
              </w:rPr>
              <w:t>___</w:t>
            </w:r>
          </w:p>
        </w:tc>
      </w:tr>
      <w:tr>
        <w:tc>
          <w:tcPr>
            <w:tcW w:type="dxa" w:w="1440"/>
          </w:tcPr>
          <w:p>
            <w:r>
              <w:rPr>
                <w:rFonts w:ascii="Times New Roman" w:hAnsi="Times New Roman"/>
              </w:rPr>
              <w:t>Intelligent Agent Integration</w:t>
            </w:r>
          </w:p>
        </w:tc>
        <w:tc>
          <w:tcPr>
            <w:tcW w:type="dxa" w:w="1440"/>
          </w:tcPr>
          <w:p>
            <w:r>
              <w:rPr>
                <w:rFonts w:ascii="Times New Roman" w:hAnsi="Times New Roman"/>
              </w:rPr>
              <w:t>15</w:t>
            </w:r>
          </w:p>
        </w:tc>
        <w:tc>
          <w:tcPr>
            <w:tcW w:type="dxa" w:w="1440"/>
          </w:tcPr>
          <w:p>
            <w:r>
              <w:rPr>
                <w:rFonts w:ascii="Times New Roman" w:hAnsi="Times New Roman"/>
              </w:rPr>
              <w:t>75</w:t>
            </w:r>
          </w:p>
        </w:tc>
        <w:tc>
          <w:tcPr>
            <w:tcW w:type="dxa" w:w="1440"/>
          </w:tcPr>
          <w:p>
            <w:r>
              <w:rPr>
                <w:rFonts w:ascii="Times New Roman" w:hAnsi="Times New Roman"/>
              </w:rPr>
              <w:t>60</w:t>
            </w:r>
          </w:p>
        </w:tc>
        <w:tc>
          <w:tcPr>
            <w:tcW w:type="dxa" w:w="1440"/>
          </w:tcPr>
          <w:p>
            <w:r>
              <w:rPr>
                <w:rFonts w:ascii="Times New Roman" w:hAnsi="Times New Roman"/>
              </w:rPr>
              <w:t>45</w:t>
            </w:r>
          </w:p>
        </w:tc>
        <w:tc>
          <w:tcPr>
            <w:tcW w:type="dxa" w:w="1440"/>
          </w:tcPr>
          <w:p>
            <w:r>
              <w:rPr>
                <w:rFonts w:ascii="Times New Roman" w:hAnsi="Times New Roman"/>
              </w:rPr>
              <w:t>___</w:t>
            </w:r>
          </w:p>
        </w:tc>
      </w:tr>
      <w:tr>
        <w:tc>
          <w:tcPr>
            <w:tcW w:type="dxa" w:w="1440"/>
          </w:tcPr>
          <w:p>
            <w:r>
              <w:rPr>
                <w:rFonts w:ascii="Times New Roman" w:hAnsi="Times New Roman"/>
              </w:rPr>
              <w:t>Scalability &amp; Distributed Computing Design</w:t>
            </w:r>
          </w:p>
        </w:tc>
        <w:tc>
          <w:tcPr>
            <w:tcW w:type="dxa" w:w="1440"/>
          </w:tcPr>
          <w:p>
            <w:r>
              <w:rPr>
                <w:rFonts w:ascii="Times New Roman" w:hAnsi="Times New Roman"/>
              </w:rPr>
              <w:t>10</w:t>
            </w:r>
          </w:p>
        </w:tc>
        <w:tc>
          <w:tcPr>
            <w:tcW w:type="dxa" w:w="1440"/>
          </w:tcPr>
          <w:p>
            <w:r>
              <w:rPr>
                <w:rFonts w:ascii="Times New Roman" w:hAnsi="Times New Roman"/>
              </w:rPr>
              <w:t>50</w:t>
            </w:r>
          </w:p>
        </w:tc>
        <w:tc>
          <w:tcPr>
            <w:tcW w:type="dxa" w:w="1440"/>
          </w:tcPr>
          <w:p>
            <w:r>
              <w:rPr>
                <w:rFonts w:ascii="Times New Roman" w:hAnsi="Times New Roman"/>
              </w:rPr>
              <w:t>40</w:t>
            </w:r>
          </w:p>
        </w:tc>
        <w:tc>
          <w:tcPr>
            <w:tcW w:type="dxa" w:w="1440"/>
          </w:tcPr>
          <w:p>
            <w:r>
              <w:rPr>
                <w:rFonts w:ascii="Times New Roman" w:hAnsi="Times New Roman"/>
              </w:rPr>
              <w:t>30</w:t>
            </w:r>
          </w:p>
        </w:tc>
        <w:tc>
          <w:tcPr>
            <w:tcW w:type="dxa" w:w="1440"/>
          </w:tcPr>
          <w:p>
            <w:r>
              <w:rPr>
                <w:rFonts w:ascii="Times New Roman" w:hAnsi="Times New Roman"/>
              </w:rPr>
              <w:t>___</w:t>
            </w:r>
          </w:p>
        </w:tc>
      </w:tr>
      <w:tr>
        <w:tc>
          <w:tcPr>
            <w:tcW w:type="dxa" w:w="1440"/>
          </w:tcPr>
          <w:p>
            <w:r>
              <w:rPr>
                <w:rFonts w:ascii="Times New Roman" w:hAnsi="Times New Roman"/>
              </w:rPr>
              <w:t>Data Flow &amp; Processing Pipeline</w:t>
            </w:r>
          </w:p>
        </w:tc>
        <w:tc>
          <w:tcPr>
            <w:tcW w:type="dxa" w:w="1440"/>
          </w:tcPr>
          <w:p>
            <w:r>
              <w:rPr>
                <w:rFonts w:ascii="Times New Roman" w:hAnsi="Times New Roman"/>
              </w:rPr>
              <w:t>10</w:t>
            </w:r>
          </w:p>
        </w:tc>
        <w:tc>
          <w:tcPr>
            <w:tcW w:type="dxa" w:w="1440"/>
          </w:tcPr>
          <w:p>
            <w:r>
              <w:rPr>
                <w:rFonts w:ascii="Times New Roman" w:hAnsi="Times New Roman"/>
              </w:rPr>
              <w:t>50</w:t>
            </w:r>
          </w:p>
        </w:tc>
        <w:tc>
          <w:tcPr>
            <w:tcW w:type="dxa" w:w="1440"/>
          </w:tcPr>
          <w:p>
            <w:r>
              <w:rPr>
                <w:rFonts w:ascii="Times New Roman" w:hAnsi="Times New Roman"/>
              </w:rPr>
              <w:t>40</w:t>
            </w:r>
          </w:p>
        </w:tc>
        <w:tc>
          <w:tcPr>
            <w:tcW w:type="dxa" w:w="1440"/>
          </w:tcPr>
          <w:p>
            <w:r>
              <w:rPr>
                <w:rFonts w:ascii="Times New Roman" w:hAnsi="Times New Roman"/>
              </w:rPr>
              <w:t>30</w:t>
            </w:r>
          </w:p>
        </w:tc>
        <w:tc>
          <w:tcPr>
            <w:tcW w:type="dxa" w:w="1440"/>
          </w:tcPr>
          <w:p>
            <w:r>
              <w:rPr>
                <w:rFonts w:ascii="Times New Roman" w:hAnsi="Times New Roman"/>
              </w:rPr>
              <w:t>___</w:t>
            </w:r>
          </w:p>
        </w:tc>
      </w:tr>
      <w:tr>
        <w:tc>
          <w:tcPr>
            <w:tcW w:type="dxa" w:w="1440"/>
          </w:tcPr>
          <w:p>
            <w:r>
              <w:rPr>
                <w:rFonts w:ascii="Times New Roman" w:hAnsi="Times New Roman"/>
              </w:rPr>
              <w:t>Innovation &amp; Creativity</w:t>
            </w:r>
          </w:p>
        </w:tc>
        <w:tc>
          <w:tcPr>
            <w:tcW w:type="dxa" w:w="1440"/>
          </w:tcPr>
          <w:p>
            <w:r>
              <w:rPr>
                <w:rFonts w:ascii="Times New Roman" w:hAnsi="Times New Roman"/>
              </w:rPr>
              <w:t>10</w:t>
            </w:r>
          </w:p>
        </w:tc>
        <w:tc>
          <w:tcPr>
            <w:tcW w:type="dxa" w:w="1440"/>
          </w:tcPr>
          <w:p>
            <w:r>
              <w:rPr>
                <w:rFonts w:ascii="Times New Roman" w:hAnsi="Times New Roman"/>
              </w:rPr>
              <w:t>50</w:t>
            </w:r>
          </w:p>
        </w:tc>
        <w:tc>
          <w:tcPr>
            <w:tcW w:type="dxa" w:w="1440"/>
          </w:tcPr>
          <w:p>
            <w:r>
              <w:rPr>
                <w:rFonts w:ascii="Times New Roman" w:hAnsi="Times New Roman"/>
              </w:rPr>
              <w:t>40</w:t>
            </w:r>
          </w:p>
        </w:tc>
        <w:tc>
          <w:tcPr>
            <w:tcW w:type="dxa" w:w="1440"/>
          </w:tcPr>
          <w:p>
            <w:r>
              <w:rPr>
                <w:rFonts w:ascii="Times New Roman" w:hAnsi="Times New Roman"/>
              </w:rPr>
              <w:t>30</w:t>
            </w:r>
          </w:p>
        </w:tc>
        <w:tc>
          <w:tcPr>
            <w:tcW w:type="dxa" w:w="1440"/>
          </w:tcPr>
          <w:p>
            <w:r>
              <w:rPr>
                <w:rFonts w:ascii="Times New Roman" w:hAnsi="Times New Roman"/>
              </w:rPr>
              <w:t>___</w:t>
            </w:r>
          </w:p>
        </w:tc>
      </w:tr>
      <w:tr>
        <w:tc>
          <w:tcPr>
            <w:tcW w:type="dxa" w:w="1440"/>
          </w:tcPr>
          <w:p>
            <w:r>
              <w:rPr>
                <w:rFonts w:ascii="Times New Roman" w:hAnsi="Times New Roman"/>
              </w:rPr>
              <w:t>Clarity, Presentation &amp; Documentation</w:t>
            </w:r>
          </w:p>
        </w:tc>
        <w:tc>
          <w:tcPr>
            <w:tcW w:type="dxa" w:w="1440"/>
          </w:tcPr>
          <w:p>
            <w:r>
              <w:rPr>
                <w:rFonts w:ascii="Times New Roman" w:hAnsi="Times New Roman"/>
              </w:rPr>
              <w:t>10</w:t>
            </w:r>
          </w:p>
        </w:tc>
        <w:tc>
          <w:tcPr>
            <w:tcW w:type="dxa" w:w="1440"/>
          </w:tcPr>
          <w:p>
            <w:r>
              <w:rPr>
                <w:rFonts w:ascii="Times New Roman" w:hAnsi="Times New Roman"/>
              </w:rPr>
              <w:t>50</w:t>
            </w:r>
          </w:p>
        </w:tc>
        <w:tc>
          <w:tcPr>
            <w:tcW w:type="dxa" w:w="1440"/>
          </w:tcPr>
          <w:p>
            <w:r>
              <w:rPr>
                <w:rFonts w:ascii="Times New Roman" w:hAnsi="Times New Roman"/>
              </w:rPr>
              <w:t>40</w:t>
            </w:r>
          </w:p>
        </w:tc>
        <w:tc>
          <w:tcPr>
            <w:tcW w:type="dxa" w:w="1440"/>
          </w:tcPr>
          <w:p>
            <w:r>
              <w:rPr>
                <w:rFonts w:ascii="Times New Roman" w:hAnsi="Times New Roman"/>
              </w:rPr>
              <w:t>30</w:t>
            </w:r>
          </w:p>
        </w:tc>
        <w:tc>
          <w:tcPr>
            <w:tcW w:type="dxa" w:w="1440"/>
          </w:tcPr>
          <w:p>
            <w:r>
              <w:rPr>
                <w:rFonts w:ascii="Times New Roman" w:hAnsi="Times New Roman"/>
              </w:rPr>
              <w:t>___</w:t>
            </w:r>
          </w:p>
        </w:tc>
      </w:tr>
      <w:tr>
        <w:tc>
          <w:tcPr>
            <w:tcW w:type="dxa" w:w="1440"/>
          </w:tcPr>
          <w:p>
            <w:r>
              <w:rPr>
                <w:rFonts w:ascii="Times New Roman" w:hAnsi="Times New Roman"/>
                <w:b/>
              </w:rPr>
              <w:t>TOTAL MARKS</w:t>
            </w:r>
          </w:p>
        </w:tc>
        <w:tc>
          <w:tcPr>
            <w:tcW w:type="dxa" w:w="1440"/>
          </w:tcPr>
          <w:p>
            <w:r>
              <w:rPr>
                <w:rFonts w:ascii="Times New Roman" w:hAnsi="Times New Roman"/>
                <w:b/>
              </w:rPr>
              <w:t>100%</w:t>
            </w:r>
          </w:p>
        </w:tc>
        <w:tc>
          <w:tcPr>
            <w:tcW w:type="dxa" w:w="1440"/>
          </w:tcPr>
          <w:p>
            <w:r>
              <w:rPr>
                <w:rFonts w:ascii="Times New Roman" w:hAnsi="Times New Roman"/>
                <w:b/>
              </w:rPr>
              <w:t>500</w:t>
            </w:r>
          </w:p>
        </w:tc>
        <w:tc>
          <w:tcPr>
            <w:tcW w:type="dxa" w:w="1440"/>
          </w:tcPr>
          <w:p>
            <w:r>
              <w:rPr>
                <w:rFonts w:ascii="Times New Roman" w:hAnsi="Times New Roman"/>
                <w:b/>
              </w:rPr>
              <w:t>400</w:t>
            </w:r>
          </w:p>
        </w:tc>
        <w:tc>
          <w:tcPr>
            <w:tcW w:type="dxa" w:w="1440"/>
          </w:tcPr>
          <w:p>
            <w:r>
              <w:rPr>
                <w:rFonts w:ascii="Times New Roman" w:hAnsi="Times New Roman"/>
                <w:b/>
              </w:rPr>
              <w:t>300</w:t>
            </w:r>
          </w:p>
        </w:tc>
        <w:tc>
          <w:tcPr>
            <w:tcW w:type="dxa" w:w="1440"/>
          </w:tcPr>
          <w:p>
            <w:r>
              <w:rPr>
                <w:rFonts w:ascii="Times New Roman" w:hAnsi="Times New Roman"/>
                <w:b/>
              </w:rPr>
              <w:t>___</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
      <w:r>
        <w:rPr>
          <w:rFonts w:ascii="Times New Roman" w:hAnsi="Times New Roman"/>
          <w:b/>
          <w:sz w:val="28"/>
        </w:rPr>
        <w:t>OVERALL CONCLUSION</w:t>
      </w:r>
    </w:p>
    <w:p>
      <w:r>
        <w:rPr>
          <w:rFonts w:ascii="Times New Roman" w:hAnsi="Times New Roman"/>
        </w:rPr>
        <w:t>Distributed Artificial Intelligence systems built using PySpark RDDs and intelligent agents provide scalable solutions for modern real-world challenges. Recommendation systems improve personalization, disaster detection systems enhance public safety, fraud detection frameworks protect financial assets, supply chain optimization improves operational efficiency, and learning analytics platforms transform education. The integration of distributed processing and intelligent agents enables real-time decision-making, continuous learning, and high-performance analytics, making these systems essential for future intelligent applications.</w:t>
      </w:r>
    </w:p>
    <w:p/>
    <w:p>
      <w:r>
        <w:rPr>
          <w:rFonts w:ascii="Times New Roman" w:hAnsi="Times New Roman"/>
        </w:rPr>
        <w:t>Evaluated By: ____________________</w:t>
      </w:r>
    </w:p>
    <w:p>
      <w:r>
        <w:rPr>
          <w:rFonts w:ascii="Times New Roman" w:hAnsi="Times New Roman"/>
        </w:rPr>
        <w:t>Date: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