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</w:t>
      </w:r>
      <w:r>
        <w:t xml:space="preserve"> </w:t>
      </w:r>
      <w:r>
        <w:t xml:space="preserve">show</w:t>
      </w:r>
      <w:r>
        <w:t xml:space="preserve"> </w:t>
      </w:r>
      <w:r>
        <w:t xml:space="preserve">report</w:t>
      </w:r>
      <w:r>
        <w:t xml:space="preserve"> </w:t>
      </w:r>
      <w:r>
        <w:t xml:space="preserve">-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revisited</w:t>
      </w:r>
    </w:p>
    <w:p>
      <w:pPr>
        <w:pStyle w:val="Author"/>
      </w:pPr>
      <w:r>
        <w:t xml:space="preserve">Kamil</w:t>
      </w:r>
      <w:r>
        <w:t xml:space="preserve"> </w:t>
      </w:r>
      <w:r>
        <w:t xml:space="preserve">Golis</w:t>
      </w:r>
    </w:p>
    <w:p>
      <w:pPr>
        <w:pStyle w:val="Date"/>
      </w:pPr>
      <w:r>
        <w:t xml:space="preserve">5/11/23</w:t>
      </w:r>
    </w:p>
    <w:p>
      <w:pPr>
        <w:pStyle w:val="FirstParagraph"/>
      </w:pPr>
    </w:p>
    <w:bookmarkStart w:id="20" w:name="ad.-1"/>
    <w:p>
      <w:pPr>
        <w:pStyle w:val="Heading4"/>
      </w:pPr>
      <w:r>
        <w:t xml:space="preserve">Ad. 1</w:t>
      </w:r>
    </w:p>
    <w:p>
      <w:pPr>
        <w:pStyle w:val="FirstParagraph"/>
      </w:pPr>
      <w:r>
        <w:rPr>
          <w:iCs/>
          <w:i/>
        </w:rPr>
        <w:t xml:space="preserve">Suits</w:t>
      </w:r>
      <w:r>
        <w:t xml:space="preserve"> </w:t>
      </w:r>
      <w:r>
        <w:t xml:space="preserve">is an American television drama series created by</w:t>
      </w:r>
      <w:r>
        <w:t xml:space="preserve"> </w:t>
      </w:r>
      <w:r>
        <w:rPr>
          <w:iCs/>
          <w:i/>
        </w:rPr>
        <w:t xml:space="preserve">Aaron Korsh</w:t>
      </w:r>
      <w:r>
        <w:t xml:space="preserve">, which premiered on June 23, 2011 on the</w:t>
      </w:r>
      <w:r>
        <w:t xml:space="preserve"> </w:t>
      </w:r>
      <w:r>
        <w:rPr>
          <w:iCs/>
          <w:i/>
        </w:rPr>
        <w:t xml:space="preserve">USA Network</w:t>
      </w:r>
      <w:r>
        <w:t xml:space="preserve">. It revolves around</w:t>
      </w:r>
      <w:r>
        <w:t xml:space="preserve"> </w:t>
      </w:r>
      <w:r>
        <w:rPr>
          <w:iCs/>
          <w:i/>
        </w:rPr>
        <w:t xml:space="preserve">Mike Ross (Patrick J. Adams)</w:t>
      </w:r>
      <w:r>
        <w:t xml:space="preserve">, who begins working as a law associate for</w:t>
      </w:r>
      <w:r>
        <w:t xml:space="preserve"> </w:t>
      </w:r>
      <w:r>
        <w:rPr>
          <w:iCs/>
          <w:i/>
        </w:rPr>
        <w:t xml:space="preserve">Harvey Specter (Gabriel Macht)</w:t>
      </w:r>
      <w:r>
        <w:t xml:space="preserve">, despite never attending law school. The show focuses on Harvey and Mike managing to close cases, while maintaining Mike’s secret.</w:t>
      </w:r>
    </w:p>
    <w:p>
      <w:pPr>
        <w:pStyle w:val="BodyText"/>
      </w:pPr>
      <w:r>
        <w:t xml:space="preserve">The series was renewed for an eighth season on January 30, 2018. In January 2019, the series was renewed for a ninth and final season which premiered on July 17, 2019. During the course of the series, 134 episodes of</w:t>
      </w:r>
      <w:r>
        <w:t xml:space="preserve"> </w:t>
      </w:r>
      <w:r>
        <w:rPr>
          <w:iCs/>
          <w:i/>
        </w:rPr>
        <w:t xml:space="preserve">Suits</w:t>
      </w:r>
      <w:r>
        <w:t xml:space="preserve"> </w:t>
      </w:r>
      <w:r>
        <w:t xml:space="preserve">aired over nine seasons, between June 23, 2011, and September 25, 2019.</w:t>
      </w:r>
    </w:p>
    <w:p>
      <w:pPr>
        <w:pStyle w:val="BodyText"/>
      </w:pPr>
    </w:p>
    <w:bookmarkEnd w:id="20"/>
    <w:bookmarkStart w:id="24" w:name="ad.-2"/>
    <w:p>
      <w:pPr>
        <w:pStyle w:val="Heading4"/>
      </w:pPr>
      <w:r>
        <w:t xml:space="preserve">Ad. 2</w:t>
      </w:r>
    </w:p>
    <w:p>
      <w:pPr>
        <w:pStyle w:val="FirstParagraph"/>
      </w:pPr>
      <w:r>
        <w:drawing>
          <wp:inline>
            <wp:extent cx="5334000" cy="146245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uits_Log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p>
      <w:pPr>
        <w:pStyle w:val="BodyText"/>
      </w:pPr>
    </w:p>
    <w:bookmarkStart w:id="25" w:name="ad.-3"/>
    <w:p>
      <w:pPr>
        <w:pStyle w:val="Heading2"/>
      </w:pPr>
      <w:r>
        <w:t xml:space="preserve">Ad. 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RR_kg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repositories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RRcourse2023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Quarto and MD 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data_suits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'data_suits.xlsx'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viewers_millions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(viewers_millions))</w:t>
      </w:r>
      <w:r>
        <w:br/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(data_suits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viewers_millions))</w:t>
      </w:r>
    </w:p>
    <w:p>
      <w:pPr>
        <w:pStyle w:val="SourceCode"/>
      </w:pPr>
      <w:r>
        <w:rPr>
          <w:rStyle w:val="VerbatimChar"/>
        </w:rPr>
        <w:t xml:space="preserve">                   X1</w:t>
      </w:r>
      <w:r>
        <w:br/>
      </w:r>
      <w:r>
        <w:rPr>
          <w:rStyle w:val="VerbatimChar"/>
        </w:rPr>
        <w:t xml:space="preserve">vars       1.00000000</w:t>
      </w:r>
      <w:r>
        <w:br/>
      </w:r>
      <w:r>
        <w:rPr>
          <w:rStyle w:val="VerbatimChar"/>
        </w:rPr>
        <w:t xml:space="preserve">n        134.00000000</w:t>
      </w:r>
      <w:r>
        <w:br/>
      </w:r>
      <w:r>
        <w:rPr>
          <w:rStyle w:val="VerbatimChar"/>
        </w:rPr>
        <w:t xml:space="preserve">mean       2.17962687</w:t>
      </w:r>
      <w:r>
        <w:br/>
      </w:r>
      <w:r>
        <w:rPr>
          <w:rStyle w:val="VerbatimChar"/>
        </w:rPr>
        <w:t xml:space="preserve">sd         1.06653850</w:t>
      </w:r>
      <w:r>
        <w:br/>
      </w:r>
      <w:r>
        <w:rPr>
          <w:rStyle w:val="VerbatimChar"/>
        </w:rPr>
        <w:t xml:space="preserve">median     1.87000000</w:t>
      </w:r>
      <w:r>
        <w:br/>
      </w:r>
      <w:r>
        <w:rPr>
          <w:rStyle w:val="VerbatimChar"/>
        </w:rPr>
        <w:t xml:space="preserve">trimmed    2.09055556</w:t>
      </w:r>
      <w:r>
        <w:br/>
      </w:r>
      <w:r>
        <w:rPr>
          <w:rStyle w:val="VerbatimChar"/>
        </w:rPr>
        <w:t xml:space="preserve">mad        1.09712400</w:t>
      </w:r>
      <w:r>
        <w:br/>
      </w:r>
      <w:r>
        <w:rPr>
          <w:rStyle w:val="VerbatimChar"/>
        </w:rPr>
        <w:t xml:space="preserve">min        0.69000000</w:t>
      </w:r>
      <w:r>
        <w:br/>
      </w:r>
      <w:r>
        <w:rPr>
          <w:rStyle w:val="VerbatimChar"/>
        </w:rPr>
        <w:t xml:space="preserve">max        4.64000000</w:t>
      </w:r>
      <w:r>
        <w:br/>
      </w:r>
      <w:r>
        <w:rPr>
          <w:rStyle w:val="VerbatimChar"/>
        </w:rPr>
        <w:t xml:space="preserve">range      3.95000000</w:t>
      </w:r>
      <w:r>
        <w:br/>
      </w:r>
      <w:r>
        <w:rPr>
          <w:rStyle w:val="VerbatimChar"/>
        </w:rPr>
        <w:t xml:space="preserve">skew       0.61537847</w:t>
      </w:r>
      <w:r>
        <w:br/>
      </w:r>
      <w:r>
        <w:rPr>
          <w:rStyle w:val="VerbatimChar"/>
        </w:rPr>
        <w:t xml:space="preserve">kurtosis  -0.73620517</w:t>
      </w:r>
      <w:r>
        <w:br/>
      </w:r>
      <w:r>
        <w:rPr>
          <w:rStyle w:val="VerbatimChar"/>
        </w:rPr>
        <w:t xml:space="preserve">se         0.09213489</w:t>
      </w:r>
    </w:p>
    <w:p>
      <w:pPr>
        <w:pStyle w:val="FirstParagraph"/>
      </w:pPr>
    </w:p>
    <w:bookmarkEnd w:id="25"/>
    <w:bookmarkStart w:id="34" w:name="ad.-4"/>
    <w:p>
      <w:pPr>
        <w:pStyle w:val="Heading2"/>
      </w:pPr>
      <w:r>
        <w:t xml:space="preserve">Ad. 4</w:t>
      </w:r>
    </w:p>
    <w:bookmarkStart w:id="29" w:name="view-by-date"/>
    <w:p>
      <w:pPr>
        <w:pStyle w:val="Heading4"/>
      </w:pPr>
      <w:r>
        <w:t xml:space="preserve">View by Date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data_suits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air_date,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viewers_millions))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'Viewership over time (millions) by date'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Quarto_Rmarkdown_assignment_1_kg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view-by-episode-number"/>
    <w:p>
      <w:pPr>
        <w:pStyle w:val="Heading4"/>
      </w:pPr>
      <w:r>
        <w:t xml:space="preserve">View by Episode number</w:t>
      </w:r>
    </w:p>
    <w:p>
      <w:pPr>
        <w:pStyle w:val="SourceCode"/>
      </w:pPr>
      <w:r>
        <w:rPr>
          <w:rStyle w:val="NormalTok"/>
        </w:rPr>
        <w:t xml:space="preserve">data_suits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no_overall,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viewers_millions))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'Viewership over time (millions) by episode number'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Quarto_Rmarkdown_assignment_1_kg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p>
      <w:pPr>
        <w:pStyle w:val="BodyText"/>
      </w:pPr>
    </w:p>
    <w:bookmarkEnd w:id="34"/>
    <w:bookmarkStart w:id="38" w:name="ad.-5"/>
    <w:p>
      <w:pPr>
        <w:pStyle w:val="Heading2"/>
      </w:pPr>
      <w:r>
        <w:t xml:space="preserve">Ad. 5</w:t>
      </w:r>
    </w:p>
    <w:p>
      <w:pPr>
        <w:pStyle w:val="SourceCode"/>
      </w:pPr>
      <w:r>
        <w:rPr>
          <w:rStyle w:val="NormalTok"/>
        </w:rPr>
        <w:t xml:space="preserve">data_suits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viewers_delta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(data_suits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viewers_millions))</w:t>
      </w:r>
      <w:r>
        <w:br/>
      </w:r>
      <w:r>
        <w:br/>
      </w:r>
      <w:r>
        <w:rPr>
          <w:rStyle w:val="NormalTok"/>
        </w:rPr>
        <w:t xml:space="preserve">data_suits[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no_overall,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viewers_delta))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'Viewership delta - episode-to-episode'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Quarto_Rmarkdown_assignment_1_kg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8"/>
    <w:bookmarkStart w:id="42" w:name="ad.-6"/>
    <w:p>
      <w:pPr>
        <w:pStyle w:val="Heading2"/>
      </w:pPr>
      <w:r>
        <w:t xml:space="preserve">Ad. 6</w:t>
      </w:r>
    </w:p>
    <w:p>
      <w:pPr>
        <w:pStyle w:val="SourceCode"/>
      </w:pPr>
      <w:r>
        <w:rPr>
          <w:rStyle w:val="NormalTok"/>
        </w:rPr>
        <w:t xml:space="preserve">delta_s1_s9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(data_suits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viewers_millions[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data_suits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viewers_millions[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delta_s3_s5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(data_suits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viewers_millions[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data_suits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viewers_millions[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The viewership decreased by 0.8 millions between seasons 3 and 9, which seems not that dramatic - yet when we look at the difference between seasons 1 and 9 - it is huge - 3.6. In general, As the seasons go on, we can observe a negative trend (as presented in plot Ad. 4)</w:t>
      </w:r>
    </w:p>
    <w:p>
      <w:pPr>
        <w:pStyle w:val="BodyText"/>
      </w:pPr>
    </w:p>
    <w:bookmarkStart w:id="39" w:name="ad.-7"/>
    <w:p>
      <w:pPr>
        <w:pStyle w:val="Heading4"/>
      </w:pPr>
      <w:r>
        <w:t xml:space="preserve">Ad. 7</w:t>
      </w:r>
    </w:p>
    <w:p>
      <w:pPr>
        <w:pStyle w:val="FirstParagraph"/>
      </w:pPr>
      <w:r>
        <w:t xml:space="preserve">Added parameters:</w:t>
      </w:r>
    </w:p>
    <w:p>
      <w:pPr>
        <w:numPr>
          <w:ilvl w:val="0"/>
          <w:numId w:val="1001"/>
        </w:numPr>
        <w:pStyle w:val="Compact"/>
      </w:pPr>
      <w:r>
        <w:t xml:space="preserve">hide source code</w:t>
      </w:r>
    </w:p>
    <w:p>
      <w:pPr>
        <w:numPr>
          <w:ilvl w:val="0"/>
          <w:numId w:val="1001"/>
        </w:numPr>
        <w:pStyle w:val="Compact"/>
      </w:pPr>
      <w:r>
        <w:t xml:space="preserve">hide messages</w:t>
      </w:r>
    </w:p>
    <w:p>
      <w:pPr>
        <w:numPr>
          <w:ilvl w:val="0"/>
          <w:numId w:val="1001"/>
        </w:numPr>
        <w:pStyle w:val="Compact"/>
      </w:pPr>
      <w:r>
        <w:t xml:space="preserve">hide warnings</w:t>
      </w:r>
    </w:p>
    <w:p>
      <w:pPr>
        <w:pStyle w:val="FirstParagraph"/>
      </w:pPr>
    </w:p>
    <w:bookmarkEnd w:id="39"/>
    <w:bookmarkStart w:id="40" w:name="ad.-7.1"/>
    <w:p>
      <w:pPr>
        <w:pStyle w:val="Heading4"/>
      </w:pPr>
      <w:r>
        <w:t xml:space="preserve">Ad. 7.1</w:t>
      </w:r>
    </w:p>
    <w:p>
      <w:pPr>
        <w:pStyle w:val="FirstParagraph"/>
      </w:pPr>
      <w:r>
        <w:t xml:space="preserve">Changed the strategy:</w:t>
      </w:r>
    </w:p>
    <w:p>
      <w:pPr>
        <w:numPr>
          <w:ilvl w:val="0"/>
          <w:numId w:val="1002"/>
        </w:numPr>
        <w:pStyle w:val="Compact"/>
      </w:pPr>
      <w:r>
        <w:t xml:space="preserve">instead of echo=false I did a folding of code - u can see the code if u want</w:t>
      </w:r>
    </w:p>
    <w:p>
      <w:pPr>
        <w:numPr>
          <w:ilvl w:val="0"/>
          <w:numId w:val="1002"/>
        </w:numPr>
        <w:pStyle w:val="Compact"/>
      </w:pPr>
      <w:r>
        <w:t xml:space="preserve">put the hide warnings as they are irritating in all relevant places</w:t>
      </w:r>
    </w:p>
    <w:p>
      <w:pPr>
        <w:numPr>
          <w:ilvl w:val="0"/>
          <w:numId w:val="1002"/>
        </w:numPr>
        <w:pStyle w:val="Compact"/>
      </w:pPr>
      <w:r>
        <w:t xml:space="preserve">added blank lines between sections</w:t>
      </w:r>
    </w:p>
    <w:p>
      <w:pPr>
        <w:pStyle w:val="FirstParagraph"/>
      </w:pPr>
    </w:p>
    <w:bookmarkEnd w:id="40"/>
    <w:bookmarkStart w:id="41" w:name="ad.-8"/>
    <w:p>
      <w:pPr>
        <w:pStyle w:val="Heading4"/>
      </w:pPr>
      <w:r>
        <w:t xml:space="preserve">Ad. 8</w:t>
      </w:r>
    </w:p>
    <w:p>
      <w:pPr>
        <w:pStyle w:val="FirstParagraph"/>
      </w:pPr>
      <w:r>
        <w:t xml:space="preserve">Render done!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 show report - Reproducible Research assignment - revisited</dc:title>
  <dc:creator>Kamil Golis</dc:creator>
  <cp:keywords/>
  <dcterms:created xsi:type="dcterms:W3CDTF">2023-05-11T10:17:39Z</dcterms:created>
  <dcterms:modified xsi:type="dcterms:W3CDTF">2023-05-11T10:17:39Z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5/11/23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