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19050" distR="0">
            <wp:extent cx="5760720" cy="1695450"/>
            <wp:effectExtent l="0" t="0" r="0" b="0"/>
            <wp:docPr id="1" name="Obraz 1" descr="Znalezione obrazy dla zapytania uk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Znalezione obrazy dla zapytania ukw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Uniwersytet Kazimierza Wielkiego w Bydgoszczy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Wydział Matematyki, Fizyki i Techniki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/>
      </w:pPr>
      <w:r>
        <w:rPr>
          <w:b/>
          <w:sz w:val="44"/>
          <w:szCs w:val="44"/>
        </w:rPr>
        <w:t xml:space="preserve">Dokumentacja techniczna Systemu Eksperckiego wspomagającego wybór </w:t>
      </w:r>
      <w:r>
        <w:rPr>
          <w:b/>
          <w:sz w:val="44"/>
          <w:szCs w:val="44"/>
        </w:rPr>
        <w:t>Psa w schronisku</w:t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Inżynieria Wiedzy i Systemy Ekspertowe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/>
      </w:pPr>
      <w:r>
        <w:rPr>
          <w:b/>
          <w:sz w:val="28"/>
          <w:szCs w:val="28"/>
        </w:rPr>
        <w:t>Kamil Dębiński</w:t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Informatyka III rok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Spis treści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Ogólne założenia systemu…………………………………………………………….. 3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Schemat Działania………………………………………………………………………… 4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Materiały Multimedialne…………………………………………………………..… 11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Drzewo Decyzyjne……………………………………………………………………….. 12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Wykonanie systemu w programie DEETREX…………………..……………. 14</w:t>
      </w:r>
    </w:p>
    <w:p>
      <w:pPr>
        <w:pStyle w:val="ListParagraph"/>
        <w:numPr>
          <w:ilvl w:val="0"/>
          <w:numId w:val="1"/>
        </w:numPr>
        <w:rPr>
          <w:b/>
          <w:b/>
          <w:sz w:val="28"/>
          <w:szCs w:val="28"/>
        </w:rPr>
      </w:pPr>
      <w:r>
        <w:rPr>
          <w:b/>
          <w:sz w:val="28"/>
          <w:szCs w:val="28"/>
        </w:rPr>
        <w:t>Wykorzystane oprogramowanie………………………………………………….. 16</w:t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bookmarkStart w:id="0" w:name="_GoBack"/>
      <w:bookmarkStart w:id="1" w:name="_GoBack"/>
      <w:bookmarkEnd w:id="1"/>
      <w:r>
        <w:rPr>
          <w:b/>
          <w:sz w:val="28"/>
          <w:szCs w:val="28"/>
        </w:rPr>
      </w:r>
    </w:p>
    <w:p>
      <w:pPr>
        <w:pStyle w:val="Normal"/>
        <w:ind w:left="36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rPr>
          <w:b/>
          <w:b/>
          <w:sz w:val="32"/>
          <w:szCs w:val="32"/>
        </w:rPr>
      </w:pPr>
      <w:r>
        <w:rPr>
          <w:b/>
          <w:sz w:val="32"/>
          <w:szCs w:val="32"/>
        </w:rPr>
        <w:t>Ogólne założenia systemu.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>
          <w:sz w:val="24"/>
          <w:szCs w:val="24"/>
        </w:rPr>
        <w:t xml:space="preserve">Systemy ekspertowe lub systemy eksperckie – Są to inteligentne programy komputerowe wykorzystujące procedury wnioskowania do rozwiązywania tych problemów, które są na tyle trudne, że normalnie wymagają udziału specjalistów w danej dziedzinie (ekspertów) </w:t>
      </w:r>
      <w:r>
        <w:rPr>
          <w:sz w:val="24"/>
          <w:szCs w:val="24"/>
        </w:rPr>
        <w:t xml:space="preserve">a głównie </w:t>
      </w:r>
      <w:r>
        <w:rPr>
          <w:sz w:val="24"/>
          <w:szCs w:val="24"/>
        </w:rPr>
        <w:t>ich wiedzy.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Budowa oraz funkcjonowanie systemów ekspertowych opiera się głównie na działaniu Sztucznej Inteligencji. Sztuczna Inteligencja  to d</w:t>
      </w:r>
      <w:r>
        <w:rPr>
          <w:sz w:val="24"/>
          <w:szCs w:val="24"/>
        </w:rPr>
        <w:t>ziedzin</w:t>
      </w: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 informatyki obejmująca metody i techniki wnioskowania symbolicznego oraz przetwarzania symbolicznej reprezentacji wiedzy.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Głównym zadaniem sztucznej inteligencji jest budowa inteligentnych urządzeń i programów.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System został stworzony w ramach przedmiotu Inżynieria Wiedzy i Systemy Ekspertowe.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>Systemy eksperckie pozyskują wiedzę głównie z:</w:t>
      </w:r>
    </w:p>
    <w:p>
      <w:pPr>
        <w:pStyle w:val="Normal"/>
        <w:rPr/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prowadzenie wywiadów z ekspertami </w:t>
      </w:r>
    </w:p>
    <w:p>
      <w:pPr>
        <w:pStyle w:val="Normal"/>
        <w:rPr/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analiza kwestionariuszy wypełnianych przez ekspertów </w:t>
      </w:r>
    </w:p>
    <w:p>
      <w:pPr>
        <w:pStyle w:val="Normal"/>
        <w:rPr/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analiza raportów pisanych przez ekspertów </w:t>
      </w:r>
    </w:p>
    <w:p>
      <w:pPr>
        <w:pStyle w:val="Normal"/>
        <w:rPr/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analiza komentarzy ekspertów wykonywanych w czasie pracy </w:t>
      </w:r>
    </w:p>
    <w:p>
      <w:pPr>
        <w:pStyle w:val="Normal"/>
        <w:rPr/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obserwacja ekspertów przy pracy </w:t>
      </w:r>
    </w:p>
    <w:p>
      <w:pPr>
        <w:pStyle w:val="Normal"/>
        <w:rPr/>
      </w:pPr>
      <w:r>
        <w:rPr>
          <w:sz w:val="24"/>
          <w:szCs w:val="24"/>
        </w:rPr>
        <w:t xml:space="preserve">• </w:t>
      </w:r>
      <w:r>
        <w:rPr>
          <w:sz w:val="24"/>
          <w:szCs w:val="24"/>
        </w:rPr>
        <w:t xml:space="preserve">introspekcja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hanging="0"/>
        <w:rPr/>
      </w:pPr>
      <w:r>
        <w:rPr>
          <w:b/>
          <w:sz w:val="32"/>
          <w:szCs w:val="32"/>
        </w:rPr>
        <w:t>2.</w:t>
      </w:r>
      <w:r>
        <w:rPr>
          <w:b/>
          <w:sz w:val="32"/>
          <w:szCs w:val="32"/>
        </w:rPr>
        <w:t>Schemat działania.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>
          <w:sz w:val="24"/>
          <w:szCs w:val="24"/>
        </w:rPr>
        <w:t xml:space="preserve">System ekspercki wspomagający wybór </w:t>
      </w:r>
      <w:r>
        <w:rPr>
          <w:sz w:val="24"/>
          <w:szCs w:val="24"/>
        </w:rPr>
        <w:t>psa z schroniska</w:t>
      </w:r>
      <w:r>
        <w:rPr>
          <w:sz w:val="24"/>
          <w:szCs w:val="24"/>
        </w:rPr>
        <w:t xml:space="preserve"> na podstawie zgromadzonej wiedzy podpowiada, który produkt wybrać aby użytkownik był najbardziej zadowolony.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Rasa psa</w:t>
      </w:r>
      <w:r>
        <w:rPr>
          <w:sz w:val="24"/>
          <w:szCs w:val="24"/>
        </w:rPr>
        <w:t xml:space="preserve"> jest określan</w:t>
      </w:r>
      <w:r>
        <w:rPr>
          <w:sz w:val="24"/>
          <w:szCs w:val="24"/>
        </w:rPr>
        <w:t>a</w:t>
      </w:r>
      <w:r>
        <w:rPr>
          <w:sz w:val="24"/>
          <w:szCs w:val="24"/>
        </w:rPr>
        <w:t xml:space="preserve"> na podstawie pytań do użytkownika o: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sz w:val="24"/>
          <w:szCs w:val="24"/>
        </w:rPr>
        <w:t>Preferowan</w:t>
      </w:r>
      <w:r>
        <w:rPr>
          <w:b/>
          <w:sz w:val="24"/>
          <w:szCs w:val="24"/>
        </w:rPr>
        <w:t>ą wielkość psa</w:t>
      </w:r>
      <w:r>
        <w:rPr>
          <w:b/>
          <w:sz w:val="24"/>
          <w:szCs w:val="24"/>
        </w:rPr>
        <w:t>,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sz w:val="24"/>
          <w:szCs w:val="24"/>
        </w:rPr>
        <w:t>Poziom tresury zwierzęcia</w:t>
      </w:r>
      <w:r>
        <w:rPr>
          <w:b/>
          <w:sz w:val="24"/>
          <w:szCs w:val="24"/>
        </w:rPr>
        <w:t>,</w:t>
      </w:r>
    </w:p>
    <w:p>
      <w:pPr>
        <w:pStyle w:val="ListParagraph"/>
        <w:numPr>
          <w:ilvl w:val="0"/>
          <w:numId w:val="3"/>
        </w:numPr>
        <w:rPr/>
      </w:pPr>
      <w:r>
        <w:rPr>
          <w:b/>
          <w:sz w:val="24"/>
          <w:szCs w:val="24"/>
        </w:rPr>
        <w:t>Ilość szczepień posiadanych przez psa</w:t>
      </w:r>
      <w:r>
        <w:rPr>
          <w:b/>
          <w:sz w:val="24"/>
          <w:szCs w:val="24"/>
        </w:rPr>
        <w:t>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>
          <w:b/>
          <w:sz w:val="32"/>
          <w:szCs w:val="32"/>
        </w:rPr>
        <w:t xml:space="preserve">2. </w:t>
      </w:r>
      <w:r>
        <w:rPr>
          <w:b/>
          <w:sz w:val="32"/>
          <w:szCs w:val="32"/>
        </w:rPr>
        <w:t>Struktura aplikacji.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>
          <w:sz w:val="24"/>
          <w:szCs w:val="24"/>
        </w:rPr>
        <w:t>Pierwszą aplikacją którą będziemy używać jest cake (oprogramowanie spinhx).</w:t>
      </w:r>
    </w:p>
    <w:p>
      <w:pPr>
        <w:pStyle w:val="Normal"/>
        <w:rPr>
          <w:b/>
          <w:b/>
          <w:bCs/>
          <w:color w:val="000000"/>
        </w:rPr>
      </w:pPr>
      <w:r>
        <w:rPr>
          <w:rFonts w:ascii="Arial;Tahoma;Helvetica;FreeSans;sans-serif" w:hAnsi="Arial;Tahoma;Helvetica;FreeSans;sans-serif"/>
          <w:b/>
          <w:bCs/>
          <w:i w:val="false"/>
          <w:caps w:val="false"/>
          <w:smallCaps w:val="false"/>
          <w:color w:val="000000"/>
          <w:spacing w:val="0"/>
          <w:sz w:val="21"/>
          <w:szCs w:val="24"/>
        </w:rPr>
        <w:t>System CAKE - jest przeznaczony do komputerowego wspomagania procesu realizacji dziedzinowych aplikacji szkieletowego systemu ekspertowego PC-Shell.</w:t>
      </w:r>
      <w:r>
        <w:rPr>
          <w:b/>
          <w:bCs/>
          <w:color w:val="000000"/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0"/>
        </w:numPr>
        <w:ind w:left="780" w:hanging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r>
        <w:rPr>
          <w:b/>
          <w:sz w:val="28"/>
          <w:szCs w:val="28"/>
        </w:rPr>
        <w:t>Źródła wiedzy.</w:t>
      </w:r>
    </w:p>
    <w:p>
      <w:pPr>
        <w:pStyle w:val="ListParagraph"/>
        <w:numPr>
          <w:ilvl w:val="0"/>
          <w:numId w:val="0"/>
        </w:numPr>
        <w:ind w:left="2520" w:hanging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48960" cy="375348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96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 xml:space="preserve">                                            </w:t>
      </w:r>
      <w:r>
        <w:rPr>
          <w:b/>
        </w:rPr>
        <w:t>Okno właściwości aplikacji</w:t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</w:rPr>
        <w:t xml:space="preserve">Źródła zawierają bazę wiedzy systemu ekspertowego. Przedstawiony system ekspertowy wspomagający wybór </w:t>
      </w:r>
      <w:r>
        <w:rPr>
          <w:sz w:val="26"/>
          <w:szCs w:val="26"/>
        </w:rPr>
        <w:t>psa w schronisku</w:t>
      </w:r>
      <w:r>
        <w:rPr>
          <w:sz w:val="26"/>
          <w:szCs w:val="26"/>
        </w:rPr>
        <w:t xml:space="preserve"> posiada trzy typy źródeł: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6"/>
          <w:szCs w:val="26"/>
        </w:rPr>
        <w:t>Bazę metafor – zbiór metafor przypisanych regułom,</w:t>
      </w:r>
    </w:p>
    <w:p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6"/>
          <w:szCs w:val="26"/>
        </w:rPr>
        <w:t>Baza wyjaśnień CO TO JEST ? – objaśnia użytkownikowi związki między stwierdzonymi faktami,</w:t>
      </w:r>
    </w:p>
    <w:p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Ekspercką bazę wiedzy – źródło zawierające fragment wiedzy eksperckiej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101600</wp:posOffset>
            </wp:positionH>
            <wp:positionV relativeFrom="paragraph">
              <wp:posOffset>-235585</wp:posOffset>
            </wp:positionV>
            <wp:extent cx="5760720" cy="3888740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Edycja wyjaśnień „co to jest?”</w:t>
      </w:r>
    </w:p>
    <w:p>
      <w:pPr>
        <w:pStyle w:val="Normal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86143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w:tab/>
        <w:tab/>
        <w:tab/>
        <w:tab/>
        <w:t>Edycja wyjaśnień „co to jest?”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 powyższym rysunku widzimy efekt końcowy procesu edycji wyjaśnień „co to jest?”.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50800</wp:posOffset>
            </wp:positionH>
            <wp:positionV relativeFrom="paragraph">
              <wp:posOffset>279400</wp:posOffset>
            </wp:positionV>
            <wp:extent cx="5760720" cy="4094480"/>
            <wp:effectExtent l="0" t="0" r="0" b="0"/>
            <wp:wrapSquare wrapText="largest"/>
            <wp:docPr id="5" name="Obraz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Edycja bazy metafor.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8"/>
          <w:szCs w:val="28"/>
        </w:rPr>
        <w:t>Rysunek przedstawia edycję bazy metafor i dodawanie opisu do każdej z reguł.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1335" cy="3829050"/>
            <wp:effectExtent l="0" t="0" r="0" b="0"/>
            <wp:wrapSquare wrapText="largest"/>
            <wp:docPr id="6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33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Okno właściwości aplikacji – fasety (CAKE)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Rysunek przedstawia okno faset. Widoczne są tam nazwy atrybutów oraz aktualna postać faset globalnych bazy wiedzy.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6"/>
          <w:szCs w:val="26"/>
        </w:rPr>
        <w:t>Końcowym efektem działania programu jest konkluzja. Przedstawia schemat instrukcji warunkowych, w wyniku których doszliśmy do danego wyboru.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617855</wp:posOffset>
            </wp:positionH>
            <wp:positionV relativeFrom="paragraph">
              <wp:posOffset>127000</wp:posOffset>
            </wp:positionV>
            <wp:extent cx="4525010" cy="3782060"/>
            <wp:effectExtent l="0" t="0" r="0" b="0"/>
            <wp:wrapSquare wrapText="largest"/>
            <wp:docPr id="7" name="Obraz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01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Okno właściwości reguły – konkluzja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9910" cy="3790950"/>
            <wp:effectExtent l="0" t="0" r="0" b="0"/>
            <wp:wrapSquare wrapText="largest"/>
            <wp:docPr id="8" name="Obraz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9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  <w:szCs w:val="32"/>
        </w:rPr>
        <w:tab/>
        <w:tab/>
        <w:tab/>
        <w:tab/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</w:rPr>
        <w:t>Potwierdzenie działania reguł</w:t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b/>
          <w:sz w:val="32"/>
          <w:szCs w:val="32"/>
        </w:rPr>
        <w:t>4. Materiały multimedialne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10095" cy="4253865"/>
            <wp:effectExtent l="0" t="0" r="0" b="0"/>
            <wp:wrapSquare wrapText="largest"/>
            <wp:docPr id="9" name="Obraz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095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Interfejs aplikacji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>
          <w:sz w:val="24"/>
          <w:szCs w:val="24"/>
        </w:rPr>
        <w:t>Program Systemu Eksperckiego Wspomagającego wybór</w:t>
      </w:r>
      <w:r>
        <w:rPr>
          <w:sz w:val="24"/>
          <w:szCs w:val="24"/>
        </w:rPr>
        <w:t xml:space="preserve"> psa w schronisku</w:t>
      </w:r>
      <w:r>
        <w:rPr>
          <w:sz w:val="24"/>
          <w:szCs w:val="24"/>
        </w:rPr>
        <w:t xml:space="preserve"> zawiera </w:t>
      </w:r>
      <w:r>
        <w:rPr>
          <w:sz w:val="24"/>
          <w:szCs w:val="24"/>
        </w:rPr>
        <w:t>zdjęcia danej rasy psa</w:t>
      </w:r>
      <w:r>
        <w:rPr>
          <w:sz w:val="24"/>
          <w:szCs w:val="24"/>
        </w:rPr>
        <w:t xml:space="preserve"> ułatwiające identyfikowanie poszczególnych faktów na podstawie skojarzeń z </w:t>
      </w:r>
      <w:r>
        <w:rPr>
          <w:sz w:val="24"/>
          <w:szCs w:val="24"/>
        </w:rPr>
        <w:t>zdjęciem</w:t>
      </w:r>
      <w:r>
        <w:rPr>
          <w:sz w:val="24"/>
          <w:szCs w:val="24"/>
        </w:rPr>
        <w:t>. Przekłada się to na bardziej świadomy wybór ze strony użytkownika, jak i lepszą komunikacje z interfejsem.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>Zdjęcia</w:t>
      </w:r>
      <w:r>
        <w:rPr>
          <w:sz w:val="24"/>
          <w:szCs w:val="24"/>
        </w:rPr>
        <w:t xml:space="preserve"> w aplikacji został</w:t>
      </w:r>
      <w:r>
        <w:rPr>
          <w:sz w:val="24"/>
          <w:szCs w:val="24"/>
        </w:rPr>
        <w:t>y</w:t>
      </w:r>
      <w:r>
        <w:rPr>
          <w:sz w:val="24"/>
          <w:szCs w:val="24"/>
        </w:rPr>
        <w:t xml:space="preserve"> przekonwertowan</w:t>
      </w:r>
      <w:r>
        <w:rPr>
          <w:sz w:val="24"/>
          <w:szCs w:val="24"/>
        </w:rPr>
        <w:t>e</w:t>
      </w:r>
      <w:r>
        <w:rPr>
          <w:sz w:val="24"/>
          <w:szCs w:val="24"/>
        </w:rPr>
        <w:t xml:space="preserve"> zgodnie z zaleceniami do formatu *.BMP. W każdym momencie użytkownik może wybrać opcje „Dlaczego?” oraz „co to?” aby lepiej zapoznać się z mechaniką programu, oraz dowiedzieć się dlaczego znajduje się on w danym miejscu w </w:t>
      </w:r>
      <w:bookmarkStart w:id="2" w:name="_Hlk532461045"/>
      <w:bookmarkEnd w:id="2"/>
      <w:r>
        <w:rPr>
          <w:sz w:val="24"/>
          <w:szCs w:val="24"/>
        </w:rPr>
        <w:t xml:space="preserve">programie.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5. Drzewo Decyzyjne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>
          <w:sz w:val="24"/>
          <w:szCs w:val="24"/>
        </w:rPr>
        <w:t xml:space="preserve">System Ekspertowy Wspomagający wybór </w:t>
      </w:r>
      <w:r>
        <w:rPr>
          <w:sz w:val="24"/>
          <w:szCs w:val="24"/>
        </w:rPr>
        <w:t>psa z schroniska</w:t>
      </w:r>
      <w:r>
        <w:rPr>
          <w:sz w:val="24"/>
          <w:szCs w:val="24"/>
        </w:rPr>
        <w:t xml:space="preserve"> posiada rozbudowane drzewo decyzyjne.</w:t>
      </w:r>
      <w:r>
        <w:rPr>
          <w:b/>
          <w:bCs/>
          <w:sz w:val="24"/>
          <w:szCs w:val="24"/>
        </w:rPr>
        <w:t xml:space="preserve"> Drzewo decyzyjne to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graficzna metoda wspomagania </w:t>
      </w:r>
      <w:r>
        <w:rPr>
          <w:rFonts w:ascii="sans-serif" w:hAnsi="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4"/>
          <w:highlight w:val="white"/>
          <w:u w:val="none"/>
          <w:effect w:val="none"/>
        </w:rPr>
        <w:t>procesu decyzyjnego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, stosowana w </w:t>
      </w:r>
      <w:r>
        <w:rPr>
          <w:rFonts w:ascii="sans-serif" w:hAnsi="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4"/>
          <w:highlight w:val="white"/>
          <w:u w:val="none"/>
          <w:effect w:val="none"/>
        </w:rPr>
        <w:t>teorii decyzji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. </w:t>
      </w:r>
      <w:r>
        <w:rPr>
          <w:rFonts w:ascii="sans-serif" w:hAnsi="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4"/>
          <w:highlight w:val="white"/>
          <w:u w:val="none"/>
          <w:effect w:val="none"/>
        </w:rPr>
        <w:t>Algorytm</w:t>
      </w:r>
      <w:r>
        <w:rPr>
          <w:rFonts w:ascii="sans-serif" w:hAnsi="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1"/>
          <w:szCs w:val="24"/>
        </w:rPr>
        <w:t xml:space="preserve">drzew decyzyjnych jest również stosowany w </w:t>
      </w:r>
      <w:r>
        <w:rPr>
          <w:rFonts w:ascii="sans-serif" w:hAnsi="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szCs w:val="24"/>
          <w:highlight w:val="white"/>
          <w:u w:val="none"/>
          <w:effect w:val="none"/>
        </w:rPr>
        <w:t>uczeniu maszynowym</w:t>
      </w:r>
      <w:r>
        <w:rPr>
          <w:rFonts w:ascii="sans-serif" w:hAnsi="sans-serif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highlight w:val="white"/>
          <w:u w:val="none"/>
          <w:effect w:val="none"/>
        </w:rPr>
        <w:t xml:space="preserve"> </w:t>
      </w:r>
      <w:r>
        <w:rPr>
          <w:rFonts w:ascii="sans-serif" w:hAnsi="sans-serif"/>
          <w:b/>
          <w:bCs/>
          <w:i w:val="false"/>
          <w:caps w:val="false"/>
          <w:smallCaps w:val="false"/>
          <w:color w:val="000000"/>
          <w:spacing w:val="0"/>
          <w:sz w:val="21"/>
          <w:szCs w:val="24"/>
        </w:rPr>
        <w:t>do pozyskiwania wiedzy na podstawie przykładów.</w:t>
      </w:r>
      <w:r>
        <w:rPr>
          <w:b/>
          <w:bCs/>
          <w:color w:val="000000"/>
          <w:sz w:val="24"/>
          <w:szCs w:val="24"/>
        </w:rPr>
        <w:t xml:space="preserve"> 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203200</wp:posOffset>
            </wp:positionH>
            <wp:positionV relativeFrom="paragraph">
              <wp:posOffset>-98425</wp:posOffset>
            </wp:positionV>
            <wp:extent cx="5760720" cy="4308475"/>
            <wp:effectExtent l="0" t="0" r="0" b="0"/>
            <wp:wrapSquare wrapText="largest"/>
            <wp:docPr id="10" name="Obraz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0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>
          <w:b/>
          <w:sz w:val="24"/>
          <w:szCs w:val="24"/>
        </w:rPr>
        <w:t>Podział główny drzewa decyzyjnego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177800</wp:posOffset>
            </wp:positionH>
            <wp:positionV relativeFrom="paragraph">
              <wp:posOffset>-119380</wp:posOffset>
            </wp:positionV>
            <wp:extent cx="5760720" cy="4361180"/>
            <wp:effectExtent l="0" t="0" r="0" b="0"/>
            <wp:wrapSquare wrapText="largest"/>
            <wp:docPr id="11" name="Obraz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Dalszy</w:t>
      </w:r>
      <w:r>
        <w:rPr>
          <w:b/>
          <w:sz w:val="24"/>
          <w:szCs w:val="24"/>
        </w:rPr>
        <w:t xml:space="preserve"> podział drzewa (druga decyzja)</w:t>
      </w:r>
    </w:p>
    <w:p>
      <w:pPr>
        <w:pStyle w:val="Normal"/>
        <w:jc w:val="center"/>
        <w:rPr>
          <w:rFonts w:ascii="sans-serif" w:hAnsi="sans-serif"/>
          <w:b/>
          <w:b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Normal"/>
        <w:jc w:val="center"/>
        <w:rPr/>
      </w:pPr>
      <w:bookmarkStart w:id="3" w:name="Budowanie_drzewa"/>
      <w:bookmarkEnd w:id="3"/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1"/>
          <w:szCs w:val="24"/>
        </w:rPr>
        <w:t>Budowanie drzew</w:t>
      </w:r>
      <w:r>
        <w:rPr>
          <w:rFonts w:ascii="sans-serif" w:hAnsi="sans-serif"/>
          <w:b/>
          <w:i w:val="false"/>
          <w:caps w:val="false"/>
          <w:smallCaps w:val="false"/>
          <w:color w:val="000000"/>
          <w:spacing w:val="0"/>
          <w:sz w:val="21"/>
          <w:szCs w:val="24"/>
        </w:rPr>
        <w:t>a</w:t>
      </w:r>
    </w:p>
    <w:p>
      <w:pPr>
        <w:pStyle w:val="Tretekstu"/>
        <w:widowControl/>
        <w:ind w:left="0" w:right="0" w:hanging="0"/>
        <w:rPr/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Drzewo składa się z węzłów (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 xml:space="preserve">decyzji 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 xml:space="preserve">i </w:t>
      </w:r>
      <w:r>
        <w:rPr>
          <w:rFonts w:ascii="sans-serif" w:hAnsi="sans-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1"/>
          <w:u w:val="none"/>
          <w:effect w:val="none"/>
        </w:rPr>
        <w:t>stanów natury</w:t>
      </w: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) i gałęzi (możliwych wariantów). Tradycyjnie decyzje oznaczamy prostokątami, natomiast stany natury kołami.</w:t>
      </w:r>
    </w:p>
    <w:p>
      <w:pPr>
        <w:pStyle w:val="Tretekstu"/>
        <w:widowControl/>
        <w:ind w:left="0" w:right="0" w:hanging="0"/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sans-serif" w:hAnsi="sans-serif"/>
          <w:b w:val="false"/>
          <w:i w:val="false"/>
          <w:caps w:val="false"/>
          <w:smallCaps w:val="false"/>
          <w:color w:val="000000"/>
          <w:spacing w:val="0"/>
          <w:sz w:val="21"/>
        </w:rPr>
        <w:t>Konstrukcję drzewa rozpoczynamy od korzenia. Na początku Leszek ma do wyboru: samochód lub taksówkę.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color w:val="000000"/>
        </w:rPr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-76200</wp:posOffset>
            </wp:positionH>
            <wp:positionV relativeFrom="paragraph">
              <wp:posOffset>9525</wp:posOffset>
            </wp:positionV>
            <wp:extent cx="5760720" cy="4322445"/>
            <wp:effectExtent l="0" t="0" r="0" b="0"/>
            <wp:wrapSquare wrapText="largest"/>
            <wp:docPr id="12" name="Obraz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Trzecia decyzja drzewa</w:t>
      </w:r>
    </w:p>
    <w:p>
      <w:pPr>
        <w:pStyle w:val="Normal"/>
        <w:rPr>
          <w:b/>
          <w:b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sz w:val="24"/>
          <w:szCs w:val="24"/>
        </w:rPr>
        <w:t>Zależnie od tego, jakie decyzje zostały wybrane, system wybierze dla nas odpowiedni sprzęt spośród tych, które są dostępne w systemie.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6. Wykonanie systemu w programie DEETREX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Mając wszystkie informacje potrzebne do skompletowania systemu ekspertowego, a w tym ekspercką bazę wiedzy stworzone zostały pliki potrzebne do wygenerowania drzewa decyzyjnego w programie DEETREX.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>schronisko</w:t>
      </w:r>
      <w:r>
        <w:rPr>
          <w:sz w:val="24"/>
          <w:szCs w:val="24"/>
        </w:rPr>
        <w:t>.lrn – plik uczący</w:t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ListParagraph"/>
        <w:rPr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-899795</wp:posOffset>
            </wp:positionH>
            <wp:positionV relativeFrom="paragraph">
              <wp:posOffset>-814705</wp:posOffset>
            </wp:positionV>
            <wp:extent cx="7407275" cy="5120640"/>
            <wp:effectExtent l="0" t="0" r="0" b="0"/>
            <wp:wrapSquare wrapText="largest"/>
            <wp:docPr id="13" name="Obraz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7275" cy="512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Plik uczący – widok w programie DEETREX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Kolumny z dopiskiem „we” (wejście) stanowią wejścia dla programu, dane które są potrzebne do wywnioskowania wyniku, który jest w kolumnie nad która można znaleść słowo „wy” (wyjście).</w:t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b/>
          <w:bCs/>
          <w:sz w:val="28"/>
          <w:szCs w:val="28"/>
        </w:rPr>
        <w:t>Wizualizacja drzewa decyzyjnego w formie kaskadowej:</w:t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-60325</wp:posOffset>
            </wp:positionV>
            <wp:extent cx="5760720" cy="4349750"/>
            <wp:effectExtent l="0" t="0" r="0" b="0"/>
            <wp:wrapSquare wrapText="largest"/>
            <wp:docPr id="14" name="Obraz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Forma graficzna drzewa:</w:t>
      </w:r>
    </w:p>
    <w:p>
      <w:pPr>
        <w:pStyle w:val="Normal"/>
        <w:rPr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10730" cy="1897380"/>
            <wp:effectExtent l="0" t="0" r="0" b="0"/>
            <wp:wrapSquare wrapText="largest"/>
            <wp:docPr id="15" name="Obraz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10730" cy="2359025"/>
            <wp:effectExtent l="0" t="0" r="0" b="0"/>
            <wp:wrapSquare wrapText="largest"/>
            <wp:docPr id="16" name="Obraz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32"/>
          <w:szCs w:val="32"/>
        </w:rPr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10730" cy="2606675"/>
            <wp:effectExtent l="0" t="0" r="0" b="0"/>
            <wp:wrapSquare wrapText="largest"/>
            <wp:docPr id="17" name="Obraz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073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>
          <w:b/>
          <w:b/>
          <w:sz w:val="32"/>
          <w:szCs w:val="32"/>
        </w:rPr>
      </w:pPr>
      <w:r>
        <w:rPr/>
      </w:r>
    </w:p>
    <w:p>
      <w:pPr>
        <w:pStyle w:val="Normal"/>
        <w:rPr/>
      </w:pPr>
      <w:r>
        <w:rPr>
          <w:b/>
          <w:sz w:val="32"/>
          <w:szCs w:val="32"/>
        </w:rPr>
        <w:t>7. Wykorzystane oprogramowanie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Cały system ekspertowy powstał przy użyciu pakietu Sphinx z wyszczególnieniem programów:</w:t>
      </w:r>
    </w:p>
    <w:p>
      <w:pPr>
        <w:pStyle w:val="Normal"/>
        <w:rPr/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PC Shell - stanowiący szkieletowy system ekspertowy 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Cake - stanowiący system wspomagania wiedzy 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>
          <w:sz w:val="24"/>
          <w:szCs w:val="24"/>
        </w:rPr>
        <w:t xml:space="preserve">● </w:t>
      </w:r>
      <w:r>
        <w:rPr>
          <w:sz w:val="24"/>
          <w:szCs w:val="24"/>
        </w:rPr>
        <w:t>Deetrex - narzędzie będące implementacją maszynowego uczenia </w:t>
      </w:r>
    </w:p>
    <w:sectPr>
      <w:footerReference w:type="default" r:id="rId19"/>
      <w:type w:val="nextPage"/>
      <w:pgSz w:w="11906" w:h="16838"/>
      <w:pgMar w:left="1417" w:right="1417" w:header="0" w:top="1417" w:footer="1417" w:bottom="196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Tahoma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altName w:val="Tahoma"/>
    <w:charset w:val="ee"/>
    <w:family w:val="auto"/>
    <w:pitch w:val="default"/>
  </w:font>
  <w:font w:name="sans-serif">
    <w:altName w:val="Arial"/>
    <w:charset w:val="ee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opka"/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80" w:hanging="42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440" w:hanging="108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520" w:hanging="2160"/>
      </w:p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sz w:val="24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pl-P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l-P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c38f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l-PL" w:eastAsia="en-US" w:bidi="ar-SA"/>
    </w:rPr>
  </w:style>
  <w:style w:type="paragraph" w:styleId="Nagwek4">
    <w:name w:val="Heading 4"/>
    <w:basedOn w:val="Nagwek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7458d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b/>
      <w:sz w:val="24"/>
    </w:rPr>
  </w:style>
  <w:style w:type="character" w:styleId="ListLabel2">
    <w:name w:val="ListLabel 2"/>
    <w:qFormat/>
    <w:rPr>
      <w:sz w:val="28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Czeinternetowe">
    <w:name w:val="Łącze internetowe"/>
    <w:rPr>
      <w:color w:val="00008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745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f689f"/>
    <w:pPr>
      <w:spacing w:before="0" w:after="200"/>
      <w:ind w:left="720" w:hanging="0"/>
      <w:contextualSpacing/>
    </w:pPr>
    <w:rPr/>
  </w:style>
  <w:style w:type="paragraph" w:styleId="Stopka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Application>LibreOffice/5.4.1.2$Windows_x86 LibreOffice_project/ea7cb86e6eeb2bf3a5af73a8f7777ac570321527</Application>
  <Pages>19</Pages>
  <Words>702</Words>
  <Characters>4815</Characters>
  <CharactersWithSpaces>5506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2018-12-12T16:42:00Z</dcterms:created>
  <dc:creator>szlap</dc:creator>
  <dc:description/>
  <dc:language>pl-PL</dc:language>
  <cp:lastModifiedBy/>
  <dcterms:modified xsi:type="dcterms:W3CDTF">2019-01-15T21:36:35Z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