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536" w:rsidRPr="00334814" w:rsidRDefault="00CD0536" w:rsidP="00CD0536">
      <w:pPr>
        <w:ind w:left="708" w:firstLine="708"/>
        <w:rPr>
          <w:rFonts w:cs="Times New Roman"/>
          <w:sz w:val="44"/>
        </w:rPr>
      </w:pPr>
      <w:r w:rsidRPr="00334814">
        <w:rPr>
          <w:rFonts w:cs="Times New Roman"/>
          <w:sz w:val="48"/>
        </w:rPr>
        <w:t>P</w:t>
      </w:r>
      <w:r w:rsidRPr="00334814">
        <w:rPr>
          <w:rFonts w:cs="Times New Roman"/>
          <w:sz w:val="44"/>
        </w:rPr>
        <w:t xml:space="preserve">OLITECHNIKA </w:t>
      </w:r>
      <w:r w:rsidRPr="00334814">
        <w:rPr>
          <w:rFonts w:cs="Times New Roman"/>
          <w:sz w:val="48"/>
        </w:rPr>
        <w:t>W</w:t>
      </w:r>
      <w:r w:rsidRPr="00334814">
        <w:rPr>
          <w:rFonts w:cs="Times New Roman"/>
          <w:sz w:val="44"/>
        </w:rPr>
        <w:t>ROCŁAWSKA</w:t>
      </w:r>
    </w:p>
    <w:p w:rsidR="00CD0536" w:rsidRPr="00334814" w:rsidRDefault="00CD0536" w:rsidP="00CD0536">
      <w:pPr>
        <w:pBdr>
          <w:bottom w:val="single" w:sz="6" w:space="1" w:color="auto"/>
        </w:pBdr>
        <w:jc w:val="center"/>
        <w:rPr>
          <w:rFonts w:cs="Times New Roman"/>
          <w:sz w:val="40"/>
        </w:rPr>
      </w:pPr>
      <w:r w:rsidRPr="00334814">
        <w:rPr>
          <w:rFonts w:cs="Times New Roman"/>
          <w:sz w:val="44"/>
        </w:rPr>
        <w:t>W</w:t>
      </w:r>
      <w:r w:rsidRPr="00334814">
        <w:rPr>
          <w:rFonts w:cs="Times New Roman"/>
          <w:sz w:val="40"/>
        </w:rPr>
        <w:t xml:space="preserve">YDZIAŁ </w:t>
      </w:r>
      <w:r w:rsidRPr="00334814">
        <w:rPr>
          <w:rFonts w:cs="Times New Roman"/>
          <w:sz w:val="44"/>
        </w:rPr>
        <w:t>MECHANICZNY</w:t>
      </w:r>
    </w:p>
    <w:p w:rsidR="00CD0536" w:rsidRPr="00334814" w:rsidRDefault="00CD0536" w:rsidP="00CD0536">
      <w:pPr>
        <w:jc w:val="center"/>
        <w:rPr>
          <w:rFonts w:cs="Times New Roman"/>
          <w:sz w:val="40"/>
        </w:rPr>
      </w:pPr>
    </w:p>
    <w:p w:rsidR="00CD0536" w:rsidRDefault="00CD0536" w:rsidP="00A60041">
      <w:pPr>
        <w:rPr>
          <w:b/>
        </w:rPr>
      </w:pPr>
      <w:bookmarkStart w:id="0" w:name="_Toc408311128"/>
      <w:bookmarkStart w:id="1" w:name="_Toc408311515"/>
      <w:r w:rsidRPr="0006207E">
        <w:rPr>
          <w:sz w:val="36"/>
        </w:rPr>
        <w:t>K</w:t>
      </w:r>
      <w:r w:rsidRPr="00A60041">
        <w:rPr>
          <w:sz w:val="28"/>
        </w:rPr>
        <w:t>IERUNEK</w:t>
      </w:r>
      <w:r w:rsidRPr="0006207E">
        <w:t xml:space="preserve">:  </w:t>
      </w:r>
      <w:r w:rsidRPr="00A60041">
        <w:rPr>
          <w:sz w:val="28"/>
          <w:szCs w:val="28"/>
        </w:rPr>
        <w:t>Automatyka i Robotyka</w:t>
      </w:r>
      <w:bookmarkEnd w:id="0"/>
      <w:bookmarkEnd w:id="1"/>
    </w:p>
    <w:p w:rsidR="008E1856" w:rsidRPr="008E1856" w:rsidRDefault="008E1856" w:rsidP="008E1856">
      <w:pPr>
        <w:rPr>
          <w:sz w:val="28"/>
          <w:szCs w:val="28"/>
        </w:rPr>
      </w:pPr>
      <w:r>
        <w:rPr>
          <w:sz w:val="36"/>
          <w:szCs w:val="36"/>
        </w:rPr>
        <w:t>S</w:t>
      </w:r>
      <w:r>
        <w:rPr>
          <w:sz w:val="28"/>
          <w:szCs w:val="28"/>
        </w:rPr>
        <w:t>PECJALNOŚĆ:  Systemy Produkcyjne</w:t>
      </w:r>
    </w:p>
    <w:p w:rsidR="00CD0536" w:rsidRPr="00334814" w:rsidRDefault="00CD0536" w:rsidP="00CD0536">
      <w:pPr>
        <w:rPr>
          <w:rFonts w:cs="Times New Roman"/>
          <w:sz w:val="28"/>
        </w:rPr>
      </w:pPr>
    </w:p>
    <w:p w:rsidR="00CD0536" w:rsidRPr="00A60041" w:rsidRDefault="00CD0536" w:rsidP="00A60041">
      <w:pPr>
        <w:jc w:val="center"/>
        <w:rPr>
          <w:b/>
          <w:sz w:val="48"/>
          <w:szCs w:val="48"/>
        </w:rPr>
      </w:pPr>
      <w:bookmarkStart w:id="2" w:name="_Toc408311129"/>
      <w:bookmarkStart w:id="3" w:name="_Toc408311516"/>
      <w:r w:rsidRPr="00A60041">
        <w:rPr>
          <w:sz w:val="52"/>
          <w:szCs w:val="48"/>
        </w:rPr>
        <w:t>P</w:t>
      </w:r>
      <w:r w:rsidRPr="00A60041">
        <w:rPr>
          <w:sz w:val="48"/>
          <w:szCs w:val="48"/>
        </w:rPr>
        <w:t>RACA DYPLOMOWA</w:t>
      </w:r>
      <w:bookmarkEnd w:id="2"/>
      <w:bookmarkEnd w:id="3"/>
    </w:p>
    <w:p w:rsidR="00CD0536" w:rsidRPr="00A60041" w:rsidRDefault="00CD0536" w:rsidP="00A60041">
      <w:pPr>
        <w:jc w:val="center"/>
        <w:rPr>
          <w:b/>
          <w:sz w:val="48"/>
          <w:szCs w:val="48"/>
        </w:rPr>
      </w:pPr>
      <w:bookmarkStart w:id="4" w:name="_Toc408311130"/>
      <w:bookmarkStart w:id="5" w:name="_Toc408311517"/>
      <w:r w:rsidRPr="00A60041">
        <w:rPr>
          <w:sz w:val="52"/>
          <w:szCs w:val="48"/>
        </w:rPr>
        <w:t>M</w:t>
      </w:r>
      <w:bookmarkEnd w:id="4"/>
      <w:bookmarkEnd w:id="5"/>
      <w:r w:rsidRPr="00A60041">
        <w:rPr>
          <w:sz w:val="48"/>
          <w:szCs w:val="48"/>
        </w:rPr>
        <w:t>AGISTERSKA</w:t>
      </w:r>
    </w:p>
    <w:p w:rsidR="00CD0536" w:rsidRPr="00334814" w:rsidRDefault="00CD0536" w:rsidP="00CD0536">
      <w:pPr>
        <w:rPr>
          <w:rFonts w:cs="Times New Roman"/>
        </w:rPr>
      </w:pPr>
      <w:r w:rsidRPr="00334814">
        <w:rPr>
          <w:rFonts w:cs="Times New Roman"/>
          <w:noProof/>
          <w:lang w:eastAsia="pl-PL"/>
        </w:rPr>
        <mc:AlternateContent>
          <mc:Choice Requires="wps">
            <w:drawing>
              <wp:anchor distT="0" distB="0" distL="114300" distR="114300" simplePos="0" relativeHeight="251659264" behindDoc="1" locked="0" layoutInCell="1" allowOverlap="1" wp14:anchorId="6420D7A7" wp14:editId="5AFE108F">
                <wp:simplePos x="0" y="0"/>
                <wp:positionH relativeFrom="column">
                  <wp:posOffset>1691005</wp:posOffset>
                </wp:positionH>
                <wp:positionV relativeFrom="paragraph">
                  <wp:posOffset>45085</wp:posOffset>
                </wp:positionV>
                <wp:extent cx="4410075" cy="1095375"/>
                <wp:effectExtent l="0" t="0" r="0" b="9525"/>
                <wp:wrapNone/>
                <wp:docPr id="10" name="Pole tekstow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109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800F79" w:rsidRPr="00D332B3" w:rsidRDefault="00800F79" w:rsidP="00CD0536">
                            <w:pPr>
                              <w:jc w:val="center"/>
                              <w:rPr>
                                <w:sz w:val="32"/>
                                <w:szCs w:val="32"/>
                              </w:rPr>
                            </w:pPr>
                          </w:p>
                          <w:p w:rsidR="00800F79" w:rsidRPr="00334814" w:rsidRDefault="00800F79" w:rsidP="00CD0536">
                            <w:pPr>
                              <w:ind w:left="708"/>
                              <w:rPr>
                                <w:rFonts w:cs="Times New Roman"/>
                                <w:sz w:val="32"/>
                                <w:szCs w:val="32"/>
                              </w:rPr>
                            </w:pPr>
                            <w:r>
                              <w:rPr>
                                <w:rFonts w:cs="Times New Roman"/>
                                <w:sz w:val="32"/>
                                <w:szCs w:val="32"/>
                              </w:rPr>
                              <w:t>TEMAT_PO_POLSKU</w:t>
                            </w:r>
                          </w:p>
                          <w:p w:rsidR="00800F79" w:rsidRPr="00A60041" w:rsidRDefault="00800F79" w:rsidP="00CD0536">
                            <w:pPr>
                              <w:ind w:left="708"/>
                              <w:rPr>
                                <w:rFonts w:cs="Times New Roman"/>
                                <w:sz w:val="32"/>
                                <w:szCs w:val="32"/>
                              </w:rPr>
                            </w:pPr>
                            <w:r w:rsidRPr="00A60041">
                              <w:rPr>
                                <w:rFonts w:cs="Times New Roman"/>
                                <w:sz w:val="32"/>
                                <w:szCs w:val="32"/>
                              </w:rPr>
                              <w:t>TEMAT_PO_ANG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20D7A7" id="_x0000_t202" coordsize="21600,21600" o:spt="202" path="m,l,21600r21600,l21600,xe">
                <v:stroke joinstyle="miter"/>
                <v:path gradientshapeok="t" o:connecttype="rect"/>
              </v:shapetype>
              <v:shape id="Pole tekstowe 10" o:spid="_x0000_s1026" type="#_x0000_t202" style="position:absolute;left:0;text-align:left;margin-left:133.15pt;margin-top:3.55pt;width:347.25pt;height:8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" filled="f" stroked="f" strokeweight=".5pt">
                <v:textbox>
                  <w:txbxContent>
                    <w:p w:rsidR="00800F79" w:rsidRPr="00D332B3" w:rsidRDefault="00800F79" w:rsidP="00CD0536">
                      <w:pPr>
                        <w:jc w:val="center"/>
                        <w:rPr>
                          <w:sz w:val="32"/>
                          <w:szCs w:val="32"/>
                        </w:rPr>
                      </w:pPr>
                    </w:p>
                    <w:p w:rsidR="00800F79" w:rsidRPr="00334814" w:rsidRDefault="00800F79" w:rsidP="00CD0536">
                      <w:pPr>
                        <w:ind w:left="708"/>
                        <w:rPr>
                          <w:rFonts w:cs="Times New Roman"/>
                          <w:sz w:val="32"/>
                          <w:szCs w:val="32"/>
                        </w:rPr>
                      </w:pPr>
                      <w:r>
                        <w:rPr>
                          <w:rFonts w:cs="Times New Roman"/>
                          <w:sz w:val="32"/>
                          <w:szCs w:val="32"/>
                        </w:rPr>
                        <w:t>TEMAT_PO_POLSKU</w:t>
                      </w:r>
                    </w:p>
                    <w:p w:rsidR="00800F79" w:rsidRPr="00A60041" w:rsidRDefault="00800F79" w:rsidP="00CD0536">
                      <w:pPr>
                        <w:ind w:left="708"/>
                        <w:rPr>
                          <w:rFonts w:cs="Times New Roman"/>
                          <w:sz w:val="32"/>
                          <w:szCs w:val="32"/>
                        </w:rPr>
                      </w:pPr>
                      <w:r w:rsidRPr="00A60041">
                        <w:rPr>
                          <w:rFonts w:cs="Times New Roman"/>
                          <w:sz w:val="32"/>
                          <w:szCs w:val="32"/>
                        </w:rPr>
                        <w:t>TEMAT_PO_ANG</w:t>
                      </w:r>
                    </w:p>
                  </w:txbxContent>
                </v:textbox>
              </v:shape>
            </w:pict>
          </mc:Fallback>
        </mc:AlternateContent>
      </w:r>
    </w:p>
    <w:p w:rsidR="00CD0536" w:rsidRPr="00334814" w:rsidRDefault="00CD0536" w:rsidP="00CD0536">
      <w:pPr>
        <w:jc w:val="center"/>
        <w:rPr>
          <w:rFonts w:cs="Times New Roman"/>
          <w:sz w:val="36"/>
        </w:rPr>
      </w:pPr>
    </w:p>
    <w:p w:rsidR="00CD0536" w:rsidRPr="00334814" w:rsidRDefault="00CD0536" w:rsidP="00CD0536">
      <w:pPr>
        <w:ind w:left="4248" w:firstLine="708"/>
        <w:rPr>
          <w:rFonts w:cs="Times New Roman"/>
        </w:rPr>
      </w:pPr>
      <w:r>
        <w:rPr>
          <w:rFonts w:cs="Times New Roman"/>
        </w:rPr>
        <w:tab/>
      </w:r>
    </w:p>
    <w:p w:rsidR="00CD0536" w:rsidRPr="00334814" w:rsidRDefault="00CD0536" w:rsidP="00CD0536">
      <w:pPr>
        <w:rPr>
          <w:rFonts w:cs="Times New Roman"/>
        </w:rPr>
      </w:pPr>
      <w:r w:rsidRPr="00334814">
        <w:rPr>
          <w:rFonts w:cs="Times New Roman"/>
          <w:noProof/>
        </w:rPr>
        <w:t xml:space="preserve"> </w:t>
      </w:r>
    </w:p>
    <w:p w:rsidR="00CD0536" w:rsidRPr="00334814" w:rsidRDefault="00CD0536" w:rsidP="00CD0536">
      <w:pPr>
        <w:pStyle w:val="Nagwek4"/>
        <w:ind w:left="708" w:firstLine="708"/>
      </w:pPr>
    </w:p>
    <w:p w:rsidR="00BA17F8" w:rsidRPr="00EE4F1F" w:rsidRDefault="00BA17F8" w:rsidP="00CD0536">
      <w:pPr>
        <w:rPr>
          <w:rFonts w:cs="Times New Roman"/>
        </w:rPr>
      </w:pPr>
      <w:r>
        <w:rPr>
          <w:rFonts w:cs="Times New Roman"/>
        </w:rPr>
        <w:t xml:space="preserve">  </w:t>
      </w:r>
    </w:p>
    <w:p w:rsidR="00BA17F8" w:rsidRPr="00A60041" w:rsidRDefault="00BA17F8" w:rsidP="00BA17F8">
      <w:pPr>
        <w:ind w:left="4956"/>
        <w:rPr>
          <w:rFonts w:cs="Times New Roman"/>
          <w:sz w:val="32"/>
        </w:rPr>
      </w:pPr>
      <w:r w:rsidRPr="00A60041">
        <w:rPr>
          <w:rFonts w:cs="Times New Roman"/>
          <w:sz w:val="36"/>
        </w:rPr>
        <w:t>A</w:t>
      </w:r>
      <w:r w:rsidRPr="00A60041">
        <w:rPr>
          <w:rFonts w:cs="Times New Roman"/>
          <w:sz w:val="32"/>
        </w:rPr>
        <w:t>UTOR:</w:t>
      </w:r>
    </w:p>
    <w:p w:rsidR="00BA17F8" w:rsidRPr="00A60041" w:rsidRDefault="00BA17F8" w:rsidP="00BA17F8">
      <w:pPr>
        <w:ind w:left="4956"/>
        <w:rPr>
          <w:rFonts w:cs="Times New Roman"/>
          <w:sz w:val="32"/>
        </w:rPr>
      </w:pPr>
      <w:r w:rsidRPr="00A60041">
        <w:rPr>
          <w:rFonts w:cs="Times New Roman"/>
          <w:sz w:val="28"/>
        </w:rPr>
        <w:t>Kamil Kozdrowiecki</w:t>
      </w:r>
    </w:p>
    <w:p w:rsidR="00CD0536" w:rsidRPr="00EE4F1F" w:rsidRDefault="00CD0536" w:rsidP="00CD0536">
      <w:pPr>
        <w:rPr>
          <w:rFonts w:cs="Times New Roman"/>
        </w:rPr>
      </w:pPr>
    </w:p>
    <w:p w:rsidR="00BA17F8" w:rsidRPr="00EE4F1F" w:rsidRDefault="00BA17F8" w:rsidP="00BA17F8">
      <w:pPr>
        <w:rPr>
          <w:rFonts w:cs="Times New Roman"/>
          <w:sz w:val="36"/>
        </w:rPr>
      </w:pPr>
    </w:p>
    <w:p w:rsidR="00CD0536" w:rsidRPr="00EE4F1F" w:rsidRDefault="00CD0536" w:rsidP="00CD0536">
      <w:pPr>
        <w:ind w:left="4248" w:firstLine="708"/>
        <w:rPr>
          <w:rFonts w:cs="Times New Roman"/>
          <w:sz w:val="32"/>
        </w:rPr>
      </w:pPr>
      <w:r w:rsidRPr="00EE4F1F">
        <w:rPr>
          <w:rFonts w:cs="Times New Roman"/>
          <w:sz w:val="36"/>
        </w:rPr>
        <w:t>P</w:t>
      </w:r>
      <w:r w:rsidRPr="00EE4F1F">
        <w:rPr>
          <w:rFonts w:cs="Times New Roman"/>
          <w:sz w:val="32"/>
        </w:rPr>
        <w:t>ROMOTOR:</w:t>
      </w:r>
    </w:p>
    <w:p w:rsidR="00CD0536" w:rsidRPr="00BA17F8" w:rsidRDefault="00CD0536" w:rsidP="00BA17F8">
      <w:pPr>
        <w:rPr>
          <w:sz w:val="28"/>
          <w:szCs w:val="28"/>
        </w:rPr>
      </w:pPr>
      <w:r w:rsidRPr="00EE4F1F">
        <w:tab/>
      </w:r>
      <w:r w:rsidRPr="00EE4F1F">
        <w:tab/>
      </w:r>
      <w:r w:rsidRPr="00EE4F1F">
        <w:tab/>
      </w:r>
      <w:r w:rsidRPr="00EE4F1F">
        <w:tab/>
      </w:r>
      <w:r w:rsidRPr="00EE4F1F">
        <w:tab/>
      </w:r>
      <w:r w:rsidRPr="00EE4F1F">
        <w:tab/>
      </w:r>
      <w:r w:rsidRPr="00EE4F1F">
        <w:tab/>
      </w:r>
      <w:bookmarkStart w:id="6" w:name="_Toc408311131"/>
      <w:bookmarkStart w:id="7" w:name="_Toc408311518"/>
      <w:r w:rsidRPr="00BA17F8">
        <w:rPr>
          <w:sz w:val="28"/>
          <w:szCs w:val="28"/>
        </w:rPr>
        <w:t xml:space="preserve">Dr inż. </w:t>
      </w:r>
      <w:bookmarkEnd w:id="6"/>
      <w:bookmarkEnd w:id="7"/>
      <w:r w:rsidRPr="00BA17F8">
        <w:rPr>
          <w:sz w:val="28"/>
          <w:szCs w:val="28"/>
        </w:rPr>
        <w:t>Krzysztof Chrapek</w:t>
      </w:r>
    </w:p>
    <w:p w:rsidR="00CD0536" w:rsidRPr="00BA17F8" w:rsidRDefault="00CD0536" w:rsidP="00BA17F8">
      <w:pPr>
        <w:rPr>
          <w:sz w:val="28"/>
          <w:szCs w:val="28"/>
        </w:rPr>
      </w:pPr>
      <w:r w:rsidRPr="00BA17F8">
        <w:rPr>
          <w:sz w:val="28"/>
          <w:szCs w:val="28"/>
        </w:rPr>
        <w:tab/>
      </w:r>
      <w:r w:rsidRPr="00BA17F8">
        <w:rPr>
          <w:sz w:val="28"/>
          <w:szCs w:val="28"/>
        </w:rPr>
        <w:tab/>
      </w:r>
      <w:r w:rsidRPr="00BA17F8">
        <w:rPr>
          <w:sz w:val="28"/>
          <w:szCs w:val="28"/>
        </w:rPr>
        <w:tab/>
      </w:r>
      <w:r w:rsidRPr="00BA17F8">
        <w:rPr>
          <w:sz w:val="28"/>
          <w:szCs w:val="28"/>
        </w:rPr>
        <w:tab/>
      </w:r>
      <w:r w:rsidRPr="00BA17F8">
        <w:rPr>
          <w:sz w:val="28"/>
          <w:szCs w:val="28"/>
        </w:rPr>
        <w:tab/>
      </w:r>
      <w:r w:rsidRPr="00BA17F8">
        <w:rPr>
          <w:sz w:val="28"/>
          <w:szCs w:val="28"/>
        </w:rPr>
        <w:tab/>
      </w:r>
      <w:r w:rsidRPr="00BA17F8">
        <w:rPr>
          <w:sz w:val="28"/>
          <w:szCs w:val="28"/>
        </w:rPr>
        <w:tab/>
      </w:r>
      <w:bookmarkStart w:id="8" w:name="_Toc408311132"/>
      <w:bookmarkStart w:id="9" w:name="_Toc408311519"/>
      <w:r w:rsidRPr="00BA17F8">
        <w:rPr>
          <w:sz w:val="28"/>
          <w:szCs w:val="28"/>
        </w:rPr>
        <w:t>W10/I24</w:t>
      </w:r>
      <w:bookmarkEnd w:id="8"/>
      <w:bookmarkEnd w:id="9"/>
    </w:p>
    <w:p w:rsidR="00CD0536" w:rsidRPr="00EE4F1F" w:rsidRDefault="00CD0536" w:rsidP="00CD0536">
      <w:pPr>
        <w:rPr>
          <w:lang w:eastAsia="pl-PL"/>
        </w:rPr>
      </w:pPr>
    </w:p>
    <w:p w:rsidR="00CD0536" w:rsidRPr="00EE4F1F" w:rsidRDefault="00CD0536" w:rsidP="00CD0536">
      <w:pPr>
        <w:rPr>
          <w:lang w:eastAsia="pl-PL"/>
        </w:rPr>
      </w:pPr>
    </w:p>
    <w:p w:rsidR="00CD0536" w:rsidRPr="00334814" w:rsidRDefault="00CD0536" w:rsidP="00CD0536">
      <w:pPr>
        <w:rPr>
          <w:rFonts w:cs="Times New Roman"/>
          <w:sz w:val="32"/>
        </w:rPr>
      </w:pPr>
      <w:r w:rsidRPr="00EE4F1F">
        <w:rPr>
          <w:rFonts w:cs="Times New Roman"/>
          <w:sz w:val="28"/>
        </w:rPr>
        <w:tab/>
      </w:r>
      <w:r w:rsidRPr="00EE4F1F">
        <w:rPr>
          <w:rFonts w:cs="Times New Roman"/>
          <w:sz w:val="28"/>
        </w:rPr>
        <w:tab/>
      </w:r>
      <w:r w:rsidRPr="00EE4F1F">
        <w:rPr>
          <w:rFonts w:cs="Times New Roman"/>
          <w:sz w:val="28"/>
        </w:rPr>
        <w:tab/>
      </w:r>
      <w:r w:rsidRPr="00EE4F1F">
        <w:rPr>
          <w:rFonts w:cs="Times New Roman"/>
          <w:sz w:val="28"/>
        </w:rPr>
        <w:tab/>
      </w:r>
      <w:r w:rsidRPr="00EE4F1F">
        <w:rPr>
          <w:rFonts w:cs="Times New Roman"/>
          <w:sz w:val="28"/>
        </w:rPr>
        <w:tab/>
      </w:r>
      <w:r w:rsidRPr="00EE4F1F">
        <w:rPr>
          <w:rFonts w:cs="Times New Roman"/>
          <w:sz w:val="28"/>
        </w:rPr>
        <w:tab/>
      </w:r>
      <w:r w:rsidRPr="00EE4F1F">
        <w:rPr>
          <w:rFonts w:cs="Times New Roman"/>
          <w:sz w:val="28"/>
        </w:rPr>
        <w:tab/>
      </w:r>
      <w:r w:rsidRPr="00334814">
        <w:rPr>
          <w:rFonts w:cs="Times New Roman"/>
          <w:sz w:val="36"/>
        </w:rPr>
        <w:t>O</w:t>
      </w:r>
      <w:r w:rsidRPr="00334814">
        <w:rPr>
          <w:rFonts w:cs="Times New Roman"/>
          <w:sz w:val="32"/>
        </w:rPr>
        <w:t>CENA PRACY:</w:t>
      </w:r>
    </w:p>
    <w:p w:rsidR="00BA17F8" w:rsidRDefault="00BA17F8" w:rsidP="00CD0536">
      <w:pPr>
        <w:pBdr>
          <w:bottom w:val="single" w:sz="6" w:space="1" w:color="auto"/>
        </w:pBdr>
        <w:rPr>
          <w:rFonts w:cs="Times New Roman"/>
          <w:sz w:val="32"/>
        </w:rPr>
      </w:pPr>
    </w:p>
    <w:p w:rsidR="00CD0536" w:rsidRPr="00334814" w:rsidRDefault="00CD0536" w:rsidP="00CD0536">
      <w:pPr>
        <w:pBdr>
          <w:bottom w:val="single" w:sz="6" w:space="1" w:color="auto"/>
        </w:pBdr>
        <w:rPr>
          <w:rFonts w:cs="Times New Roman"/>
          <w:sz w:val="32"/>
        </w:rPr>
      </w:pPr>
    </w:p>
    <w:p w:rsidR="00BA17F8" w:rsidRPr="00A60041" w:rsidRDefault="00CD0536" w:rsidP="00A60041">
      <w:pPr>
        <w:jc w:val="center"/>
        <w:rPr>
          <w:b/>
          <w:sz w:val="32"/>
        </w:rPr>
      </w:pPr>
      <w:bookmarkStart w:id="10" w:name="_Toc408311133"/>
      <w:bookmarkStart w:id="11" w:name="_Toc408311520"/>
      <w:r w:rsidRPr="00A60041">
        <w:rPr>
          <w:sz w:val="32"/>
        </w:rPr>
        <w:t>WROCŁAW 201</w:t>
      </w:r>
      <w:bookmarkEnd w:id="10"/>
      <w:bookmarkEnd w:id="11"/>
      <w:r w:rsidRPr="00A60041">
        <w:rPr>
          <w:sz w:val="32"/>
        </w:rPr>
        <w:t>6</w:t>
      </w:r>
    </w:p>
    <w:sdt>
      <w:sdtPr>
        <w:rPr>
          <w:rFonts w:ascii="Times New Roman" w:eastAsiaTheme="minorHAnsi" w:hAnsi="Times New Roman" w:cstheme="minorBidi"/>
          <w:color w:val="auto"/>
          <w:sz w:val="24"/>
          <w:szCs w:val="22"/>
          <w:lang w:eastAsia="en-US"/>
        </w:rPr>
        <w:id w:val="-575049550"/>
        <w:docPartObj>
          <w:docPartGallery w:val="Table of Contents"/>
          <w:docPartUnique/>
        </w:docPartObj>
      </w:sdtPr>
      <w:sdtEndPr>
        <w:rPr>
          <w:b/>
          <w:bCs/>
        </w:rPr>
      </w:sdtEndPr>
      <w:sdtContent>
        <w:p w:rsidR="00A60041" w:rsidRDefault="00A60041">
          <w:pPr>
            <w:pStyle w:val="Nagwekspisutreci"/>
          </w:pPr>
          <w:r>
            <w:t>Spis treści</w:t>
          </w:r>
        </w:p>
        <w:p w:rsidR="00A60041" w:rsidRDefault="00A60041">
          <w:pPr>
            <w:pStyle w:val="Spistreci1"/>
            <w:tabs>
              <w:tab w:val="left" w:pos="480"/>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448825332" w:history="1">
            <w:r w:rsidRPr="007760ED">
              <w:rPr>
                <w:rStyle w:val="Hipercze"/>
                <w:noProof/>
              </w:rPr>
              <w:t>1.</w:t>
            </w:r>
            <w:r>
              <w:rPr>
                <w:rFonts w:asciiTheme="minorHAnsi" w:eastAsiaTheme="minorEastAsia" w:hAnsiTheme="minorHAnsi"/>
                <w:noProof/>
                <w:sz w:val="22"/>
                <w:lang w:eastAsia="pl-PL"/>
              </w:rPr>
              <w:tab/>
            </w:r>
            <w:r w:rsidRPr="007760ED">
              <w:rPr>
                <w:rStyle w:val="Hipercze"/>
                <w:noProof/>
              </w:rPr>
              <w:t>Cel i zakres pracy</w:t>
            </w:r>
            <w:r>
              <w:rPr>
                <w:noProof/>
                <w:webHidden/>
              </w:rPr>
              <w:tab/>
            </w:r>
            <w:r>
              <w:rPr>
                <w:noProof/>
                <w:webHidden/>
              </w:rPr>
              <w:fldChar w:fldCharType="begin"/>
            </w:r>
            <w:r>
              <w:rPr>
                <w:noProof/>
                <w:webHidden/>
              </w:rPr>
              <w:instrText xml:space="preserve"> PAGEREF _Toc448825332 \h </w:instrText>
            </w:r>
            <w:r>
              <w:rPr>
                <w:noProof/>
                <w:webHidden/>
              </w:rPr>
            </w:r>
            <w:r>
              <w:rPr>
                <w:noProof/>
                <w:webHidden/>
              </w:rPr>
              <w:fldChar w:fldCharType="separate"/>
            </w:r>
            <w:r>
              <w:rPr>
                <w:noProof/>
                <w:webHidden/>
              </w:rPr>
              <w:t>4</w:t>
            </w:r>
            <w:r>
              <w:rPr>
                <w:noProof/>
                <w:webHidden/>
              </w:rPr>
              <w:fldChar w:fldCharType="end"/>
            </w:r>
          </w:hyperlink>
        </w:p>
        <w:p w:rsidR="00A60041" w:rsidRDefault="00800F79">
          <w:pPr>
            <w:pStyle w:val="Spistreci1"/>
            <w:tabs>
              <w:tab w:val="left" w:pos="480"/>
              <w:tab w:val="right" w:leader="dot" w:pos="9062"/>
            </w:tabs>
            <w:rPr>
              <w:rFonts w:asciiTheme="minorHAnsi" w:eastAsiaTheme="minorEastAsia" w:hAnsiTheme="minorHAnsi"/>
              <w:noProof/>
              <w:sz w:val="22"/>
              <w:lang w:eastAsia="pl-PL"/>
            </w:rPr>
          </w:pPr>
          <w:hyperlink w:anchor="_Toc448825333" w:history="1">
            <w:r w:rsidR="00A60041" w:rsidRPr="007760ED">
              <w:rPr>
                <w:rStyle w:val="Hipercze"/>
                <w:noProof/>
              </w:rPr>
              <w:t>2.</w:t>
            </w:r>
            <w:r w:rsidR="00A60041">
              <w:rPr>
                <w:rFonts w:asciiTheme="minorHAnsi" w:eastAsiaTheme="minorEastAsia" w:hAnsiTheme="minorHAnsi"/>
                <w:noProof/>
                <w:sz w:val="22"/>
                <w:lang w:eastAsia="pl-PL"/>
              </w:rPr>
              <w:tab/>
            </w:r>
            <w:r w:rsidR="00A60041" w:rsidRPr="007760ED">
              <w:rPr>
                <w:rStyle w:val="Hipercze"/>
                <w:noProof/>
              </w:rPr>
              <w:t>Założenia projektowe</w:t>
            </w:r>
            <w:r w:rsidR="00A60041">
              <w:rPr>
                <w:noProof/>
                <w:webHidden/>
              </w:rPr>
              <w:tab/>
            </w:r>
            <w:r w:rsidR="00A60041">
              <w:rPr>
                <w:noProof/>
                <w:webHidden/>
              </w:rPr>
              <w:fldChar w:fldCharType="begin"/>
            </w:r>
            <w:r w:rsidR="00A60041">
              <w:rPr>
                <w:noProof/>
                <w:webHidden/>
              </w:rPr>
              <w:instrText xml:space="preserve"> PAGEREF _Toc448825333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2"/>
            <w:tabs>
              <w:tab w:val="left" w:pos="880"/>
              <w:tab w:val="right" w:leader="dot" w:pos="9062"/>
            </w:tabs>
            <w:rPr>
              <w:rFonts w:asciiTheme="minorHAnsi" w:eastAsiaTheme="minorEastAsia" w:hAnsiTheme="minorHAnsi"/>
              <w:noProof/>
              <w:sz w:val="22"/>
              <w:lang w:eastAsia="pl-PL"/>
            </w:rPr>
          </w:pPr>
          <w:hyperlink w:anchor="_Toc448825334" w:history="1">
            <w:r w:rsidR="00A60041" w:rsidRPr="007760ED">
              <w:rPr>
                <w:rStyle w:val="Hipercze"/>
                <w:noProof/>
              </w:rPr>
              <w:t>2.1.</w:t>
            </w:r>
            <w:r w:rsidR="00A60041">
              <w:rPr>
                <w:rFonts w:asciiTheme="minorHAnsi" w:eastAsiaTheme="minorEastAsia" w:hAnsiTheme="minorHAnsi"/>
                <w:noProof/>
                <w:sz w:val="22"/>
                <w:lang w:eastAsia="pl-PL"/>
              </w:rPr>
              <w:tab/>
            </w:r>
            <w:r w:rsidR="00A60041" w:rsidRPr="007760ED">
              <w:rPr>
                <w:rStyle w:val="Hipercze"/>
                <w:noProof/>
              </w:rPr>
              <w:t>Środowisko</w:t>
            </w:r>
            <w:r w:rsidR="00A60041">
              <w:rPr>
                <w:noProof/>
                <w:webHidden/>
              </w:rPr>
              <w:tab/>
            </w:r>
            <w:r w:rsidR="00A60041">
              <w:rPr>
                <w:noProof/>
                <w:webHidden/>
              </w:rPr>
              <w:fldChar w:fldCharType="begin"/>
            </w:r>
            <w:r w:rsidR="00A60041">
              <w:rPr>
                <w:noProof/>
                <w:webHidden/>
              </w:rPr>
              <w:instrText xml:space="preserve"> PAGEREF _Toc448825334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2"/>
            <w:tabs>
              <w:tab w:val="left" w:pos="880"/>
              <w:tab w:val="right" w:leader="dot" w:pos="9062"/>
            </w:tabs>
            <w:rPr>
              <w:rFonts w:asciiTheme="minorHAnsi" w:eastAsiaTheme="minorEastAsia" w:hAnsiTheme="minorHAnsi"/>
              <w:noProof/>
              <w:sz w:val="22"/>
              <w:lang w:eastAsia="pl-PL"/>
            </w:rPr>
          </w:pPr>
          <w:hyperlink w:anchor="_Toc448825335" w:history="1">
            <w:r w:rsidR="00A60041" w:rsidRPr="007760ED">
              <w:rPr>
                <w:rStyle w:val="Hipercze"/>
                <w:noProof/>
              </w:rPr>
              <w:t>2.2.</w:t>
            </w:r>
            <w:r w:rsidR="00A60041">
              <w:rPr>
                <w:rFonts w:asciiTheme="minorHAnsi" w:eastAsiaTheme="minorEastAsia" w:hAnsiTheme="minorHAnsi"/>
                <w:noProof/>
                <w:sz w:val="22"/>
                <w:lang w:eastAsia="pl-PL"/>
              </w:rPr>
              <w:tab/>
            </w:r>
            <w:r w:rsidR="00A60041" w:rsidRPr="007760ED">
              <w:rPr>
                <w:rStyle w:val="Hipercze"/>
                <w:noProof/>
              </w:rPr>
              <w:t>Funkcjonalność</w:t>
            </w:r>
            <w:r w:rsidR="00A60041">
              <w:rPr>
                <w:noProof/>
                <w:webHidden/>
              </w:rPr>
              <w:tab/>
            </w:r>
            <w:r w:rsidR="00A60041">
              <w:rPr>
                <w:noProof/>
                <w:webHidden/>
              </w:rPr>
              <w:fldChar w:fldCharType="begin"/>
            </w:r>
            <w:r w:rsidR="00A60041">
              <w:rPr>
                <w:noProof/>
                <w:webHidden/>
              </w:rPr>
              <w:instrText xml:space="preserve"> PAGEREF _Toc448825335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1"/>
            <w:tabs>
              <w:tab w:val="left" w:pos="480"/>
              <w:tab w:val="right" w:leader="dot" w:pos="9062"/>
            </w:tabs>
            <w:rPr>
              <w:rFonts w:asciiTheme="minorHAnsi" w:eastAsiaTheme="minorEastAsia" w:hAnsiTheme="minorHAnsi"/>
              <w:noProof/>
              <w:sz w:val="22"/>
              <w:lang w:eastAsia="pl-PL"/>
            </w:rPr>
          </w:pPr>
          <w:hyperlink w:anchor="_Toc448825336" w:history="1">
            <w:r w:rsidR="00A60041" w:rsidRPr="007760ED">
              <w:rPr>
                <w:rStyle w:val="Hipercze"/>
                <w:noProof/>
              </w:rPr>
              <w:t>3.</w:t>
            </w:r>
            <w:r w:rsidR="00A60041">
              <w:rPr>
                <w:rFonts w:asciiTheme="minorHAnsi" w:eastAsiaTheme="minorEastAsia" w:hAnsiTheme="minorHAnsi"/>
                <w:noProof/>
                <w:sz w:val="22"/>
                <w:lang w:eastAsia="pl-PL"/>
              </w:rPr>
              <w:tab/>
            </w:r>
            <w:r w:rsidR="00A60041" w:rsidRPr="007760ED">
              <w:rPr>
                <w:rStyle w:val="Hipercze"/>
                <w:noProof/>
              </w:rPr>
              <w:t>Teoria stereowizji</w:t>
            </w:r>
            <w:r w:rsidR="00A60041">
              <w:rPr>
                <w:noProof/>
                <w:webHidden/>
              </w:rPr>
              <w:tab/>
            </w:r>
            <w:r w:rsidR="00A60041">
              <w:rPr>
                <w:noProof/>
                <w:webHidden/>
              </w:rPr>
              <w:fldChar w:fldCharType="begin"/>
            </w:r>
            <w:r w:rsidR="00A60041">
              <w:rPr>
                <w:noProof/>
                <w:webHidden/>
              </w:rPr>
              <w:instrText xml:space="preserve"> PAGEREF _Toc448825336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1"/>
            <w:tabs>
              <w:tab w:val="left" w:pos="480"/>
              <w:tab w:val="right" w:leader="dot" w:pos="9062"/>
            </w:tabs>
            <w:rPr>
              <w:rFonts w:asciiTheme="minorHAnsi" w:eastAsiaTheme="minorEastAsia" w:hAnsiTheme="minorHAnsi"/>
              <w:noProof/>
              <w:sz w:val="22"/>
              <w:lang w:eastAsia="pl-PL"/>
            </w:rPr>
          </w:pPr>
          <w:hyperlink w:anchor="_Toc448825337" w:history="1">
            <w:r w:rsidR="00A60041" w:rsidRPr="007760ED">
              <w:rPr>
                <w:rStyle w:val="Hipercze"/>
                <w:noProof/>
              </w:rPr>
              <w:t>4.</w:t>
            </w:r>
            <w:r w:rsidR="00A60041">
              <w:rPr>
                <w:rFonts w:asciiTheme="minorHAnsi" w:eastAsiaTheme="minorEastAsia" w:hAnsiTheme="minorHAnsi"/>
                <w:noProof/>
                <w:sz w:val="22"/>
                <w:lang w:eastAsia="pl-PL"/>
              </w:rPr>
              <w:tab/>
            </w:r>
            <w:r w:rsidR="00A60041" w:rsidRPr="007760ED">
              <w:rPr>
                <w:rStyle w:val="Hipercze"/>
                <w:noProof/>
              </w:rPr>
              <w:t>Dobór osprzętu</w:t>
            </w:r>
            <w:r w:rsidR="00A60041">
              <w:rPr>
                <w:noProof/>
                <w:webHidden/>
              </w:rPr>
              <w:tab/>
            </w:r>
            <w:r w:rsidR="00A60041">
              <w:rPr>
                <w:noProof/>
                <w:webHidden/>
              </w:rPr>
              <w:fldChar w:fldCharType="begin"/>
            </w:r>
            <w:r w:rsidR="00A60041">
              <w:rPr>
                <w:noProof/>
                <w:webHidden/>
              </w:rPr>
              <w:instrText xml:space="preserve"> PAGEREF _Toc448825337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2"/>
            <w:tabs>
              <w:tab w:val="left" w:pos="880"/>
              <w:tab w:val="right" w:leader="dot" w:pos="9062"/>
            </w:tabs>
            <w:rPr>
              <w:rFonts w:asciiTheme="minorHAnsi" w:eastAsiaTheme="minorEastAsia" w:hAnsiTheme="minorHAnsi"/>
              <w:noProof/>
              <w:sz w:val="22"/>
              <w:lang w:eastAsia="pl-PL"/>
            </w:rPr>
          </w:pPr>
          <w:hyperlink w:anchor="_Toc448825338" w:history="1">
            <w:r w:rsidR="00A60041" w:rsidRPr="007760ED">
              <w:rPr>
                <w:rStyle w:val="Hipercze"/>
                <w:noProof/>
              </w:rPr>
              <w:t>4.1.</w:t>
            </w:r>
            <w:r w:rsidR="00A60041">
              <w:rPr>
                <w:rFonts w:asciiTheme="minorHAnsi" w:eastAsiaTheme="minorEastAsia" w:hAnsiTheme="minorHAnsi"/>
                <w:noProof/>
                <w:sz w:val="22"/>
                <w:lang w:eastAsia="pl-PL"/>
              </w:rPr>
              <w:tab/>
            </w:r>
            <w:r w:rsidR="00A60041" w:rsidRPr="007760ED">
              <w:rPr>
                <w:rStyle w:val="Hipercze"/>
                <w:noProof/>
              </w:rPr>
              <w:t>Jednostka obliczeniowa</w:t>
            </w:r>
            <w:r w:rsidR="00A60041">
              <w:rPr>
                <w:noProof/>
                <w:webHidden/>
              </w:rPr>
              <w:tab/>
            </w:r>
            <w:r w:rsidR="00A60041">
              <w:rPr>
                <w:noProof/>
                <w:webHidden/>
              </w:rPr>
              <w:fldChar w:fldCharType="begin"/>
            </w:r>
            <w:r w:rsidR="00A60041">
              <w:rPr>
                <w:noProof/>
                <w:webHidden/>
              </w:rPr>
              <w:instrText xml:space="preserve"> PAGEREF _Toc448825338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2"/>
            <w:tabs>
              <w:tab w:val="left" w:pos="880"/>
              <w:tab w:val="right" w:leader="dot" w:pos="9062"/>
            </w:tabs>
            <w:rPr>
              <w:rFonts w:asciiTheme="minorHAnsi" w:eastAsiaTheme="minorEastAsia" w:hAnsiTheme="minorHAnsi"/>
              <w:noProof/>
              <w:sz w:val="22"/>
              <w:lang w:eastAsia="pl-PL"/>
            </w:rPr>
          </w:pPr>
          <w:hyperlink w:anchor="_Toc448825339" w:history="1">
            <w:r w:rsidR="00A60041" w:rsidRPr="007760ED">
              <w:rPr>
                <w:rStyle w:val="Hipercze"/>
                <w:noProof/>
              </w:rPr>
              <w:t>4.2.</w:t>
            </w:r>
            <w:r w:rsidR="00A60041">
              <w:rPr>
                <w:rFonts w:asciiTheme="minorHAnsi" w:eastAsiaTheme="minorEastAsia" w:hAnsiTheme="minorHAnsi"/>
                <w:noProof/>
                <w:sz w:val="22"/>
                <w:lang w:eastAsia="pl-PL"/>
              </w:rPr>
              <w:tab/>
            </w:r>
            <w:r w:rsidR="00A60041" w:rsidRPr="007760ED">
              <w:rPr>
                <w:rStyle w:val="Hipercze"/>
                <w:noProof/>
              </w:rPr>
              <w:t>Kamery</w:t>
            </w:r>
            <w:r w:rsidR="00A60041">
              <w:rPr>
                <w:noProof/>
                <w:webHidden/>
              </w:rPr>
              <w:tab/>
            </w:r>
            <w:r w:rsidR="00A60041">
              <w:rPr>
                <w:noProof/>
                <w:webHidden/>
              </w:rPr>
              <w:fldChar w:fldCharType="begin"/>
            </w:r>
            <w:r w:rsidR="00A60041">
              <w:rPr>
                <w:noProof/>
                <w:webHidden/>
              </w:rPr>
              <w:instrText xml:space="preserve"> PAGEREF _Toc448825339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1"/>
            <w:tabs>
              <w:tab w:val="left" w:pos="480"/>
              <w:tab w:val="right" w:leader="dot" w:pos="9062"/>
            </w:tabs>
            <w:rPr>
              <w:rFonts w:asciiTheme="minorHAnsi" w:eastAsiaTheme="minorEastAsia" w:hAnsiTheme="minorHAnsi"/>
              <w:noProof/>
              <w:sz w:val="22"/>
              <w:lang w:eastAsia="pl-PL"/>
            </w:rPr>
          </w:pPr>
          <w:hyperlink w:anchor="_Toc448825340" w:history="1">
            <w:r w:rsidR="00A60041" w:rsidRPr="007760ED">
              <w:rPr>
                <w:rStyle w:val="Hipercze"/>
                <w:noProof/>
              </w:rPr>
              <w:t>5.</w:t>
            </w:r>
            <w:r w:rsidR="00A60041">
              <w:rPr>
                <w:rFonts w:asciiTheme="minorHAnsi" w:eastAsiaTheme="minorEastAsia" w:hAnsiTheme="minorHAnsi"/>
                <w:noProof/>
                <w:sz w:val="22"/>
                <w:lang w:eastAsia="pl-PL"/>
              </w:rPr>
              <w:tab/>
            </w:r>
            <w:r w:rsidR="00A60041" w:rsidRPr="007760ED">
              <w:rPr>
                <w:rStyle w:val="Hipercze"/>
                <w:noProof/>
              </w:rPr>
              <w:t>Protokół komunikacyjny</w:t>
            </w:r>
            <w:r w:rsidR="00A60041">
              <w:rPr>
                <w:noProof/>
                <w:webHidden/>
              </w:rPr>
              <w:tab/>
            </w:r>
            <w:r w:rsidR="00A60041">
              <w:rPr>
                <w:noProof/>
                <w:webHidden/>
              </w:rPr>
              <w:fldChar w:fldCharType="begin"/>
            </w:r>
            <w:r w:rsidR="00A60041">
              <w:rPr>
                <w:noProof/>
                <w:webHidden/>
              </w:rPr>
              <w:instrText xml:space="preserve"> PAGEREF _Toc448825340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2"/>
            <w:tabs>
              <w:tab w:val="left" w:pos="880"/>
              <w:tab w:val="right" w:leader="dot" w:pos="9062"/>
            </w:tabs>
            <w:rPr>
              <w:rFonts w:asciiTheme="minorHAnsi" w:eastAsiaTheme="minorEastAsia" w:hAnsiTheme="minorHAnsi"/>
              <w:noProof/>
              <w:sz w:val="22"/>
              <w:lang w:eastAsia="pl-PL"/>
            </w:rPr>
          </w:pPr>
          <w:hyperlink w:anchor="_Toc448825341" w:history="1">
            <w:r w:rsidR="00A60041" w:rsidRPr="007760ED">
              <w:rPr>
                <w:rStyle w:val="Hipercze"/>
                <w:noProof/>
              </w:rPr>
              <w:t>5.1.</w:t>
            </w:r>
            <w:r w:rsidR="00A60041">
              <w:rPr>
                <w:rFonts w:asciiTheme="minorHAnsi" w:eastAsiaTheme="minorEastAsia" w:hAnsiTheme="minorHAnsi"/>
                <w:noProof/>
                <w:sz w:val="22"/>
                <w:lang w:eastAsia="pl-PL"/>
              </w:rPr>
              <w:tab/>
            </w:r>
            <w:r w:rsidR="00A60041" w:rsidRPr="007760ED">
              <w:rPr>
                <w:rStyle w:val="Hipercze"/>
                <w:noProof/>
              </w:rPr>
              <w:t>Stawiane wymagania</w:t>
            </w:r>
            <w:r w:rsidR="00A60041">
              <w:rPr>
                <w:noProof/>
                <w:webHidden/>
              </w:rPr>
              <w:tab/>
            </w:r>
            <w:r w:rsidR="00A60041">
              <w:rPr>
                <w:noProof/>
                <w:webHidden/>
              </w:rPr>
              <w:fldChar w:fldCharType="begin"/>
            </w:r>
            <w:r w:rsidR="00A60041">
              <w:rPr>
                <w:noProof/>
                <w:webHidden/>
              </w:rPr>
              <w:instrText xml:space="preserve"> PAGEREF _Toc448825341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2"/>
            <w:tabs>
              <w:tab w:val="left" w:pos="880"/>
              <w:tab w:val="right" w:leader="dot" w:pos="9062"/>
            </w:tabs>
            <w:rPr>
              <w:rFonts w:asciiTheme="minorHAnsi" w:eastAsiaTheme="minorEastAsia" w:hAnsiTheme="minorHAnsi"/>
              <w:noProof/>
              <w:sz w:val="22"/>
              <w:lang w:eastAsia="pl-PL"/>
            </w:rPr>
          </w:pPr>
          <w:hyperlink w:anchor="_Toc448825342" w:history="1">
            <w:r w:rsidR="00A60041" w:rsidRPr="007760ED">
              <w:rPr>
                <w:rStyle w:val="Hipercze"/>
                <w:noProof/>
              </w:rPr>
              <w:t>5.2.</w:t>
            </w:r>
            <w:r w:rsidR="00A60041">
              <w:rPr>
                <w:rFonts w:asciiTheme="minorHAnsi" w:eastAsiaTheme="minorEastAsia" w:hAnsiTheme="minorHAnsi"/>
                <w:noProof/>
                <w:sz w:val="22"/>
                <w:lang w:eastAsia="pl-PL"/>
              </w:rPr>
              <w:tab/>
            </w:r>
            <w:r w:rsidR="00A60041" w:rsidRPr="007760ED">
              <w:rPr>
                <w:rStyle w:val="Hipercze"/>
                <w:noProof/>
              </w:rPr>
              <w:t>TCP</w:t>
            </w:r>
            <w:r w:rsidR="00A60041">
              <w:rPr>
                <w:noProof/>
                <w:webHidden/>
              </w:rPr>
              <w:tab/>
            </w:r>
            <w:r w:rsidR="00A60041">
              <w:rPr>
                <w:noProof/>
                <w:webHidden/>
              </w:rPr>
              <w:fldChar w:fldCharType="begin"/>
            </w:r>
            <w:r w:rsidR="00A60041">
              <w:rPr>
                <w:noProof/>
                <w:webHidden/>
              </w:rPr>
              <w:instrText xml:space="preserve"> PAGEREF _Toc448825342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1"/>
            <w:tabs>
              <w:tab w:val="left" w:pos="480"/>
              <w:tab w:val="right" w:leader="dot" w:pos="9062"/>
            </w:tabs>
            <w:rPr>
              <w:rFonts w:asciiTheme="minorHAnsi" w:eastAsiaTheme="minorEastAsia" w:hAnsiTheme="minorHAnsi"/>
              <w:noProof/>
              <w:sz w:val="22"/>
              <w:lang w:eastAsia="pl-PL"/>
            </w:rPr>
          </w:pPr>
          <w:hyperlink w:anchor="_Toc448825343" w:history="1">
            <w:r w:rsidR="00A60041" w:rsidRPr="007760ED">
              <w:rPr>
                <w:rStyle w:val="Hipercze"/>
                <w:noProof/>
              </w:rPr>
              <w:t>6.</w:t>
            </w:r>
            <w:r w:rsidR="00A60041">
              <w:rPr>
                <w:rFonts w:asciiTheme="minorHAnsi" w:eastAsiaTheme="minorEastAsia" w:hAnsiTheme="minorHAnsi"/>
                <w:noProof/>
                <w:sz w:val="22"/>
                <w:lang w:eastAsia="pl-PL"/>
              </w:rPr>
              <w:tab/>
            </w:r>
            <w:r w:rsidR="00A60041" w:rsidRPr="007760ED">
              <w:rPr>
                <w:rStyle w:val="Hipercze"/>
                <w:noProof/>
              </w:rPr>
              <w:t>Oprogramowanie jednostki obliczeniowej</w:t>
            </w:r>
            <w:r w:rsidR="00A60041">
              <w:rPr>
                <w:noProof/>
                <w:webHidden/>
              </w:rPr>
              <w:tab/>
            </w:r>
            <w:r w:rsidR="00A60041">
              <w:rPr>
                <w:noProof/>
                <w:webHidden/>
              </w:rPr>
              <w:fldChar w:fldCharType="begin"/>
            </w:r>
            <w:r w:rsidR="00A60041">
              <w:rPr>
                <w:noProof/>
                <w:webHidden/>
              </w:rPr>
              <w:instrText xml:space="preserve"> PAGEREF _Toc448825343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2"/>
            <w:tabs>
              <w:tab w:val="left" w:pos="880"/>
              <w:tab w:val="right" w:leader="dot" w:pos="9062"/>
            </w:tabs>
            <w:rPr>
              <w:rFonts w:asciiTheme="minorHAnsi" w:eastAsiaTheme="minorEastAsia" w:hAnsiTheme="minorHAnsi"/>
              <w:noProof/>
              <w:sz w:val="22"/>
              <w:lang w:eastAsia="pl-PL"/>
            </w:rPr>
          </w:pPr>
          <w:hyperlink w:anchor="_Toc448825344" w:history="1">
            <w:r w:rsidR="00A60041" w:rsidRPr="007760ED">
              <w:rPr>
                <w:rStyle w:val="Hipercze"/>
                <w:noProof/>
              </w:rPr>
              <w:t>6.1.</w:t>
            </w:r>
            <w:r w:rsidR="00A60041">
              <w:rPr>
                <w:rFonts w:asciiTheme="minorHAnsi" w:eastAsiaTheme="minorEastAsia" w:hAnsiTheme="minorHAnsi"/>
                <w:noProof/>
                <w:sz w:val="22"/>
                <w:lang w:eastAsia="pl-PL"/>
              </w:rPr>
              <w:tab/>
            </w:r>
            <w:r w:rsidR="00A60041" w:rsidRPr="007760ED">
              <w:rPr>
                <w:rStyle w:val="Hipercze"/>
                <w:noProof/>
              </w:rPr>
              <w:t>Struktura</w:t>
            </w:r>
            <w:r w:rsidR="00A60041">
              <w:rPr>
                <w:noProof/>
                <w:webHidden/>
              </w:rPr>
              <w:tab/>
            </w:r>
            <w:r w:rsidR="00A60041">
              <w:rPr>
                <w:noProof/>
                <w:webHidden/>
              </w:rPr>
              <w:fldChar w:fldCharType="begin"/>
            </w:r>
            <w:r w:rsidR="00A60041">
              <w:rPr>
                <w:noProof/>
                <w:webHidden/>
              </w:rPr>
              <w:instrText xml:space="preserve"> PAGEREF _Toc448825344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2"/>
            <w:tabs>
              <w:tab w:val="left" w:pos="880"/>
              <w:tab w:val="right" w:leader="dot" w:pos="9062"/>
            </w:tabs>
            <w:rPr>
              <w:rFonts w:asciiTheme="minorHAnsi" w:eastAsiaTheme="minorEastAsia" w:hAnsiTheme="minorHAnsi"/>
              <w:noProof/>
              <w:sz w:val="22"/>
              <w:lang w:eastAsia="pl-PL"/>
            </w:rPr>
          </w:pPr>
          <w:hyperlink w:anchor="_Toc448825345" w:history="1">
            <w:r w:rsidR="00A60041" w:rsidRPr="007760ED">
              <w:rPr>
                <w:rStyle w:val="Hipercze"/>
                <w:noProof/>
              </w:rPr>
              <w:t>6.2.</w:t>
            </w:r>
            <w:r w:rsidR="00A60041">
              <w:rPr>
                <w:rFonts w:asciiTheme="minorHAnsi" w:eastAsiaTheme="minorEastAsia" w:hAnsiTheme="minorHAnsi"/>
                <w:noProof/>
                <w:sz w:val="22"/>
                <w:lang w:eastAsia="pl-PL"/>
              </w:rPr>
              <w:tab/>
            </w:r>
            <w:r w:rsidR="00A60041" w:rsidRPr="007760ED">
              <w:rPr>
                <w:rStyle w:val="Hipercze"/>
                <w:noProof/>
              </w:rPr>
              <w:t>Klasa CStereoCalib</w:t>
            </w:r>
            <w:r w:rsidR="00A60041">
              <w:rPr>
                <w:noProof/>
                <w:webHidden/>
              </w:rPr>
              <w:tab/>
            </w:r>
            <w:r w:rsidR="00A60041">
              <w:rPr>
                <w:noProof/>
                <w:webHidden/>
              </w:rPr>
              <w:fldChar w:fldCharType="begin"/>
            </w:r>
            <w:r w:rsidR="00A60041">
              <w:rPr>
                <w:noProof/>
                <w:webHidden/>
              </w:rPr>
              <w:instrText xml:space="preserve"> PAGEREF _Toc448825345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2"/>
            <w:tabs>
              <w:tab w:val="left" w:pos="880"/>
              <w:tab w:val="right" w:leader="dot" w:pos="9062"/>
            </w:tabs>
            <w:rPr>
              <w:rFonts w:asciiTheme="minorHAnsi" w:eastAsiaTheme="minorEastAsia" w:hAnsiTheme="minorHAnsi"/>
              <w:noProof/>
              <w:sz w:val="22"/>
              <w:lang w:eastAsia="pl-PL"/>
            </w:rPr>
          </w:pPr>
          <w:hyperlink w:anchor="_Toc448825346" w:history="1">
            <w:r w:rsidR="00A60041" w:rsidRPr="007760ED">
              <w:rPr>
                <w:rStyle w:val="Hipercze"/>
                <w:noProof/>
              </w:rPr>
              <w:t>6.3.</w:t>
            </w:r>
            <w:r w:rsidR="00A60041">
              <w:rPr>
                <w:rFonts w:asciiTheme="minorHAnsi" w:eastAsiaTheme="minorEastAsia" w:hAnsiTheme="minorHAnsi"/>
                <w:noProof/>
                <w:sz w:val="22"/>
                <w:lang w:eastAsia="pl-PL"/>
              </w:rPr>
              <w:tab/>
            </w:r>
            <w:r w:rsidR="00A60041" w:rsidRPr="007760ED">
              <w:rPr>
                <w:rStyle w:val="Hipercze"/>
                <w:noProof/>
              </w:rPr>
              <w:t>Klasa CStereoVision</w:t>
            </w:r>
            <w:r w:rsidR="00A60041">
              <w:rPr>
                <w:noProof/>
                <w:webHidden/>
              </w:rPr>
              <w:tab/>
            </w:r>
            <w:r w:rsidR="00A60041">
              <w:rPr>
                <w:noProof/>
                <w:webHidden/>
              </w:rPr>
              <w:fldChar w:fldCharType="begin"/>
            </w:r>
            <w:r w:rsidR="00A60041">
              <w:rPr>
                <w:noProof/>
                <w:webHidden/>
              </w:rPr>
              <w:instrText xml:space="preserve"> PAGEREF _Toc448825346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2"/>
            <w:tabs>
              <w:tab w:val="left" w:pos="880"/>
              <w:tab w:val="right" w:leader="dot" w:pos="9062"/>
            </w:tabs>
            <w:rPr>
              <w:rFonts w:asciiTheme="minorHAnsi" w:eastAsiaTheme="minorEastAsia" w:hAnsiTheme="minorHAnsi"/>
              <w:noProof/>
              <w:sz w:val="22"/>
              <w:lang w:eastAsia="pl-PL"/>
            </w:rPr>
          </w:pPr>
          <w:hyperlink w:anchor="_Toc448825347" w:history="1">
            <w:r w:rsidR="00A60041" w:rsidRPr="007760ED">
              <w:rPr>
                <w:rStyle w:val="Hipercze"/>
                <w:noProof/>
              </w:rPr>
              <w:t>6.4.</w:t>
            </w:r>
            <w:r w:rsidR="00A60041">
              <w:rPr>
                <w:rFonts w:asciiTheme="minorHAnsi" w:eastAsiaTheme="minorEastAsia" w:hAnsiTheme="minorHAnsi"/>
                <w:noProof/>
                <w:sz w:val="22"/>
                <w:lang w:eastAsia="pl-PL"/>
              </w:rPr>
              <w:tab/>
            </w:r>
            <w:r w:rsidR="00A60041" w:rsidRPr="007760ED">
              <w:rPr>
                <w:rStyle w:val="Hipercze"/>
                <w:noProof/>
              </w:rPr>
              <w:t>Klasa CTCPConnection</w:t>
            </w:r>
            <w:r w:rsidR="00A60041">
              <w:rPr>
                <w:noProof/>
                <w:webHidden/>
              </w:rPr>
              <w:tab/>
            </w:r>
            <w:r w:rsidR="00A60041">
              <w:rPr>
                <w:noProof/>
                <w:webHidden/>
              </w:rPr>
              <w:fldChar w:fldCharType="begin"/>
            </w:r>
            <w:r w:rsidR="00A60041">
              <w:rPr>
                <w:noProof/>
                <w:webHidden/>
              </w:rPr>
              <w:instrText xml:space="preserve"> PAGEREF _Toc448825347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1"/>
            <w:tabs>
              <w:tab w:val="left" w:pos="480"/>
              <w:tab w:val="right" w:leader="dot" w:pos="9062"/>
            </w:tabs>
            <w:rPr>
              <w:rFonts w:asciiTheme="minorHAnsi" w:eastAsiaTheme="minorEastAsia" w:hAnsiTheme="minorHAnsi"/>
              <w:noProof/>
              <w:sz w:val="22"/>
              <w:lang w:eastAsia="pl-PL"/>
            </w:rPr>
          </w:pPr>
          <w:hyperlink w:anchor="_Toc448825348" w:history="1">
            <w:r w:rsidR="00A60041" w:rsidRPr="007760ED">
              <w:rPr>
                <w:rStyle w:val="Hipercze"/>
                <w:noProof/>
              </w:rPr>
              <w:t>7.</w:t>
            </w:r>
            <w:r w:rsidR="00A60041">
              <w:rPr>
                <w:rFonts w:asciiTheme="minorHAnsi" w:eastAsiaTheme="minorEastAsia" w:hAnsiTheme="minorHAnsi"/>
                <w:noProof/>
                <w:sz w:val="22"/>
                <w:lang w:eastAsia="pl-PL"/>
              </w:rPr>
              <w:tab/>
            </w:r>
            <w:r w:rsidR="00A60041" w:rsidRPr="007760ED">
              <w:rPr>
                <w:rStyle w:val="Hipercze"/>
                <w:noProof/>
              </w:rPr>
              <w:t>Oprogramowanie robota</w:t>
            </w:r>
            <w:r w:rsidR="00A60041">
              <w:rPr>
                <w:noProof/>
                <w:webHidden/>
              </w:rPr>
              <w:tab/>
            </w:r>
            <w:r w:rsidR="00A60041">
              <w:rPr>
                <w:noProof/>
                <w:webHidden/>
              </w:rPr>
              <w:fldChar w:fldCharType="begin"/>
            </w:r>
            <w:r w:rsidR="00A60041">
              <w:rPr>
                <w:noProof/>
                <w:webHidden/>
              </w:rPr>
              <w:instrText xml:space="preserve"> PAGEREF _Toc448825348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2"/>
            <w:tabs>
              <w:tab w:val="left" w:pos="880"/>
              <w:tab w:val="right" w:leader="dot" w:pos="9062"/>
            </w:tabs>
            <w:rPr>
              <w:rFonts w:asciiTheme="minorHAnsi" w:eastAsiaTheme="minorEastAsia" w:hAnsiTheme="minorHAnsi"/>
              <w:noProof/>
              <w:sz w:val="22"/>
              <w:lang w:eastAsia="pl-PL"/>
            </w:rPr>
          </w:pPr>
          <w:hyperlink w:anchor="_Toc448825349" w:history="1">
            <w:r w:rsidR="00A60041" w:rsidRPr="007760ED">
              <w:rPr>
                <w:rStyle w:val="Hipercze"/>
                <w:noProof/>
              </w:rPr>
              <w:t>7.1.</w:t>
            </w:r>
            <w:r w:rsidR="00A60041">
              <w:rPr>
                <w:rFonts w:asciiTheme="minorHAnsi" w:eastAsiaTheme="minorEastAsia" w:hAnsiTheme="minorHAnsi"/>
                <w:noProof/>
                <w:sz w:val="22"/>
                <w:lang w:eastAsia="pl-PL"/>
              </w:rPr>
              <w:tab/>
            </w:r>
            <w:r w:rsidR="00A60041" w:rsidRPr="007760ED">
              <w:rPr>
                <w:rStyle w:val="Hipercze"/>
                <w:noProof/>
              </w:rPr>
              <w:t>Struktura</w:t>
            </w:r>
            <w:r w:rsidR="00A60041">
              <w:rPr>
                <w:noProof/>
                <w:webHidden/>
              </w:rPr>
              <w:tab/>
            </w:r>
            <w:r w:rsidR="00A60041">
              <w:rPr>
                <w:noProof/>
                <w:webHidden/>
              </w:rPr>
              <w:fldChar w:fldCharType="begin"/>
            </w:r>
            <w:r w:rsidR="00A60041">
              <w:rPr>
                <w:noProof/>
                <w:webHidden/>
              </w:rPr>
              <w:instrText xml:space="preserve"> PAGEREF _Toc448825349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1"/>
            <w:tabs>
              <w:tab w:val="left" w:pos="480"/>
              <w:tab w:val="right" w:leader="dot" w:pos="9062"/>
            </w:tabs>
            <w:rPr>
              <w:rFonts w:asciiTheme="minorHAnsi" w:eastAsiaTheme="minorEastAsia" w:hAnsiTheme="minorHAnsi"/>
              <w:noProof/>
              <w:sz w:val="22"/>
              <w:lang w:eastAsia="pl-PL"/>
            </w:rPr>
          </w:pPr>
          <w:hyperlink w:anchor="_Toc448825350" w:history="1">
            <w:r w:rsidR="00A60041" w:rsidRPr="007760ED">
              <w:rPr>
                <w:rStyle w:val="Hipercze"/>
                <w:noProof/>
              </w:rPr>
              <w:t>8.</w:t>
            </w:r>
            <w:r w:rsidR="00A60041">
              <w:rPr>
                <w:rFonts w:asciiTheme="minorHAnsi" w:eastAsiaTheme="minorEastAsia" w:hAnsiTheme="minorHAnsi"/>
                <w:noProof/>
                <w:sz w:val="22"/>
                <w:lang w:eastAsia="pl-PL"/>
              </w:rPr>
              <w:tab/>
            </w:r>
            <w:r w:rsidR="00A60041" w:rsidRPr="007760ED">
              <w:rPr>
                <w:rStyle w:val="Hipercze"/>
                <w:noProof/>
              </w:rPr>
              <w:t>Testowanie oprogramowania</w:t>
            </w:r>
            <w:r w:rsidR="00A60041">
              <w:rPr>
                <w:noProof/>
                <w:webHidden/>
              </w:rPr>
              <w:tab/>
            </w:r>
            <w:r w:rsidR="00A60041">
              <w:rPr>
                <w:noProof/>
                <w:webHidden/>
              </w:rPr>
              <w:fldChar w:fldCharType="begin"/>
            </w:r>
            <w:r w:rsidR="00A60041">
              <w:rPr>
                <w:noProof/>
                <w:webHidden/>
              </w:rPr>
              <w:instrText xml:space="preserve"> PAGEREF _Toc448825350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2"/>
            <w:tabs>
              <w:tab w:val="left" w:pos="880"/>
              <w:tab w:val="right" w:leader="dot" w:pos="9062"/>
            </w:tabs>
            <w:rPr>
              <w:rFonts w:asciiTheme="minorHAnsi" w:eastAsiaTheme="minorEastAsia" w:hAnsiTheme="minorHAnsi"/>
              <w:noProof/>
              <w:sz w:val="22"/>
              <w:lang w:eastAsia="pl-PL"/>
            </w:rPr>
          </w:pPr>
          <w:hyperlink w:anchor="_Toc448825351" w:history="1">
            <w:r w:rsidR="00A60041" w:rsidRPr="007760ED">
              <w:rPr>
                <w:rStyle w:val="Hipercze"/>
                <w:noProof/>
              </w:rPr>
              <w:t>8.1.</w:t>
            </w:r>
            <w:r w:rsidR="00A60041">
              <w:rPr>
                <w:rFonts w:asciiTheme="minorHAnsi" w:eastAsiaTheme="minorEastAsia" w:hAnsiTheme="minorHAnsi"/>
                <w:noProof/>
                <w:sz w:val="22"/>
                <w:lang w:eastAsia="pl-PL"/>
              </w:rPr>
              <w:tab/>
            </w:r>
            <w:r w:rsidR="00A60041" w:rsidRPr="007760ED">
              <w:rPr>
                <w:rStyle w:val="Hipercze"/>
                <w:noProof/>
              </w:rPr>
              <w:t>Kalibracja</w:t>
            </w:r>
            <w:r w:rsidR="00A60041">
              <w:rPr>
                <w:noProof/>
                <w:webHidden/>
              </w:rPr>
              <w:tab/>
            </w:r>
            <w:r w:rsidR="00A60041">
              <w:rPr>
                <w:noProof/>
                <w:webHidden/>
              </w:rPr>
              <w:fldChar w:fldCharType="begin"/>
            </w:r>
            <w:r w:rsidR="00A60041">
              <w:rPr>
                <w:noProof/>
                <w:webHidden/>
              </w:rPr>
              <w:instrText xml:space="preserve"> PAGEREF _Toc448825351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2"/>
            <w:tabs>
              <w:tab w:val="left" w:pos="880"/>
              <w:tab w:val="right" w:leader="dot" w:pos="9062"/>
            </w:tabs>
            <w:rPr>
              <w:rFonts w:asciiTheme="minorHAnsi" w:eastAsiaTheme="minorEastAsia" w:hAnsiTheme="minorHAnsi"/>
              <w:noProof/>
              <w:sz w:val="22"/>
              <w:lang w:eastAsia="pl-PL"/>
            </w:rPr>
          </w:pPr>
          <w:hyperlink w:anchor="_Toc448825352" w:history="1">
            <w:r w:rsidR="00A60041" w:rsidRPr="007760ED">
              <w:rPr>
                <w:rStyle w:val="Hipercze"/>
                <w:noProof/>
              </w:rPr>
              <w:t>8.2.</w:t>
            </w:r>
            <w:r w:rsidR="00A60041">
              <w:rPr>
                <w:rFonts w:asciiTheme="minorHAnsi" w:eastAsiaTheme="minorEastAsia" w:hAnsiTheme="minorHAnsi"/>
                <w:noProof/>
                <w:sz w:val="22"/>
                <w:lang w:eastAsia="pl-PL"/>
              </w:rPr>
              <w:tab/>
            </w:r>
            <w:r w:rsidR="00A60041" w:rsidRPr="007760ED">
              <w:rPr>
                <w:rStyle w:val="Hipercze"/>
                <w:noProof/>
              </w:rPr>
              <w:t>Filtrowanie</w:t>
            </w:r>
            <w:r w:rsidR="00A60041">
              <w:rPr>
                <w:noProof/>
                <w:webHidden/>
              </w:rPr>
              <w:tab/>
            </w:r>
            <w:r w:rsidR="00A60041">
              <w:rPr>
                <w:noProof/>
                <w:webHidden/>
              </w:rPr>
              <w:fldChar w:fldCharType="begin"/>
            </w:r>
            <w:r w:rsidR="00A60041">
              <w:rPr>
                <w:noProof/>
                <w:webHidden/>
              </w:rPr>
              <w:instrText xml:space="preserve"> PAGEREF _Toc448825352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2"/>
            <w:tabs>
              <w:tab w:val="left" w:pos="880"/>
              <w:tab w:val="right" w:leader="dot" w:pos="9062"/>
            </w:tabs>
            <w:rPr>
              <w:rFonts w:asciiTheme="minorHAnsi" w:eastAsiaTheme="minorEastAsia" w:hAnsiTheme="minorHAnsi"/>
              <w:noProof/>
              <w:sz w:val="22"/>
              <w:lang w:eastAsia="pl-PL"/>
            </w:rPr>
          </w:pPr>
          <w:hyperlink w:anchor="_Toc448825353" w:history="1">
            <w:r w:rsidR="00A60041" w:rsidRPr="007760ED">
              <w:rPr>
                <w:rStyle w:val="Hipercze"/>
                <w:noProof/>
              </w:rPr>
              <w:t>8.3.</w:t>
            </w:r>
            <w:r w:rsidR="00A60041">
              <w:rPr>
                <w:rFonts w:asciiTheme="minorHAnsi" w:eastAsiaTheme="minorEastAsia" w:hAnsiTheme="minorHAnsi"/>
                <w:noProof/>
                <w:sz w:val="22"/>
                <w:lang w:eastAsia="pl-PL"/>
              </w:rPr>
              <w:tab/>
            </w:r>
            <w:r w:rsidR="00A60041" w:rsidRPr="007760ED">
              <w:rPr>
                <w:rStyle w:val="Hipercze"/>
                <w:noProof/>
              </w:rPr>
              <w:t>Analiza dokładności</w:t>
            </w:r>
            <w:r w:rsidR="00A60041">
              <w:rPr>
                <w:noProof/>
                <w:webHidden/>
              </w:rPr>
              <w:tab/>
            </w:r>
            <w:r w:rsidR="00A60041">
              <w:rPr>
                <w:noProof/>
                <w:webHidden/>
              </w:rPr>
              <w:fldChar w:fldCharType="begin"/>
            </w:r>
            <w:r w:rsidR="00A60041">
              <w:rPr>
                <w:noProof/>
                <w:webHidden/>
              </w:rPr>
              <w:instrText xml:space="preserve"> PAGEREF _Toc448825353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1"/>
            <w:tabs>
              <w:tab w:val="left" w:pos="480"/>
              <w:tab w:val="right" w:leader="dot" w:pos="9062"/>
            </w:tabs>
            <w:rPr>
              <w:rFonts w:asciiTheme="minorHAnsi" w:eastAsiaTheme="minorEastAsia" w:hAnsiTheme="minorHAnsi"/>
              <w:noProof/>
              <w:sz w:val="22"/>
              <w:lang w:eastAsia="pl-PL"/>
            </w:rPr>
          </w:pPr>
          <w:hyperlink w:anchor="_Toc448825354" w:history="1">
            <w:r w:rsidR="00A60041" w:rsidRPr="007760ED">
              <w:rPr>
                <w:rStyle w:val="Hipercze"/>
                <w:noProof/>
              </w:rPr>
              <w:t>9.</w:t>
            </w:r>
            <w:r w:rsidR="00A60041">
              <w:rPr>
                <w:rFonts w:asciiTheme="minorHAnsi" w:eastAsiaTheme="minorEastAsia" w:hAnsiTheme="minorHAnsi"/>
                <w:noProof/>
                <w:sz w:val="22"/>
                <w:lang w:eastAsia="pl-PL"/>
              </w:rPr>
              <w:tab/>
            </w:r>
            <w:r w:rsidR="00A60041" w:rsidRPr="007760ED">
              <w:rPr>
                <w:rStyle w:val="Hipercze"/>
                <w:noProof/>
              </w:rPr>
              <w:t>Podsumowanie</w:t>
            </w:r>
            <w:r w:rsidR="00A60041">
              <w:rPr>
                <w:noProof/>
                <w:webHidden/>
              </w:rPr>
              <w:tab/>
            </w:r>
            <w:r w:rsidR="00A60041">
              <w:rPr>
                <w:noProof/>
                <w:webHidden/>
              </w:rPr>
              <w:fldChar w:fldCharType="begin"/>
            </w:r>
            <w:r w:rsidR="00A60041">
              <w:rPr>
                <w:noProof/>
                <w:webHidden/>
              </w:rPr>
              <w:instrText xml:space="preserve"> PAGEREF _Toc448825354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1"/>
            <w:tabs>
              <w:tab w:val="left" w:pos="660"/>
              <w:tab w:val="right" w:leader="dot" w:pos="9062"/>
            </w:tabs>
            <w:rPr>
              <w:rFonts w:asciiTheme="minorHAnsi" w:eastAsiaTheme="minorEastAsia" w:hAnsiTheme="minorHAnsi"/>
              <w:noProof/>
              <w:sz w:val="22"/>
              <w:lang w:eastAsia="pl-PL"/>
            </w:rPr>
          </w:pPr>
          <w:hyperlink w:anchor="_Toc448825355" w:history="1">
            <w:r w:rsidR="00A60041" w:rsidRPr="007760ED">
              <w:rPr>
                <w:rStyle w:val="Hipercze"/>
                <w:noProof/>
              </w:rPr>
              <w:t>10.</w:t>
            </w:r>
            <w:r w:rsidR="00A60041">
              <w:rPr>
                <w:rFonts w:asciiTheme="minorHAnsi" w:eastAsiaTheme="minorEastAsia" w:hAnsiTheme="minorHAnsi"/>
                <w:noProof/>
                <w:sz w:val="22"/>
                <w:lang w:eastAsia="pl-PL"/>
              </w:rPr>
              <w:tab/>
            </w:r>
            <w:r w:rsidR="00A60041" w:rsidRPr="007760ED">
              <w:rPr>
                <w:rStyle w:val="Hipercze"/>
                <w:noProof/>
              </w:rPr>
              <w:t>Bibliografia</w:t>
            </w:r>
            <w:r w:rsidR="00A60041">
              <w:rPr>
                <w:noProof/>
                <w:webHidden/>
              </w:rPr>
              <w:tab/>
            </w:r>
            <w:r w:rsidR="00A60041">
              <w:rPr>
                <w:noProof/>
                <w:webHidden/>
              </w:rPr>
              <w:fldChar w:fldCharType="begin"/>
            </w:r>
            <w:r w:rsidR="00A60041">
              <w:rPr>
                <w:noProof/>
                <w:webHidden/>
              </w:rPr>
              <w:instrText xml:space="preserve"> PAGEREF _Toc448825355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1"/>
            <w:tabs>
              <w:tab w:val="left" w:pos="660"/>
              <w:tab w:val="right" w:leader="dot" w:pos="9062"/>
            </w:tabs>
            <w:rPr>
              <w:rFonts w:asciiTheme="minorHAnsi" w:eastAsiaTheme="minorEastAsia" w:hAnsiTheme="minorHAnsi"/>
              <w:noProof/>
              <w:sz w:val="22"/>
              <w:lang w:eastAsia="pl-PL"/>
            </w:rPr>
          </w:pPr>
          <w:hyperlink w:anchor="_Toc448825356" w:history="1">
            <w:r w:rsidR="00A60041" w:rsidRPr="007760ED">
              <w:rPr>
                <w:rStyle w:val="Hipercze"/>
                <w:noProof/>
              </w:rPr>
              <w:t>11.</w:t>
            </w:r>
            <w:r w:rsidR="00A60041">
              <w:rPr>
                <w:rFonts w:asciiTheme="minorHAnsi" w:eastAsiaTheme="minorEastAsia" w:hAnsiTheme="minorHAnsi"/>
                <w:noProof/>
                <w:sz w:val="22"/>
                <w:lang w:eastAsia="pl-PL"/>
              </w:rPr>
              <w:tab/>
            </w:r>
            <w:r w:rsidR="00A60041" w:rsidRPr="007760ED">
              <w:rPr>
                <w:rStyle w:val="Hipercze"/>
                <w:noProof/>
              </w:rPr>
              <w:t>Spis ilustracji</w:t>
            </w:r>
            <w:r w:rsidR="00A60041">
              <w:rPr>
                <w:noProof/>
                <w:webHidden/>
              </w:rPr>
              <w:tab/>
            </w:r>
            <w:r w:rsidR="00A60041">
              <w:rPr>
                <w:noProof/>
                <w:webHidden/>
              </w:rPr>
              <w:fldChar w:fldCharType="begin"/>
            </w:r>
            <w:r w:rsidR="00A60041">
              <w:rPr>
                <w:noProof/>
                <w:webHidden/>
              </w:rPr>
              <w:instrText xml:space="preserve"> PAGEREF _Toc448825356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1"/>
            <w:tabs>
              <w:tab w:val="left" w:pos="660"/>
              <w:tab w:val="right" w:leader="dot" w:pos="9062"/>
            </w:tabs>
            <w:rPr>
              <w:rFonts w:asciiTheme="minorHAnsi" w:eastAsiaTheme="minorEastAsia" w:hAnsiTheme="minorHAnsi"/>
              <w:noProof/>
              <w:sz w:val="22"/>
              <w:lang w:eastAsia="pl-PL"/>
            </w:rPr>
          </w:pPr>
          <w:hyperlink w:anchor="_Toc448825357" w:history="1">
            <w:r w:rsidR="00A60041" w:rsidRPr="007760ED">
              <w:rPr>
                <w:rStyle w:val="Hipercze"/>
                <w:noProof/>
              </w:rPr>
              <w:t>12.</w:t>
            </w:r>
            <w:r w:rsidR="00A60041">
              <w:rPr>
                <w:rFonts w:asciiTheme="minorHAnsi" w:eastAsiaTheme="minorEastAsia" w:hAnsiTheme="minorHAnsi"/>
                <w:noProof/>
                <w:sz w:val="22"/>
                <w:lang w:eastAsia="pl-PL"/>
              </w:rPr>
              <w:tab/>
            </w:r>
            <w:r w:rsidR="00A60041" w:rsidRPr="007760ED">
              <w:rPr>
                <w:rStyle w:val="Hipercze"/>
                <w:noProof/>
              </w:rPr>
              <w:t>Spis tabel</w:t>
            </w:r>
            <w:r w:rsidR="00A60041">
              <w:rPr>
                <w:noProof/>
                <w:webHidden/>
              </w:rPr>
              <w:tab/>
            </w:r>
            <w:r w:rsidR="00A60041">
              <w:rPr>
                <w:noProof/>
                <w:webHidden/>
              </w:rPr>
              <w:fldChar w:fldCharType="begin"/>
            </w:r>
            <w:r w:rsidR="00A60041">
              <w:rPr>
                <w:noProof/>
                <w:webHidden/>
              </w:rPr>
              <w:instrText xml:space="preserve"> PAGEREF _Toc448825357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800F79">
          <w:pPr>
            <w:pStyle w:val="Spistreci1"/>
            <w:tabs>
              <w:tab w:val="left" w:pos="660"/>
              <w:tab w:val="right" w:leader="dot" w:pos="9062"/>
            </w:tabs>
            <w:rPr>
              <w:rFonts w:asciiTheme="minorHAnsi" w:eastAsiaTheme="minorEastAsia" w:hAnsiTheme="minorHAnsi"/>
              <w:noProof/>
              <w:sz w:val="22"/>
              <w:lang w:eastAsia="pl-PL"/>
            </w:rPr>
          </w:pPr>
          <w:hyperlink w:anchor="_Toc448825358" w:history="1">
            <w:r w:rsidR="00A60041" w:rsidRPr="007760ED">
              <w:rPr>
                <w:rStyle w:val="Hipercze"/>
                <w:noProof/>
              </w:rPr>
              <w:t>13.</w:t>
            </w:r>
            <w:r w:rsidR="00A60041">
              <w:rPr>
                <w:rFonts w:asciiTheme="minorHAnsi" w:eastAsiaTheme="minorEastAsia" w:hAnsiTheme="minorHAnsi"/>
                <w:noProof/>
                <w:sz w:val="22"/>
                <w:lang w:eastAsia="pl-PL"/>
              </w:rPr>
              <w:tab/>
            </w:r>
            <w:r w:rsidR="00A60041" w:rsidRPr="007760ED">
              <w:rPr>
                <w:rStyle w:val="Hipercze"/>
                <w:noProof/>
              </w:rPr>
              <w:t>Spis załączników</w:t>
            </w:r>
            <w:r w:rsidR="00A60041">
              <w:rPr>
                <w:noProof/>
                <w:webHidden/>
              </w:rPr>
              <w:tab/>
            </w:r>
            <w:r w:rsidR="00A60041">
              <w:rPr>
                <w:noProof/>
                <w:webHidden/>
              </w:rPr>
              <w:fldChar w:fldCharType="begin"/>
            </w:r>
            <w:r w:rsidR="00A60041">
              <w:rPr>
                <w:noProof/>
                <w:webHidden/>
              </w:rPr>
              <w:instrText xml:space="preserve"> PAGEREF _Toc448825358 \h </w:instrText>
            </w:r>
            <w:r w:rsidR="00A60041">
              <w:rPr>
                <w:noProof/>
                <w:webHidden/>
              </w:rPr>
            </w:r>
            <w:r w:rsidR="00A60041">
              <w:rPr>
                <w:noProof/>
                <w:webHidden/>
              </w:rPr>
              <w:fldChar w:fldCharType="separate"/>
            </w:r>
            <w:r w:rsidR="00A60041">
              <w:rPr>
                <w:noProof/>
                <w:webHidden/>
              </w:rPr>
              <w:t>4</w:t>
            </w:r>
            <w:r w:rsidR="00A60041">
              <w:rPr>
                <w:noProof/>
                <w:webHidden/>
              </w:rPr>
              <w:fldChar w:fldCharType="end"/>
            </w:r>
          </w:hyperlink>
        </w:p>
        <w:p w:rsidR="00A60041" w:rsidRDefault="00A60041">
          <w:r>
            <w:rPr>
              <w:b/>
              <w:bCs/>
            </w:rPr>
            <w:fldChar w:fldCharType="end"/>
          </w:r>
        </w:p>
      </w:sdtContent>
    </w:sdt>
    <w:p w:rsidR="00A60041" w:rsidRDefault="00A60041" w:rsidP="00762B2E">
      <w:pPr>
        <w:rPr>
          <w:rFonts w:eastAsiaTheme="majorEastAsia" w:cstheme="majorBidi"/>
          <w:sz w:val="32"/>
          <w:szCs w:val="24"/>
        </w:rPr>
      </w:pPr>
    </w:p>
    <w:p w:rsidR="00762B2E" w:rsidRDefault="00762B2E">
      <w:pPr>
        <w:spacing w:before="0" w:after="160" w:line="259" w:lineRule="auto"/>
        <w:jc w:val="left"/>
        <w:rPr>
          <w:rFonts w:eastAsiaTheme="majorEastAsia" w:cstheme="majorBidi"/>
          <w:sz w:val="32"/>
          <w:szCs w:val="24"/>
        </w:rPr>
      </w:pPr>
      <w:r>
        <w:rPr>
          <w:rFonts w:eastAsiaTheme="majorEastAsia" w:cstheme="majorBidi"/>
          <w:sz w:val="32"/>
          <w:szCs w:val="24"/>
        </w:rPr>
        <w:br w:type="page"/>
      </w:r>
    </w:p>
    <w:p w:rsidR="00762B2E" w:rsidRDefault="00762B2E" w:rsidP="001F7C13">
      <w:pPr>
        <w:pStyle w:val="Nagwek1"/>
        <w:numPr>
          <w:ilvl w:val="0"/>
          <w:numId w:val="2"/>
        </w:numPr>
      </w:pPr>
      <w:bookmarkStart w:id="12" w:name="_Toc448825332"/>
      <w:r>
        <w:lastRenderedPageBreak/>
        <w:t>Cel i zakres pracy</w:t>
      </w:r>
      <w:bookmarkEnd w:id="12"/>
    </w:p>
    <w:p w:rsidR="00A60041" w:rsidRPr="00A60041" w:rsidRDefault="004F30FC" w:rsidP="00A60041">
      <w:pPr>
        <w:ind w:firstLine="360"/>
      </w:pPr>
      <w:r>
        <w:t xml:space="preserve">Coraz większego znaczenia w przemyśle nabierają układy, </w:t>
      </w:r>
      <w:r w:rsidR="00770E89">
        <w:t>które w łatwy sposób można zaada</w:t>
      </w:r>
      <w:r>
        <w:t>ptować do zmian parametrów procesowych wymuszonych przez modyfikacje wytwarzanego przedmiotu, czy też usprawnień w technologii procesu</w:t>
      </w:r>
      <w:r w:rsidR="005D5967">
        <w:t>, montażu</w:t>
      </w:r>
      <w:r>
        <w:t>.</w:t>
      </w:r>
      <w:r w:rsidR="005D5967">
        <w:t xml:space="preserve"> Większość takich elastycznych maszyn wymaga od operatora wiedzy i doświadczenia, nabytych przez kosztowne kursy i sz</w:t>
      </w:r>
      <w:r w:rsidR="00770E89">
        <w:t>kolenia, aby dostosować nastawy lub</w:t>
      </w:r>
      <w:r w:rsidR="005D5967">
        <w:t xml:space="preserve"> programy urządzeń nawet do pomniejszych zmian w procesie. </w:t>
      </w:r>
      <w:r w:rsidR="00770E89">
        <w:t>Biorąc pod uwagę powyższe tendencje ro</w:t>
      </w:r>
      <w:r w:rsidR="00D06C85">
        <w:t xml:space="preserve">zwoju technologii, za cel niniejszej pracy magisterskiej postawiono opracowanie intuicyjnego systemu programowania punktów </w:t>
      </w:r>
      <w:r w:rsidR="00770E89">
        <w:t xml:space="preserve"> </w:t>
      </w:r>
      <w:r w:rsidR="00D06C85">
        <w:t xml:space="preserve">i </w:t>
      </w:r>
      <w:r w:rsidR="00D06C85" w:rsidRPr="00CB1E16">
        <w:t xml:space="preserve">prostych funkcji </w:t>
      </w:r>
      <w:r w:rsidR="00D06C85">
        <w:t>dla robotów przemysłowych.</w:t>
      </w:r>
      <w:r w:rsidR="00273B2C">
        <w:t xml:space="preserve"> Wprowadzenie takiego rozwiązania przyspieszy procedurę </w:t>
      </w:r>
      <w:r w:rsidR="00E66027">
        <w:t>przystosowania</w:t>
      </w:r>
      <w:r w:rsidR="00273B2C">
        <w:t xml:space="preserve"> elastycznego systemu wytwórczego do nowych produktów, szczególnie w przypadku małoseryjnych produkcji</w:t>
      </w:r>
      <w:r w:rsidR="00E66027">
        <w:t>.</w:t>
      </w:r>
    </w:p>
    <w:p w:rsidR="00762B2E" w:rsidRDefault="009A460B" w:rsidP="001F7C13">
      <w:pPr>
        <w:pStyle w:val="Nagwek1"/>
        <w:numPr>
          <w:ilvl w:val="0"/>
          <w:numId w:val="2"/>
        </w:numPr>
      </w:pPr>
      <w:bookmarkStart w:id="13" w:name="_Toc448825333"/>
      <w:r>
        <w:t>Założenia projektowe</w:t>
      </w:r>
      <w:bookmarkEnd w:id="13"/>
    </w:p>
    <w:p w:rsidR="00EB5770" w:rsidRDefault="00E66027" w:rsidP="00E66027">
      <w:pPr>
        <w:ind w:firstLine="360"/>
      </w:pPr>
      <w:r>
        <w:t xml:space="preserve">Do rozpoznania i analizy położenia zadanego punktu w przestrzeni wykorzystano dwie jednakowe kamery umieszczone na jednej linii. Wykorzystując technikę stereowizji opisaną w pkt. 3 możliwe jest </w:t>
      </w:r>
      <w:r w:rsidR="00EB5770">
        <w:t xml:space="preserve">wyznaczenie głębi z dwóch obrazów, a co za tym idzie, określenie przestrzennej pozycji danego piksela. </w:t>
      </w:r>
      <w:r w:rsidR="00833F7F">
        <w:t>Korzyści wynikające z zastosowania tej metody to  m. in.:</w:t>
      </w:r>
    </w:p>
    <w:p w:rsidR="00833F7F" w:rsidRDefault="00833F7F" w:rsidP="00833F7F">
      <w:pPr>
        <w:pStyle w:val="Akapitzlist"/>
        <w:numPr>
          <w:ilvl w:val="0"/>
          <w:numId w:val="6"/>
        </w:numPr>
      </w:pPr>
      <w:r>
        <w:t>Względnie ekonomiczne rozwiązanie w porównaniu do innych technik, np. skaner laserowy.</w:t>
      </w:r>
    </w:p>
    <w:p w:rsidR="00833F7F" w:rsidRDefault="00833F7F" w:rsidP="00833F7F">
      <w:pPr>
        <w:pStyle w:val="Akapitzlist"/>
        <w:numPr>
          <w:ilvl w:val="0"/>
          <w:numId w:val="6"/>
        </w:numPr>
      </w:pPr>
      <w:r>
        <w:t>Niewielki rozmiar urządzenia</w:t>
      </w:r>
    </w:p>
    <w:p w:rsidR="00356169" w:rsidRDefault="00356169" w:rsidP="00833F7F">
      <w:pPr>
        <w:pStyle w:val="Akapitzlist"/>
        <w:numPr>
          <w:ilvl w:val="0"/>
          <w:numId w:val="6"/>
        </w:numPr>
      </w:pPr>
      <w:r>
        <w:t>Możliwość dostosowania wykrywanych punktów do urządzenia wskazującego przez duży zakres metod filtrowania</w:t>
      </w:r>
    </w:p>
    <w:p w:rsidR="00356169" w:rsidRPr="00833F7F" w:rsidRDefault="00833F7F" w:rsidP="00356169">
      <w:pPr>
        <w:pStyle w:val="Akapitzlist"/>
        <w:numPr>
          <w:ilvl w:val="0"/>
          <w:numId w:val="6"/>
        </w:numPr>
      </w:pPr>
      <w:r>
        <w:t>Możliwość wykorzystania pobranych obrazów do innych operacji np. identyfikacja obiektu, wyznaczenie rozmiaru obiektu</w:t>
      </w:r>
    </w:p>
    <w:p w:rsidR="00273B2C" w:rsidRDefault="00E66027" w:rsidP="00E66027">
      <w:pPr>
        <w:ind w:firstLine="360"/>
      </w:pPr>
      <w:r>
        <w:t xml:space="preserve">Przyjęto, że urządzeniem wskazującym zadane położenia będzie wskaźnik laserowy o czerwonym świetle. </w:t>
      </w:r>
      <w:r w:rsidR="00EB5770">
        <w:t>Decyzja ta została podjęta na podstawie kilku czynników:</w:t>
      </w:r>
    </w:p>
    <w:p w:rsidR="00EB5770" w:rsidRDefault="00EB5770" w:rsidP="00EB5770">
      <w:pPr>
        <w:pStyle w:val="Akapitzlist"/>
        <w:numPr>
          <w:ilvl w:val="0"/>
          <w:numId w:val="5"/>
        </w:numPr>
      </w:pPr>
      <w:r>
        <w:t>Ułatwienie procedury filtrowania i wyłuskania odpowiednich pikseli, ze względu na dużą jasność punktu, charakterystyczny względem tła kolor</w:t>
      </w:r>
    </w:p>
    <w:p w:rsidR="00833F7F" w:rsidRDefault="00EB5770" w:rsidP="00EB5770">
      <w:pPr>
        <w:pStyle w:val="Akapitzlist"/>
        <w:numPr>
          <w:ilvl w:val="0"/>
          <w:numId w:val="5"/>
        </w:numPr>
      </w:pPr>
      <w:r>
        <w:t>Możliwość wskazania punktu z daleka, nie będą bezpośrednio w strefie roboczej robota</w:t>
      </w:r>
    </w:p>
    <w:p w:rsidR="00EB5770" w:rsidRPr="00273B2C" w:rsidRDefault="00833F7F" w:rsidP="00EB5770">
      <w:pPr>
        <w:pStyle w:val="Akapitzlist"/>
        <w:numPr>
          <w:ilvl w:val="0"/>
          <w:numId w:val="5"/>
        </w:numPr>
      </w:pPr>
      <w:r>
        <w:t>Łatwo dostępne, tanie, kieszonkowe urządzenie wskazujące, nie wymagające dużej mocy zasilania</w:t>
      </w:r>
      <w:r w:rsidR="00EB5770">
        <w:t xml:space="preserve"> </w:t>
      </w:r>
    </w:p>
    <w:p w:rsidR="009A460B" w:rsidRDefault="009A460B" w:rsidP="001F7C13">
      <w:pPr>
        <w:pStyle w:val="Nagwek1"/>
        <w:numPr>
          <w:ilvl w:val="0"/>
          <w:numId w:val="2"/>
        </w:numPr>
      </w:pPr>
      <w:bookmarkStart w:id="14" w:name="_Toc448825336"/>
      <w:r>
        <w:t>Teoria stereowizji</w:t>
      </w:r>
      <w:bookmarkEnd w:id="14"/>
    </w:p>
    <w:p w:rsidR="006C3058" w:rsidRDefault="006C3058" w:rsidP="006C3058">
      <w:pPr>
        <w:ind w:firstLine="360"/>
      </w:pPr>
      <w:r>
        <w:t>Już jako niemowlę człowiek przyswaja sobie praktyczną umiejętność wykorzystania stereowizji</w:t>
      </w:r>
      <w:r w:rsidR="00B1509E">
        <w:t xml:space="preserve"> do funkcjonowania w naturalnym środowisku. W</w:t>
      </w:r>
      <w:r>
        <w:t xml:space="preserve"> biologicznym aspekcie znana jest jako „ widzenie binokularne”. Technika, czerpiąc pomysły garściami z przyrody, wykorzystała również i tę metodę określania głębi obrazu.</w:t>
      </w:r>
    </w:p>
    <w:p w:rsidR="00BF33DA" w:rsidRDefault="00940614" w:rsidP="00BF33DA">
      <w:pPr>
        <w:pStyle w:val="Nagwek2"/>
        <w:numPr>
          <w:ilvl w:val="1"/>
          <w:numId w:val="2"/>
        </w:numPr>
      </w:pPr>
      <w:r>
        <w:t>Obrazowanie punktu w przestrzeni trójwymiarowej na matrycy światłoczułej</w:t>
      </w:r>
    </w:p>
    <w:p w:rsidR="00F9638A" w:rsidRDefault="005E1B65" w:rsidP="000A64C0">
      <w:pPr>
        <w:ind w:firstLine="360"/>
        <w:rPr>
          <w:rFonts w:eastAsiaTheme="minorEastAsia"/>
        </w:rPr>
      </w:pPr>
      <w:r>
        <w:t xml:space="preserve">Układ współrzędnych kamery wyznaczają osie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eastAsiaTheme="minorEastAsia"/>
        </w:rPr>
        <w:t xml:space="preserve"> oraz punkt centralny </w:t>
      </w:r>
      <m:oMath>
        <m:sSub>
          <m:sSubPr>
            <m:ctrlPr>
              <w:rPr>
                <w:rFonts w:ascii="Cambria Math" w:hAnsi="Cambria Math"/>
                <w:i/>
              </w:rPr>
            </m:ctrlPr>
          </m:sSubPr>
          <m:e>
            <m:r>
              <w:rPr>
                <w:rFonts w:ascii="Cambria Math" w:hAnsi="Cambria Math"/>
              </w:rPr>
              <m:t>O</m:t>
            </m:r>
          </m:e>
          <m:sub>
            <m:r>
              <w:rPr>
                <w:rFonts w:ascii="Cambria Math" w:hAnsi="Cambria Math"/>
              </w:rPr>
              <m:t>C</m:t>
            </m:r>
          </m:sub>
        </m:sSub>
      </m:oMath>
      <w:r>
        <w:rPr>
          <w:rFonts w:eastAsiaTheme="minorEastAsia"/>
        </w:rPr>
        <w:t xml:space="preserve">. O odległość ogniskową </w:t>
      </w:r>
      <m:oMath>
        <m:r>
          <w:rPr>
            <w:rFonts w:ascii="Cambria Math" w:eastAsiaTheme="minorEastAsia" w:hAnsi="Cambria Math"/>
          </w:rPr>
          <m:t>f</m:t>
        </m:r>
      </m:oMath>
      <w:r>
        <w:rPr>
          <w:rFonts w:eastAsiaTheme="minorEastAsia"/>
        </w:rPr>
        <w:t xml:space="preserve"> od płaszczyzny </w:t>
      </w:r>
      <m:oMath>
        <m:sSub>
          <m:sSubPr>
            <m:ctrlPr>
              <w:rPr>
                <w:rFonts w:ascii="Cambria Math" w:hAnsi="Cambria Math"/>
                <w:i/>
              </w:rPr>
            </m:ctrlPr>
          </m:sSubPr>
          <m:e>
            <m:r>
              <w:rPr>
                <w:rFonts w:ascii="Cambria Math" w:hAnsi="Cambria Math"/>
              </w:rPr>
              <m:t>X</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C</m:t>
            </m:r>
          </m:sub>
        </m:sSub>
      </m:oMath>
      <w:r>
        <w:rPr>
          <w:rFonts w:eastAsiaTheme="minorEastAsia"/>
        </w:rPr>
        <w:t xml:space="preserve"> przesunięta jest płaszczyzna obrazowa z lokalnym układem współrzędnych </w:t>
      </w:r>
      <m:oMath>
        <m:r>
          <w:rPr>
            <w:rFonts w:ascii="Cambria Math" w:eastAsiaTheme="minorEastAsia" w:hAnsi="Cambria Math"/>
          </w:rPr>
          <m:t>XY</m:t>
        </m:r>
      </m:oMath>
      <w:r w:rsidR="00936702">
        <w:rPr>
          <w:rFonts w:eastAsiaTheme="minorEastAsia"/>
        </w:rPr>
        <w:t xml:space="preserve"> i siatką pikselową, której rozmiar elementu podstawowego wynosi </w:t>
      </w:r>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eastAsiaTheme="minorEastAsia" w:hAnsi="Cambria Math"/>
          </w:rPr>
          <m:t xml:space="preserve"> x </m:t>
        </m:r>
        <m:sSub>
          <m:sSubPr>
            <m:ctrlPr>
              <w:rPr>
                <w:rFonts w:ascii="Cambria Math" w:hAnsi="Cambria Math"/>
                <w:i/>
              </w:rPr>
            </m:ctrlPr>
          </m:sSubPr>
          <m:e>
            <m:r>
              <w:rPr>
                <w:rFonts w:ascii="Cambria Math" w:hAnsi="Cambria Math"/>
              </w:rPr>
              <m:t>s</m:t>
            </m:r>
          </m:e>
          <m:sub>
            <m:r>
              <w:rPr>
                <w:rFonts w:ascii="Cambria Math" w:hAnsi="Cambria Math"/>
              </w:rPr>
              <m:t>y</m:t>
            </m:r>
          </m:sub>
        </m:sSub>
      </m:oMath>
      <w:r>
        <w:rPr>
          <w:rFonts w:eastAsiaTheme="minorEastAsia"/>
        </w:rPr>
        <w:t>.</w:t>
      </w:r>
      <w:r w:rsidR="00936702">
        <w:rPr>
          <w:rFonts w:eastAsiaTheme="minorEastAsia"/>
        </w:rPr>
        <w:t xml:space="preserve"> Punkt </w:t>
      </w:r>
      <m:oMath>
        <m:r>
          <w:rPr>
            <w:rFonts w:ascii="Cambria Math" w:eastAsiaTheme="minorEastAsia" w:hAnsi="Cambria Math"/>
          </w:rPr>
          <m:t>O'</m:t>
        </m:r>
      </m:oMath>
      <w:r w:rsidR="00936702">
        <w:rPr>
          <w:rFonts w:eastAsiaTheme="minorEastAsia"/>
        </w:rPr>
        <w:t xml:space="preserve"> na płaszczyźnie obrazowej jest rzutem punktu </w:t>
      </w:r>
      <m:oMath>
        <m:sSub>
          <m:sSubPr>
            <m:ctrlPr>
              <w:rPr>
                <w:rFonts w:ascii="Cambria Math" w:hAnsi="Cambria Math"/>
                <w:i/>
              </w:rPr>
            </m:ctrlPr>
          </m:sSubPr>
          <m:e>
            <m:r>
              <w:rPr>
                <w:rFonts w:ascii="Cambria Math" w:hAnsi="Cambria Math"/>
              </w:rPr>
              <m:t>O</m:t>
            </m:r>
          </m:e>
          <m:sub>
            <m:r>
              <w:rPr>
                <w:rFonts w:ascii="Cambria Math" w:hAnsi="Cambria Math"/>
              </w:rPr>
              <m:t>C</m:t>
            </m:r>
          </m:sub>
        </m:sSub>
      </m:oMath>
      <w:r w:rsidR="00936702">
        <w:rPr>
          <w:rFonts w:eastAsiaTheme="minorEastAsia"/>
        </w:rPr>
        <w:t xml:space="preserve"> wzdłuż osi </w:t>
      </w:r>
      <m:oMath>
        <m:sSub>
          <m:sSubPr>
            <m:ctrlPr>
              <w:rPr>
                <w:rFonts w:ascii="Cambria Math" w:hAnsi="Cambria Math"/>
                <w:i/>
              </w:rPr>
            </m:ctrlPr>
          </m:sSubPr>
          <m:e>
            <m:r>
              <w:rPr>
                <w:rFonts w:ascii="Cambria Math" w:hAnsi="Cambria Math"/>
              </w:rPr>
              <m:t>Z</m:t>
            </m:r>
          </m:e>
          <m:sub>
            <m:r>
              <w:rPr>
                <w:rFonts w:ascii="Cambria Math" w:hAnsi="Cambria Math"/>
              </w:rPr>
              <m:t>C</m:t>
            </m:r>
          </m:sub>
        </m:sSub>
      </m:oMath>
      <w:r w:rsidR="00936702">
        <w:rPr>
          <w:rFonts w:eastAsiaTheme="minorEastAsia"/>
        </w:rPr>
        <w:t xml:space="preserve">. Prosta wyznaczona przez punkt </w:t>
      </w:r>
      <m:oMath>
        <m:sSub>
          <m:sSubPr>
            <m:ctrlPr>
              <w:rPr>
                <w:rFonts w:ascii="Cambria Math" w:hAnsi="Cambria Math"/>
                <w:i/>
              </w:rPr>
            </m:ctrlPr>
          </m:sSubPr>
          <m:e>
            <m:r>
              <w:rPr>
                <w:rFonts w:ascii="Cambria Math" w:hAnsi="Cambria Math"/>
              </w:rPr>
              <m:t>O</m:t>
            </m:r>
          </m:e>
          <m:sub>
            <m:r>
              <w:rPr>
                <w:rFonts w:ascii="Cambria Math" w:hAnsi="Cambria Math"/>
              </w:rPr>
              <m:t>C</m:t>
            </m:r>
          </m:sub>
        </m:sSub>
      </m:oMath>
      <w:r w:rsidR="00936702">
        <w:rPr>
          <w:rFonts w:eastAsiaTheme="minorEastAsia"/>
        </w:rPr>
        <w:t xml:space="preserve"> i </w:t>
      </w:r>
      <m:oMath>
        <m:r>
          <w:rPr>
            <w:rFonts w:ascii="Cambria Math" w:eastAsiaTheme="minorEastAsia" w:hAnsi="Cambria Math"/>
          </w:rPr>
          <m:t>O'</m:t>
        </m:r>
      </m:oMath>
      <w:r w:rsidR="00936702">
        <w:rPr>
          <w:rFonts w:eastAsiaTheme="minorEastAsia"/>
        </w:rPr>
        <w:t xml:space="preserve"> jest osią optyczną</w:t>
      </w:r>
      <w:r w:rsidR="00F9638A">
        <w:rPr>
          <w:rFonts w:eastAsiaTheme="minorEastAsia"/>
        </w:rPr>
        <w:t>.</w:t>
      </w:r>
      <w:r w:rsidR="000A64C0">
        <w:rPr>
          <w:rFonts w:eastAsiaTheme="minorEastAsia"/>
        </w:rPr>
        <w:t xml:space="preserve"> Zobrazowanie punktu </w:t>
      </w:r>
      <m:oMath>
        <m:r>
          <w:rPr>
            <w:rFonts w:ascii="Cambria Math" w:eastAsiaTheme="minorEastAsia" w:hAnsi="Cambria Math"/>
          </w:rPr>
          <m:t>P</m:t>
        </m:r>
      </m:oMath>
      <w:r w:rsidR="000A64C0">
        <w:rPr>
          <w:rFonts w:eastAsiaTheme="minorEastAsia"/>
        </w:rPr>
        <w:t xml:space="preserve"> położonego w przestrzeni trójwymiarowej polega na perspektywicznym zrzutowaniu tego punktu wzdłuż </w:t>
      </w:r>
      <w:r w:rsidR="000A64C0">
        <w:rPr>
          <w:rFonts w:eastAsiaTheme="minorEastAsia"/>
        </w:rPr>
        <w:lastRenderedPageBreak/>
        <w:t xml:space="preserve">prostej przechodzącej przez punkt centralny układu kamery </w:t>
      </w:r>
      <m:oMath>
        <m:sSub>
          <m:sSubPr>
            <m:ctrlPr>
              <w:rPr>
                <w:rFonts w:ascii="Cambria Math" w:hAnsi="Cambria Math"/>
                <w:i/>
              </w:rPr>
            </m:ctrlPr>
          </m:sSubPr>
          <m:e>
            <m:r>
              <w:rPr>
                <w:rFonts w:ascii="Cambria Math" w:hAnsi="Cambria Math"/>
              </w:rPr>
              <m:t>O</m:t>
            </m:r>
          </m:e>
          <m:sub>
            <m:r>
              <w:rPr>
                <w:rFonts w:ascii="Cambria Math" w:hAnsi="Cambria Math"/>
              </w:rPr>
              <m:t>C</m:t>
            </m:r>
          </m:sub>
        </m:sSub>
      </m:oMath>
      <w:r w:rsidR="000A64C0">
        <w:rPr>
          <w:rFonts w:eastAsiaTheme="minorEastAsia"/>
        </w:rPr>
        <w:t xml:space="preserve"> i punkt </w:t>
      </w:r>
      <m:oMath>
        <m:r>
          <w:rPr>
            <w:rFonts w:ascii="Cambria Math" w:eastAsiaTheme="minorEastAsia" w:hAnsi="Cambria Math"/>
          </w:rPr>
          <m:t>P</m:t>
        </m:r>
      </m:oMath>
      <w:r w:rsidR="000A64C0">
        <w:rPr>
          <w:rFonts w:eastAsiaTheme="minorEastAsia"/>
        </w:rPr>
        <w:t xml:space="preserve"> na płaszczyz</w:t>
      </w:r>
      <w:r w:rsidR="00A63E78">
        <w:rPr>
          <w:rFonts w:eastAsiaTheme="minorEastAsia"/>
        </w:rPr>
        <w:t>nę</w:t>
      </w:r>
      <w:r w:rsidR="000A64C0">
        <w:rPr>
          <w:rFonts w:eastAsiaTheme="minorEastAsia"/>
        </w:rPr>
        <w:t xml:space="preserve"> obrazową, wyznaczając w ten sposób punkt </w:t>
      </w:r>
      <m:oMath>
        <m:r>
          <w:rPr>
            <w:rFonts w:ascii="Cambria Math" w:eastAsiaTheme="minorEastAsia" w:hAnsi="Cambria Math"/>
          </w:rPr>
          <m:t>P'</m:t>
        </m:r>
      </m:oMath>
      <w:r w:rsidR="000A64C0">
        <w:rPr>
          <w:rFonts w:eastAsiaTheme="minorEastAsia"/>
        </w:rPr>
        <w:t>.</w:t>
      </w:r>
      <w:r w:rsidR="005751F4">
        <w:rPr>
          <w:rFonts w:eastAsiaTheme="minorEastAsia"/>
        </w:rPr>
        <w:t xml:space="preserve"> Wykorzystując podobieństwo trójkątów </w:t>
      </w:r>
      <m:oMath>
        <m:r>
          <w:rPr>
            <w:rFonts w:ascii="Cambria Math" w:eastAsiaTheme="minorEastAsia" w:hAnsi="Cambria Math"/>
          </w:rPr>
          <m:t>∆</m:t>
        </m:r>
        <m:sSub>
          <m:sSubPr>
            <m:ctrlPr>
              <w:rPr>
                <w:rFonts w:ascii="Cambria Math" w:hAnsi="Cambria Math"/>
                <w:i/>
              </w:rPr>
            </m:ctrlPr>
          </m:sSubPr>
          <m:e>
            <m:r>
              <w:rPr>
                <w:rFonts w:ascii="Cambria Math" w:hAnsi="Cambria Math"/>
              </w:rPr>
              <m:t>O</m:t>
            </m:r>
          </m:e>
          <m:sub>
            <m:r>
              <w:rPr>
                <w:rFonts w:ascii="Cambria Math" w:hAnsi="Cambria Math"/>
              </w:rPr>
              <m:t>C</m:t>
            </m:r>
          </m:sub>
        </m:sSub>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P'</m:t>
        </m:r>
      </m:oMath>
      <w:r w:rsidR="005751F4">
        <w:rPr>
          <w:rFonts w:eastAsiaTheme="minorEastAsia"/>
        </w:rPr>
        <w:t xml:space="preserve"> i </w:t>
      </w:r>
      <m:oMath>
        <m:r>
          <w:rPr>
            <w:rFonts w:ascii="Cambria Math" w:eastAsiaTheme="minorEastAsia" w:hAnsi="Cambria Math"/>
          </w:rPr>
          <m:t>∆</m:t>
        </m:r>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MP</m:t>
        </m:r>
      </m:oMath>
      <w:r w:rsidR="005751F4">
        <w:rPr>
          <w:rFonts w:eastAsiaTheme="minorEastAsia"/>
        </w:rPr>
        <w:t xml:space="preserve"> można utworzyć następujące zależności</w:t>
      </w:r>
      <w:r w:rsidR="00800F79">
        <w:rPr>
          <w:rFonts w:eastAsiaTheme="minorEastAsia"/>
        </w:rPr>
        <w:t xml:space="preserve"> [1]</w:t>
      </w:r>
      <w:r w:rsidR="005751F4">
        <w:rPr>
          <w:rFonts w:eastAsiaTheme="minorEastAsia"/>
        </w:rPr>
        <w:t>:</w:t>
      </w:r>
    </w:p>
    <w:p w:rsidR="00922D6D" w:rsidRPr="00922D6D" w:rsidRDefault="00800F79" w:rsidP="00922D6D">
      <w:pPr>
        <w:ind w:firstLine="360"/>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num>
            <m:den>
              <m:r>
                <w:rPr>
                  <w:rFonts w:ascii="Cambria Math" w:eastAsiaTheme="minorEastAsia" w:hAnsi="Cambria Math"/>
                </w:rPr>
                <m:t>f</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ub>
              </m:sSub>
            </m:den>
          </m:f>
          <m:box>
            <m:boxPr>
              <m:opEmu m:val="1"/>
              <m:ctrlPr>
                <w:rPr>
                  <w:rFonts w:ascii="Cambria Math" w:eastAsiaTheme="minorEastAsia" w:hAnsi="Cambria Math"/>
                  <w:i/>
                </w:rPr>
              </m:ctrlPr>
            </m:boxPr>
            <m:e>
              <m:groupChr>
                <m:groupChrPr>
                  <m:chr m:val="⇔"/>
                  <m:vertJc m:val="bot"/>
                  <m:ctrlPr>
                    <w:rPr>
                      <w:rFonts w:ascii="Cambria Math" w:eastAsiaTheme="minorEastAsia" w:hAnsi="Cambria Math"/>
                      <w:i/>
                    </w:rPr>
                  </m:ctrlPr>
                </m:groupChrPr>
                <m:e/>
              </m:groupChr>
            </m:e>
          </m:box>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=f</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=f</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ub>
              </m:sSub>
            </m:den>
          </m:f>
        </m:oMath>
      </m:oMathPara>
    </w:p>
    <w:p w:rsidR="00D45A1E" w:rsidRDefault="00D45A1E" w:rsidP="00922D6D">
      <w:pPr>
        <w:ind w:firstLine="360"/>
        <w:jc w:val="center"/>
        <w:rPr>
          <w:rFonts w:eastAsiaTheme="minorEastAsia"/>
          <w:noProof/>
          <w:lang w:eastAsia="pl-PL"/>
        </w:rPr>
      </w:pPr>
    </w:p>
    <w:p w:rsidR="00922D6D" w:rsidRDefault="00D45A1E" w:rsidP="00922D6D">
      <w:pPr>
        <w:ind w:firstLine="360"/>
        <w:jc w:val="center"/>
        <w:rPr>
          <w:rFonts w:eastAsiaTheme="minorEastAsia"/>
        </w:rPr>
      </w:pPr>
      <w:r>
        <w:rPr>
          <w:rFonts w:eastAsiaTheme="minorEastAsia"/>
          <w:noProof/>
          <w:lang w:eastAsia="pl-PL"/>
        </w:rPr>
        <w:drawing>
          <wp:inline distT="0" distB="0" distL="0" distR="0">
            <wp:extent cx="3810000" cy="2823583"/>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mera_schemat.png"/>
                    <pic:cNvPicPr/>
                  </pic:nvPicPr>
                  <pic:blipFill rotWithShape="1">
                    <a:blip r:embed="rId8" cstate="print">
                      <a:extLst>
                        <a:ext uri="{28A0092B-C50C-407E-A947-70E740481C1C}">
                          <a14:useLocalDpi xmlns:a14="http://schemas.microsoft.com/office/drawing/2010/main" val="0"/>
                        </a:ext>
                      </a:extLst>
                    </a:blip>
                    <a:srcRect l="7440" t="14260"/>
                    <a:stretch/>
                  </pic:blipFill>
                  <pic:spPr bwMode="auto">
                    <a:xfrm>
                      <a:off x="0" y="0"/>
                      <a:ext cx="3819090" cy="2830320"/>
                    </a:xfrm>
                    <a:prstGeom prst="rect">
                      <a:avLst/>
                    </a:prstGeom>
                    <a:ln>
                      <a:noFill/>
                    </a:ln>
                    <a:extLst>
                      <a:ext uri="{53640926-AAD7-44D8-BBD7-CCE9431645EC}">
                        <a14:shadowObscured xmlns:a14="http://schemas.microsoft.com/office/drawing/2010/main"/>
                      </a:ext>
                    </a:extLst>
                  </pic:spPr>
                </pic:pic>
              </a:graphicData>
            </a:graphic>
          </wp:inline>
        </w:drawing>
      </w:r>
    </w:p>
    <w:p w:rsidR="00A63E78" w:rsidRDefault="00A63E78" w:rsidP="00A63E78">
      <w:pPr>
        <w:ind w:firstLine="360"/>
        <w:rPr>
          <w:rFonts w:eastAsiaTheme="minorEastAsia"/>
        </w:rPr>
      </w:pPr>
      <w:r>
        <w:rPr>
          <w:rFonts w:eastAsiaTheme="minorEastAsia"/>
        </w:rPr>
        <w:t xml:space="preserve">Biorąc pod uwagę fakt, że rzeczywista kamera posiada niedokładności w postaci błędów wykonania elementów oraz ich montażu, do równania </w:t>
      </w:r>
      <w:r w:rsidRPr="00A63E78">
        <w:rPr>
          <w:rFonts w:eastAsiaTheme="minorEastAsia"/>
          <w:color w:val="FF0000"/>
        </w:rPr>
        <w:t>NUMER_RÓWN</w:t>
      </w:r>
      <w:r>
        <w:rPr>
          <w:rFonts w:eastAsiaTheme="minorEastAsia"/>
        </w:rPr>
        <w:t xml:space="preserve"> wprowadza się parametry korekcyjne.</w:t>
      </w:r>
    </w:p>
    <w:p w:rsidR="0061753A" w:rsidRPr="0061753A" w:rsidRDefault="00800F79" w:rsidP="00A63E78">
      <w:pPr>
        <w:ind w:firstLine="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oMath>
      </m:oMathPara>
    </w:p>
    <w:p w:rsidR="00026D35" w:rsidRDefault="0061753A" w:rsidP="00A63E78">
      <w:pPr>
        <w:ind w:firstLine="360"/>
        <w:rPr>
          <w:rFonts w:eastAsiaTheme="minorEastAsia"/>
        </w:rPr>
      </w:pPr>
      <w:r>
        <w:rPr>
          <w:rFonts w:eastAsiaTheme="minorEastAsia"/>
        </w:rPr>
        <w:t xml:space="preserve">Wartości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oMath>
      <w:r w:rsidR="00800F79">
        <w:rPr>
          <w:rFonts w:eastAsiaTheme="minorEastAsia"/>
        </w:rPr>
        <w:t xml:space="preserve"> określają</w:t>
      </w:r>
      <w:r>
        <w:rPr>
          <w:rFonts w:eastAsiaTheme="minorEastAsia"/>
        </w:rPr>
        <w:t xml:space="preserve"> przesunięcie środka płaszczyzny obrazowania względem osi optycznej, wynikające z nieidealnego montażu matrycy światłoczułej. Kształt matrycy wymusza wprowadzenie</w:t>
      </w:r>
      <w:r w:rsidR="00940614">
        <w:rPr>
          <w:rFonts w:eastAsiaTheme="minorEastAsia"/>
        </w:rPr>
        <w:t xml:space="preserve"> osobnych</w:t>
      </w:r>
      <w:r>
        <w:rPr>
          <w:rFonts w:eastAsiaTheme="minorEastAsia"/>
        </w:rPr>
        <w:t xml:space="preserve"> ogniskowych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oMath>
      <w:r>
        <w:rPr>
          <w:rFonts w:eastAsiaTheme="minorEastAsia"/>
        </w:rPr>
        <w:t xml:space="preserve"> dla odpowiednich kierunków.</w:t>
      </w:r>
      <w:r w:rsidR="00026D35">
        <w:rPr>
          <w:rFonts w:eastAsiaTheme="minorEastAsia"/>
        </w:rPr>
        <w:t xml:space="preserve"> Inną nieprawidłowością powodującą radialne zniekształcenie obrazu nasilające się wraz z odległością od osi optycznej jest dystorsja sferyczna</w:t>
      </w:r>
      <w:r w:rsidR="00800F79">
        <w:rPr>
          <w:rFonts w:eastAsiaTheme="minorEastAsia"/>
        </w:rPr>
        <w:t xml:space="preserve"> </w:t>
      </w:r>
      <w:r w:rsidR="00800F79" w:rsidRPr="00800F79">
        <w:rPr>
          <w:rFonts w:eastAsiaTheme="minorEastAsia"/>
          <w:color w:val="FF0000"/>
        </w:rPr>
        <w:t xml:space="preserve">[OBRAZEK?] </w:t>
      </w:r>
      <w:r w:rsidR="00026D35">
        <w:rPr>
          <w:rFonts w:eastAsiaTheme="minorEastAsia"/>
        </w:rPr>
        <w:t>. Aby zredukować jej wpływ wprowadza się kolejną korektę w postaci</w:t>
      </w:r>
      <w:r w:rsidR="00800F79">
        <w:rPr>
          <w:rFonts w:eastAsiaTheme="minorEastAsia"/>
        </w:rPr>
        <w:t xml:space="preserve"> [2]</w:t>
      </w:r>
      <w:r w:rsidR="00026D35">
        <w:rPr>
          <w:rFonts w:eastAsiaTheme="minorEastAsia"/>
        </w:rPr>
        <w:t>:</w:t>
      </w:r>
    </w:p>
    <w:p w:rsidR="008340AF" w:rsidRPr="008340AF" w:rsidRDefault="00800F79" w:rsidP="00A63E78">
      <w:pPr>
        <w:ind w:firstLine="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e>
          </m:d>
        </m:oMath>
      </m:oMathPara>
    </w:p>
    <w:p w:rsidR="00800F79" w:rsidRDefault="00800F79" w:rsidP="00800F79">
      <w:pPr>
        <w:ind w:firstLine="36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e>
        </m:d>
      </m:oMath>
      <w:r>
        <w:rPr>
          <w:rFonts w:eastAsiaTheme="minorEastAsia"/>
        </w:rPr>
        <w:t xml:space="preserve"> </w:t>
      </w:r>
      <w:r>
        <w:rPr>
          <w:rFonts w:eastAsiaTheme="minorEastAsia"/>
        </w:rPr>
        <w:tab/>
        <w:t>,gdzie:</w:t>
      </w:r>
    </w:p>
    <w:p w:rsidR="00800F79" w:rsidRPr="008340AF" w:rsidRDefault="00800F79" w:rsidP="008340AF">
      <w:pPr>
        <w:ind w:firstLine="36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e>
            <m:sup>
              <m:r>
                <w:rPr>
                  <w:rFonts w:ascii="Cambria Math" w:eastAsiaTheme="minorEastAsia" w:hAnsi="Cambria Math"/>
                </w:rPr>
                <m:t>2</m:t>
              </m:r>
            </m:sup>
          </m:sSup>
        </m:oMath>
      </m:oMathPara>
    </w:p>
    <w:p w:rsidR="00A63E78" w:rsidRDefault="008340AF" w:rsidP="008340AF">
      <w:pPr>
        <w:ind w:firstLine="360"/>
        <w:rPr>
          <w:rFonts w:eastAsiaTheme="minorEastAsia"/>
        </w:rPr>
      </w:pPr>
      <w:r>
        <w:rPr>
          <w:rFonts w:eastAsiaTheme="minorEastAsia"/>
        </w:rPr>
        <w:t xml:space="preserve">Dystorsja tangencjalna jest kolejnym efektem deformującym obraz, choć w mniejszym stopniu niż dystorsja sferyczna. Wprowadzenie poniższego równania </w:t>
      </w:r>
      <w:r w:rsidR="00A63E78" w:rsidRPr="00A63E78">
        <w:rPr>
          <w:rFonts w:eastAsiaTheme="minorEastAsia"/>
        </w:rPr>
        <w:br/>
      </w:r>
      <w:r>
        <w:rPr>
          <w:rFonts w:eastAsiaTheme="minorEastAsia"/>
        </w:rPr>
        <w:t>minimalizuje skutki zniekształcenia</w:t>
      </w:r>
      <w:r w:rsidR="00800F79">
        <w:rPr>
          <w:rFonts w:eastAsiaTheme="minorEastAsia"/>
        </w:rPr>
        <w:t xml:space="preserve"> [2]</w:t>
      </w:r>
      <w:r w:rsidR="00913873">
        <w:rPr>
          <w:rFonts w:eastAsiaTheme="minorEastAsia"/>
        </w:rPr>
        <w:t>:</w:t>
      </w:r>
    </w:p>
    <w:p w:rsidR="00913873" w:rsidRDefault="00800F79" w:rsidP="008340AF">
      <w:pPr>
        <w:ind w:firstLine="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2P'</m:t>
                      </m:r>
                    </m:e>
                    <m:sub>
                      <m:r>
                        <w:rPr>
                          <w:rFonts w:ascii="Cambria Math" w:eastAsiaTheme="minorEastAsia" w:hAnsi="Cambria Math"/>
                        </w:rPr>
                        <m:t>X</m:t>
                      </m:r>
                    </m:sub>
                  </m:sSub>
                </m:e>
                <m:sup>
                  <m:r>
                    <w:rPr>
                      <w:rFonts w:ascii="Cambria Math" w:eastAsiaTheme="minorEastAsia" w:hAnsi="Cambria Math"/>
                    </w:rPr>
                    <m:t>2</m:t>
                  </m:r>
                </m:sup>
              </m:sSup>
            </m:e>
          </m:d>
        </m:oMath>
      </m:oMathPara>
    </w:p>
    <w:p w:rsidR="00913873" w:rsidRDefault="00913873" w:rsidP="008340AF">
      <w:pPr>
        <w:ind w:firstLine="360"/>
        <w:rPr>
          <w:rFonts w:eastAsiaTheme="minorEastAsia"/>
        </w:rPr>
      </w:pPr>
    </w:p>
    <w:p w:rsidR="00677C1F" w:rsidRDefault="006C3058" w:rsidP="006C3058">
      <w:pPr>
        <w:ind w:firstLine="360"/>
      </w:pPr>
      <w:r>
        <w:t xml:space="preserve">Analiza głębi w stereowizji opiera się na wyznaczeniu </w:t>
      </w:r>
      <w:r w:rsidR="00007672">
        <w:t>różnicy w horyzontalnym położeniu punktu zainteresowania</w:t>
      </w:r>
      <w:r w:rsidR="00605A58">
        <w:t xml:space="preserve"> na obrazach z obu kamer.</w:t>
      </w:r>
      <w:r w:rsidR="00007672">
        <w:t xml:space="preserve"> </w:t>
      </w:r>
      <w:r w:rsidR="00605A58">
        <w:t xml:space="preserve">Wyznaczona głębia danego punktu jest </w:t>
      </w:r>
      <w:r w:rsidR="00605A58">
        <w:lastRenderedPageBreak/>
        <w:t>odwrotnie proporcjonalna do uzyskanej różnicy z porównaniu obrazów</w:t>
      </w:r>
      <w:r w:rsidR="00007672">
        <w:t>.</w:t>
      </w:r>
      <w:r w:rsidR="00677C1F">
        <w:t xml:space="preserve"> Zależność ta wynika z następującego wnioskowania:</w:t>
      </w:r>
    </w:p>
    <w:p w:rsidR="00BF7E4C" w:rsidRDefault="00677C1F" w:rsidP="006C3058">
      <w:pPr>
        <w:ind w:firstLine="360"/>
      </w:pPr>
      <w:r>
        <w:t>Na rys. 3.1 przedstawiono schematycznie zapis</w:t>
      </w:r>
      <w:r w:rsidR="00BF7E4C">
        <w:t xml:space="preserve"> jednowymiarowego</w:t>
      </w:r>
      <w:r>
        <w:t xml:space="preserve"> położ</w:t>
      </w:r>
      <w:r w:rsidR="00BF7E4C">
        <w:t xml:space="preserve">enia piksela na matrycach kamer. Różnica w położeniu zrzutowanego punktu P na matrycach kamer wynosi: </w:t>
      </w:r>
    </w:p>
    <w:p w:rsidR="00BF7E4C" w:rsidRPr="00422528" w:rsidRDefault="00BF7E4C" w:rsidP="006C3058">
      <w:pPr>
        <w:ind w:firstLine="360"/>
        <w:rPr>
          <w:rFonts w:eastAsiaTheme="minorEastAsia"/>
          <w:noProof/>
          <w:lang w:eastAsia="pl-PL"/>
        </w:rPr>
      </w:pPr>
      <m:oMathPara>
        <m:oMath>
          <m:r>
            <w:rPr>
              <w:rFonts w:ascii="Cambria Math" w:hAnsi="Cambria Math"/>
              <w:noProof/>
              <w:lang w:eastAsia="pl-PL"/>
            </w:rPr>
            <m:t>różnica=</m:t>
          </m:r>
          <m:d>
            <m:dPr>
              <m:begChr m:val="|"/>
              <m:endChr m:val="|"/>
              <m:ctrlPr>
                <w:rPr>
                  <w:rFonts w:ascii="Cambria Math" w:hAnsi="Cambria Math"/>
                  <w:i/>
                  <w:noProof/>
                  <w:lang w:eastAsia="pl-PL"/>
                </w:rPr>
              </m:ctrlPr>
            </m:dPr>
            <m:e>
              <m:r>
                <w:rPr>
                  <w:rFonts w:ascii="Cambria Math" w:hAnsi="Cambria Math"/>
                  <w:noProof/>
                  <w:lang w:eastAsia="pl-PL"/>
                </w:rPr>
                <m:t>DE</m:t>
              </m:r>
            </m:e>
          </m:d>
          <m:r>
            <w:rPr>
              <w:rFonts w:ascii="Cambria Math" w:hAnsi="Cambria Math"/>
              <w:noProof/>
              <w:lang w:eastAsia="pl-PL"/>
            </w:rPr>
            <m:t>+|FG|</m:t>
          </m:r>
        </m:oMath>
      </m:oMathPara>
    </w:p>
    <w:p w:rsidR="00422528" w:rsidRPr="00422528" w:rsidRDefault="00422528" w:rsidP="006C3058">
      <w:pPr>
        <w:ind w:firstLine="360"/>
        <w:rPr>
          <w:rFonts w:eastAsiaTheme="minorEastAsia"/>
          <w:noProof/>
          <w:lang w:eastAsia="pl-PL"/>
        </w:rPr>
      </w:pPr>
      <m:oMathPara>
        <m:oMath>
          <m:r>
            <w:rPr>
              <w:rFonts w:ascii="Cambria Math" w:hAnsi="Cambria Math"/>
              <w:noProof/>
              <w:lang w:eastAsia="pl-PL"/>
            </w:rPr>
            <m:t>różnica=|AE|</m:t>
          </m:r>
          <m:d>
            <m:dPr>
              <m:ctrlPr>
                <w:rPr>
                  <w:rFonts w:ascii="Cambria Math" w:hAnsi="Cambria Math"/>
                  <w:i/>
                  <w:noProof/>
                  <w:lang w:eastAsia="pl-PL"/>
                </w:rPr>
              </m:ctrlPr>
            </m:dPr>
            <m:e>
              <m:f>
                <m:fPr>
                  <m:ctrlPr>
                    <w:rPr>
                      <w:rFonts w:ascii="Cambria Math" w:hAnsi="Cambria Math"/>
                      <w:i/>
                      <w:noProof/>
                      <w:lang w:eastAsia="pl-PL"/>
                    </w:rPr>
                  </m:ctrlPr>
                </m:fPr>
                <m:num>
                  <m:d>
                    <m:dPr>
                      <m:begChr m:val="|"/>
                      <m:endChr m:val="|"/>
                      <m:ctrlPr>
                        <w:rPr>
                          <w:rFonts w:ascii="Cambria Math" w:hAnsi="Cambria Math"/>
                          <w:i/>
                          <w:noProof/>
                          <w:lang w:eastAsia="pl-PL"/>
                        </w:rPr>
                      </m:ctrlPr>
                    </m:dPr>
                    <m:e>
                      <m:r>
                        <w:rPr>
                          <w:rFonts w:ascii="Cambria Math" w:hAnsi="Cambria Math"/>
                          <w:noProof/>
                          <w:lang w:eastAsia="pl-PL"/>
                        </w:rPr>
                        <m:t>DE</m:t>
                      </m:r>
                    </m:e>
                  </m:d>
                </m:num>
                <m:den>
                  <m:r>
                    <w:rPr>
                      <w:rFonts w:ascii="Cambria Math" w:hAnsi="Cambria Math"/>
                      <w:noProof/>
                      <w:lang w:eastAsia="pl-PL"/>
                    </w:rPr>
                    <m:t>|AE|</m:t>
                  </m:r>
                </m:den>
              </m:f>
              <m:r>
                <w:rPr>
                  <w:rFonts w:ascii="Cambria Math" w:hAnsi="Cambria Math"/>
                  <w:noProof/>
                  <w:lang w:eastAsia="pl-PL"/>
                </w:rPr>
                <m:t>+</m:t>
              </m:r>
              <m:f>
                <m:fPr>
                  <m:ctrlPr>
                    <w:rPr>
                      <w:rFonts w:ascii="Cambria Math" w:hAnsi="Cambria Math"/>
                      <w:i/>
                      <w:noProof/>
                      <w:lang w:eastAsia="pl-PL"/>
                    </w:rPr>
                  </m:ctrlPr>
                </m:fPr>
                <m:num>
                  <m:r>
                    <w:rPr>
                      <w:rFonts w:ascii="Cambria Math" w:hAnsi="Cambria Math"/>
                      <w:noProof/>
                      <w:lang w:eastAsia="pl-PL"/>
                    </w:rPr>
                    <m:t>|FG|</m:t>
                  </m:r>
                </m:num>
                <m:den>
                  <m:r>
                    <w:rPr>
                      <w:rFonts w:ascii="Cambria Math" w:hAnsi="Cambria Math"/>
                      <w:noProof/>
                      <w:lang w:eastAsia="pl-PL"/>
                    </w:rPr>
                    <m:t>|AE|</m:t>
                  </m:r>
                </m:den>
              </m:f>
            </m:e>
          </m:d>
        </m:oMath>
      </m:oMathPara>
    </w:p>
    <w:p w:rsidR="00422528" w:rsidRDefault="00422528" w:rsidP="006C3058">
      <w:pPr>
        <w:ind w:firstLine="360"/>
        <w:rPr>
          <w:rFonts w:eastAsiaTheme="minorEastAsia"/>
          <w:noProof/>
          <w:lang w:eastAsia="pl-PL"/>
        </w:rPr>
      </w:pPr>
      <w:r>
        <w:rPr>
          <w:rFonts w:eastAsiaTheme="minorEastAsia"/>
          <w:noProof/>
          <w:lang w:eastAsia="pl-PL"/>
        </w:rPr>
        <w:t>Odległości |AE| i |CF| są sobie równę, więc:</w:t>
      </w:r>
    </w:p>
    <w:p w:rsidR="00422528" w:rsidRPr="00422528" w:rsidRDefault="00422528" w:rsidP="00422528">
      <w:pPr>
        <w:ind w:firstLine="360"/>
        <w:rPr>
          <w:rFonts w:eastAsiaTheme="minorEastAsia"/>
          <w:noProof/>
          <w:lang w:eastAsia="pl-PL"/>
        </w:rPr>
      </w:pPr>
      <m:oMathPara>
        <m:oMath>
          <m:r>
            <w:rPr>
              <w:rFonts w:ascii="Cambria Math" w:hAnsi="Cambria Math"/>
              <w:noProof/>
              <w:lang w:eastAsia="pl-PL"/>
            </w:rPr>
            <m:t>różnica=|AE|</m:t>
          </m:r>
          <m:d>
            <m:dPr>
              <m:ctrlPr>
                <w:rPr>
                  <w:rFonts w:ascii="Cambria Math" w:hAnsi="Cambria Math"/>
                  <w:i/>
                  <w:noProof/>
                  <w:lang w:eastAsia="pl-PL"/>
                </w:rPr>
              </m:ctrlPr>
            </m:dPr>
            <m:e>
              <m:f>
                <m:fPr>
                  <m:ctrlPr>
                    <w:rPr>
                      <w:rFonts w:ascii="Cambria Math" w:hAnsi="Cambria Math"/>
                      <w:i/>
                      <w:noProof/>
                      <w:lang w:eastAsia="pl-PL"/>
                    </w:rPr>
                  </m:ctrlPr>
                </m:fPr>
                <m:num>
                  <m:d>
                    <m:dPr>
                      <m:begChr m:val="|"/>
                      <m:endChr m:val="|"/>
                      <m:ctrlPr>
                        <w:rPr>
                          <w:rFonts w:ascii="Cambria Math" w:hAnsi="Cambria Math"/>
                          <w:i/>
                          <w:noProof/>
                          <w:lang w:eastAsia="pl-PL"/>
                        </w:rPr>
                      </m:ctrlPr>
                    </m:dPr>
                    <m:e>
                      <m:r>
                        <w:rPr>
                          <w:rFonts w:ascii="Cambria Math" w:hAnsi="Cambria Math"/>
                          <w:noProof/>
                          <w:lang w:eastAsia="pl-PL"/>
                        </w:rPr>
                        <m:t>DE</m:t>
                      </m:r>
                    </m:e>
                  </m:d>
                </m:num>
                <m:den>
                  <m:r>
                    <w:rPr>
                      <w:rFonts w:ascii="Cambria Math" w:hAnsi="Cambria Math"/>
                      <w:noProof/>
                      <w:lang w:eastAsia="pl-PL"/>
                    </w:rPr>
                    <m:t>|AE|</m:t>
                  </m:r>
                </m:den>
              </m:f>
              <m:r>
                <w:rPr>
                  <w:rFonts w:ascii="Cambria Math" w:hAnsi="Cambria Math"/>
                  <w:noProof/>
                  <w:lang w:eastAsia="pl-PL"/>
                </w:rPr>
                <m:t>+</m:t>
              </m:r>
              <m:f>
                <m:fPr>
                  <m:ctrlPr>
                    <w:rPr>
                      <w:rFonts w:ascii="Cambria Math" w:hAnsi="Cambria Math"/>
                      <w:i/>
                      <w:noProof/>
                      <w:lang w:eastAsia="pl-PL"/>
                    </w:rPr>
                  </m:ctrlPr>
                </m:fPr>
                <m:num>
                  <m:r>
                    <w:rPr>
                      <w:rFonts w:ascii="Cambria Math" w:hAnsi="Cambria Math"/>
                      <w:noProof/>
                      <w:lang w:eastAsia="pl-PL"/>
                    </w:rPr>
                    <m:t>|FG|</m:t>
                  </m:r>
                </m:num>
                <m:den>
                  <m:r>
                    <w:rPr>
                      <w:rFonts w:ascii="Cambria Math" w:hAnsi="Cambria Math"/>
                      <w:noProof/>
                      <w:lang w:eastAsia="pl-PL"/>
                    </w:rPr>
                    <m:t>|CF|</m:t>
                  </m:r>
                </m:den>
              </m:f>
            </m:e>
          </m:d>
        </m:oMath>
      </m:oMathPara>
    </w:p>
    <w:p w:rsidR="00422528" w:rsidRPr="00422528" w:rsidRDefault="00422528" w:rsidP="006C3058">
      <w:pPr>
        <w:ind w:firstLine="360"/>
        <w:rPr>
          <w:rFonts w:eastAsiaTheme="minorEastAsia"/>
          <w:noProof/>
          <w:lang w:eastAsia="pl-PL"/>
        </w:rPr>
      </w:pPr>
    </w:p>
    <w:p w:rsidR="00422528" w:rsidRDefault="007816B0" w:rsidP="006C3058">
      <w:pPr>
        <w:ind w:firstLine="360"/>
      </w:pPr>
      <w:r>
        <w:rPr>
          <w:noProof/>
          <w:lang w:eastAsia="pl-PL"/>
        </w:rPr>
        <w:drawing>
          <wp:anchor distT="0" distB="0" distL="114300" distR="114300" simplePos="0" relativeHeight="251660288" behindDoc="0" locked="0" layoutInCell="1" allowOverlap="1" wp14:anchorId="687D58BB" wp14:editId="2BC1FFDC">
            <wp:simplePos x="0" y="0"/>
            <wp:positionH relativeFrom="column">
              <wp:posOffset>2795905</wp:posOffset>
            </wp:positionH>
            <wp:positionV relativeFrom="paragraph">
              <wp:posOffset>894715</wp:posOffset>
            </wp:positionV>
            <wp:extent cx="3361055" cy="2883535"/>
            <wp:effectExtent l="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reowizja_teoria1.png"/>
                    <pic:cNvPicPr/>
                  </pic:nvPicPr>
                  <pic:blipFill rotWithShape="1">
                    <a:blip r:embed="rId9">
                      <a:extLst>
                        <a:ext uri="{28A0092B-C50C-407E-A947-70E740481C1C}">
                          <a14:useLocalDpi xmlns:a14="http://schemas.microsoft.com/office/drawing/2010/main" val="0"/>
                        </a:ext>
                      </a:extLst>
                    </a:blip>
                    <a:srcRect l="24091"/>
                    <a:stretch/>
                  </pic:blipFill>
                  <pic:spPr bwMode="auto">
                    <a:xfrm>
                      <a:off x="0" y="0"/>
                      <a:ext cx="3361055" cy="2883535"/>
                    </a:xfrm>
                    <a:prstGeom prst="rect">
                      <a:avLst/>
                    </a:prstGeom>
                    <a:ln>
                      <a:noFill/>
                    </a:ln>
                    <a:extLst>
                      <a:ext uri="{53640926-AAD7-44D8-BBD7-CCE9431645EC}">
                        <a14:shadowObscured xmlns:a14="http://schemas.microsoft.com/office/drawing/2010/main"/>
                      </a:ext>
                    </a:extLst>
                  </pic:spPr>
                </pic:pic>
              </a:graphicData>
            </a:graphic>
          </wp:anchor>
        </w:drawing>
      </w:r>
      <w:r w:rsidR="00422528">
        <w:t>Ze względu na kątowe cechy podobieństwa pary trójkątów PBA i AED oraz PBC i CFG są podobne, stąd:</w:t>
      </w:r>
    </w:p>
    <w:p w:rsidR="00422528" w:rsidRPr="007816B0" w:rsidRDefault="00422528" w:rsidP="00422528">
      <w:pPr>
        <w:ind w:firstLine="360"/>
        <w:rPr>
          <w:rFonts w:eastAsiaTheme="minorEastAsia"/>
          <w:noProof/>
          <w:lang w:eastAsia="pl-PL"/>
        </w:rPr>
      </w:pPr>
      <m:oMathPara>
        <m:oMath>
          <m:r>
            <w:rPr>
              <w:rFonts w:ascii="Cambria Math" w:hAnsi="Cambria Math"/>
              <w:noProof/>
              <w:lang w:eastAsia="pl-PL"/>
            </w:rPr>
            <m:t>różnica=</m:t>
          </m:r>
          <m:d>
            <m:dPr>
              <m:begChr m:val="|"/>
              <m:endChr m:val="|"/>
              <m:ctrlPr>
                <w:rPr>
                  <w:rFonts w:ascii="Cambria Math" w:hAnsi="Cambria Math"/>
                  <w:i/>
                  <w:noProof/>
                  <w:lang w:eastAsia="pl-PL"/>
                </w:rPr>
              </m:ctrlPr>
            </m:dPr>
            <m:e>
              <m:r>
                <w:rPr>
                  <w:rFonts w:ascii="Cambria Math" w:hAnsi="Cambria Math"/>
                  <w:noProof/>
                  <w:lang w:eastAsia="pl-PL"/>
                </w:rPr>
                <m:t>AE</m:t>
              </m:r>
            </m:e>
          </m:d>
          <m:d>
            <m:dPr>
              <m:ctrlPr>
                <w:rPr>
                  <w:rFonts w:ascii="Cambria Math" w:hAnsi="Cambria Math"/>
                  <w:i/>
                  <w:noProof/>
                  <w:lang w:eastAsia="pl-PL"/>
                </w:rPr>
              </m:ctrlPr>
            </m:dPr>
            <m:e>
              <m:f>
                <m:fPr>
                  <m:ctrlPr>
                    <w:rPr>
                      <w:rFonts w:ascii="Cambria Math" w:hAnsi="Cambria Math"/>
                      <w:i/>
                      <w:noProof/>
                      <w:lang w:eastAsia="pl-PL"/>
                    </w:rPr>
                  </m:ctrlPr>
                </m:fPr>
                <m:num>
                  <m:d>
                    <m:dPr>
                      <m:begChr m:val="|"/>
                      <m:endChr m:val="|"/>
                      <m:ctrlPr>
                        <w:rPr>
                          <w:rFonts w:ascii="Cambria Math" w:hAnsi="Cambria Math"/>
                          <w:i/>
                          <w:noProof/>
                          <w:lang w:eastAsia="pl-PL"/>
                        </w:rPr>
                      </m:ctrlPr>
                    </m:dPr>
                    <m:e>
                      <m:r>
                        <w:rPr>
                          <w:rFonts w:ascii="Cambria Math" w:hAnsi="Cambria Math"/>
                          <w:noProof/>
                          <w:lang w:eastAsia="pl-PL"/>
                        </w:rPr>
                        <m:t>AB</m:t>
                      </m:r>
                    </m:e>
                  </m:d>
                </m:num>
                <m:den>
                  <m:d>
                    <m:dPr>
                      <m:begChr m:val="|"/>
                      <m:endChr m:val="|"/>
                      <m:ctrlPr>
                        <w:rPr>
                          <w:rFonts w:ascii="Cambria Math" w:hAnsi="Cambria Math"/>
                          <w:i/>
                          <w:noProof/>
                          <w:lang w:eastAsia="pl-PL"/>
                        </w:rPr>
                      </m:ctrlPr>
                    </m:dPr>
                    <m:e>
                      <m:r>
                        <w:rPr>
                          <w:rFonts w:ascii="Cambria Math" w:hAnsi="Cambria Math"/>
                          <w:noProof/>
                          <w:lang w:eastAsia="pl-PL"/>
                        </w:rPr>
                        <m:t>PB</m:t>
                      </m:r>
                    </m:e>
                  </m:d>
                </m:den>
              </m:f>
              <m:r>
                <w:rPr>
                  <w:rFonts w:ascii="Cambria Math" w:hAnsi="Cambria Math"/>
                  <w:noProof/>
                  <w:lang w:eastAsia="pl-PL"/>
                </w:rPr>
                <m:t>+</m:t>
              </m:r>
              <m:f>
                <m:fPr>
                  <m:ctrlPr>
                    <w:rPr>
                      <w:rFonts w:ascii="Cambria Math" w:hAnsi="Cambria Math"/>
                      <w:i/>
                      <w:noProof/>
                      <w:lang w:eastAsia="pl-PL"/>
                    </w:rPr>
                  </m:ctrlPr>
                </m:fPr>
                <m:num>
                  <m:d>
                    <m:dPr>
                      <m:begChr m:val="|"/>
                      <m:endChr m:val="|"/>
                      <m:ctrlPr>
                        <w:rPr>
                          <w:rFonts w:ascii="Cambria Math" w:hAnsi="Cambria Math"/>
                          <w:i/>
                          <w:noProof/>
                          <w:lang w:eastAsia="pl-PL"/>
                        </w:rPr>
                      </m:ctrlPr>
                    </m:dPr>
                    <m:e>
                      <m:r>
                        <w:rPr>
                          <w:rFonts w:ascii="Cambria Math" w:hAnsi="Cambria Math"/>
                          <w:noProof/>
                          <w:lang w:eastAsia="pl-PL"/>
                        </w:rPr>
                        <m:t>BC</m:t>
                      </m:r>
                    </m:e>
                  </m:d>
                </m:num>
                <m:den>
                  <m:d>
                    <m:dPr>
                      <m:begChr m:val="|"/>
                      <m:endChr m:val="|"/>
                      <m:ctrlPr>
                        <w:rPr>
                          <w:rFonts w:ascii="Cambria Math" w:hAnsi="Cambria Math"/>
                          <w:i/>
                          <w:noProof/>
                          <w:lang w:eastAsia="pl-PL"/>
                        </w:rPr>
                      </m:ctrlPr>
                    </m:dPr>
                    <m:e>
                      <m:r>
                        <w:rPr>
                          <w:rFonts w:ascii="Cambria Math" w:hAnsi="Cambria Math"/>
                          <w:noProof/>
                          <w:lang w:eastAsia="pl-PL"/>
                        </w:rPr>
                        <m:t>PB</m:t>
                      </m:r>
                    </m:e>
                  </m:d>
                </m:den>
              </m:f>
            </m:e>
          </m:d>
          <m:r>
            <w:rPr>
              <w:rFonts w:ascii="Cambria Math" w:hAnsi="Cambria Math"/>
              <w:noProof/>
              <w:lang w:eastAsia="pl-PL"/>
            </w:rPr>
            <m:t>=</m:t>
          </m:r>
          <m:d>
            <m:dPr>
              <m:begChr m:val="|"/>
              <m:endChr m:val="|"/>
              <m:ctrlPr>
                <w:rPr>
                  <w:rFonts w:ascii="Cambria Math" w:hAnsi="Cambria Math"/>
                  <w:i/>
                  <w:noProof/>
                  <w:lang w:eastAsia="pl-PL"/>
                </w:rPr>
              </m:ctrlPr>
            </m:dPr>
            <m:e>
              <m:r>
                <w:rPr>
                  <w:rFonts w:ascii="Cambria Math" w:hAnsi="Cambria Math"/>
                  <w:noProof/>
                  <w:lang w:eastAsia="pl-PL"/>
                </w:rPr>
                <m:t>AE</m:t>
              </m:r>
            </m:e>
          </m:d>
          <m:d>
            <m:dPr>
              <m:ctrlPr>
                <w:rPr>
                  <w:rFonts w:ascii="Cambria Math" w:hAnsi="Cambria Math"/>
                  <w:i/>
                  <w:noProof/>
                  <w:lang w:eastAsia="pl-PL"/>
                </w:rPr>
              </m:ctrlPr>
            </m:dPr>
            <m:e>
              <m:f>
                <m:fPr>
                  <m:ctrlPr>
                    <w:rPr>
                      <w:rFonts w:ascii="Cambria Math" w:hAnsi="Cambria Math"/>
                      <w:i/>
                      <w:noProof/>
                      <w:lang w:eastAsia="pl-PL"/>
                    </w:rPr>
                  </m:ctrlPr>
                </m:fPr>
                <m:num>
                  <m:d>
                    <m:dPr>
                      <m:begChr m:val="|"/>
                      <m:endChr m:val="|"/>
                      <m:ctrlPr>
                        <w:rPr>
                          <w:rFonts w:ascii="Cambria Math" w:hAnsi="Cambria Math"/>
                          <w:i/>
                          <w:noProof/>
                          <w:lang w:eastAsia="pl-PL"/>
                        </w:rPr>
                      </m:ctrlPr>
                    </m:dPr>
                    <m:e>
                      <m:r>
                        <w:rPr>
                          <w:rFonts w:ascii="Cambria Math" w:hAnsi="Cambria Math"/>
                          <w:noProof/>
                          <w:lang w:eastAsia="pl-PL"/>
                        </w:rPr>
                        <m:t>AB</m:t>
                      </m:r>
                    </m:e>
                  </m:d>
                  <m:r>
                    <w:rPr>
                      <w:rFonts w:ascii="Cambria Math" w:hAnsi="Cambria Math"/>
                      <w:noProof/>
                      <w:lang w:eastAsia="pl-PL"/>
                    </w:rPr>
                    <m:t>+</m:t>
                  </m:r>
                  <m:d>
                    <m:dPr>
                      <m:begChr m:val="|"/>
                      <m:endChr m:val="|"/>
                      <m:ctrlPr>
                        <w:rPr>
                          <w:rFonts w:ascii="Cambria Math" w:hAnsi="Cambria Math"/>
                          <w:i/>
                          <w:noProof/>
                          <w:lang w:eastAsia="pl-PL"/>
                        </w:rPr>
                      </m:ctrlPr>
                    </m:dPr>
                    <m:e>
                      <m:r>
                        <w:rPr>
                          <w:rFonts w:ascii="Cambria Math" w:hAnsi="Cambria Math"/>
                          <w:noProof/>
                          <w:lang w:eastAsia="pl-PL"/>
                        </w:rPr>
                        <m:t>BC</m:t>
                      </m:r>
                    </m:e>
                  </m:d>
                </m:num>
                <m:den>
                  <m:d>
                    <m:dPr>
                      <m:begChr m:val="|"/>
                      <m:endChr m:val="|"/>
                      <m:ctrlPr>
                        <w:rPr>
                          <w:rFonts w:ascii="Cambria Math" w:hAnsi="Cambria Math"/>
                          <w:i/>
                          <w:noProof/>
                          <w:lang w:eastAsia="pl-PL"/>
                        </w:rPr>
                      </m:ctrlPr>
                    </m:dPr>
                    <m:e>
                      <m:r>
                        <w:rPr>
                          <w:rFonts w:ascii="Cambria Math" w:hAnsi="Cambria Math"/>
                          <w:noProof/>
                          <w:lang w:eastAsia="pl-PL"/>
                        </w:rPr>
                        <m:t>PB</m:t>
                      </m:r>
                    </m:e>
                  </m:d>
                </m:den>
              </m:f>
            </m:e>
          </m:d>
          <m:r>
            <w:rPr>
              <w:rFonts w:ascii="Cambria Math" w:hAnsi="Cambria Math"/>
              <w:noProof/>
              <w:lang w:eastAsia="pl-PL"/>
            </w:rPr>
            <m:t>=</m:t>
          </m:r>
          <m:d>
            <m:dPr>
              <m:begChr m:val="|"/>
              <m:endChr m:val="|"/>
              <m:ctrlPr>
                <w:rPr>
                  <w:rFonts w:ascii="Cambria Math" w:hAnsi="Cambria Math"/>
                  <w:i/>
                  <w:noProof/>
                  <w:lang w:eastAsia="pl-PL"/>
                </w:rPr>
              </m:ctrlPr>
            </m:dPr>
            <m:e>
              <m:r>
                <w:rPr>
                  <w:rFonts w:ascii="Cambria Math" w:hAnsi="Cambria Math"/>
                  <w:noProof/>
                  <w:lang w:eastAsia="pl-PL"/>
                </w:rPr>
                <m:t>AE</m:t>
              </m:r>
            </m:e>
          </m:d>
          <m:r>
            <w:rPr>
              <w:rFonts w:ascii="Cambria Math" w:hAnsi="Cambria Math"/>
              <w:noProof/>
              <w:lang w:eastAsia="pl-PL"/>
            </w:rPr>
            <m:t>∙</m:t>
          </m:r>
          <m:f>
            <m:fPr>
              <m:ctrlPr>
                <w:rPr>
                  <w:rFonts w:ascii="Cambria Math" w:hAnsi="Cambria Math"/>
                  <w:i/>
                  <w:noProof/>
                  <w:lang w:eastAsia="pl-PL"/>
                </w:rPr>
              </m:ctrlPr>
            </m:fPr>
            <m:num>
              <m:d>
                <m:dPr>
                  <m:begChr m:val="|"/>
                  <m:endChr m:val="|"/>
                  <m:ctrlPr>
                    <w:rPr>
                      <w:rFonts w:ascii="Cambria Math" w:hAnsi="Cambria Math"/>
                      <w:i/>
                      <w:noProof/>
                      <w:lang w:eastAsia="pl-PL"/>
                    </w:rPr>
                  </m:ctrlPr>
                </m:dPr>
                <m:e>
                  <m:r>
                    <w:rPr>
                      <w:rFonts w:ascii="Cambria Math" w:hAnsi="Cambria Math"/>
                      <w:noProof/>
                      <w:lang w:eastAsia="pl-PL"/>
                    </w:rPr>
                    <m:t>AC</m:t>
                  </m:r>
                </m:e>
              </m:d>
            </m:num>
            <m:den>
              <m:d>
                <m:dPr>
                  <m:begChr m:val="|"/>
                  <m:endChr m:val="|"/>
                  <m:ctrlPr>
                    <w:rPr>
                      <w:rFonts w:ascii="Cambria Math" w:hAnsi="Cambria Math"/>
                      <w:i/>
                      <w:noProof/>
                      <w:lang w:eastAsia="pl-PL"/>
                    </w:rPr>
                  </m:ctrlPr>
                </m:dPr>
                <m:e>
                  <m:r>
                    <w:rPr>
                      <w:rFonts w:ascii="Cambria Math" w:hAnsi="Cambria Math"/>
                      <w:noProof/>
                      <w:lang w:eastAsia="pl-PL"/>
                    </w:rPr>
                    <m:t>PB</m:t>
                  </m:r>
                </m:e>
              </m:d>
            </m:den>
          </m:f>
          <m:r>
            <w:rPr>
              <w:rFonts w:ascii="Cambria Math" w:eastAsiaTheme="minorEastAsia" w:hAnsi="Cambria Math"/>
              <w:noProof/>
              <w:lang w:eastAsia="pl-PL"/>
            </w:rPr>
            <m:t>=f</m:t>
          </m:r>
          <m:f>
            <m:fPr>
              <m:ctrlPr>
                <w:rPr>
                  <w:rFonts w:ascii="Cambria Math" w:eastAsiaTheme="minorEastAsia" w:hAnsi="Cambria Math"/>
                  <w:i/>
                  <w:noProof/>
                  <w:lang w:eastAsia="pl-PL"/>
                </w:rPr>
              </m:ctrlPr>
            </m:fPr>
            <m:num>
              <m:r>
                <w:rPr>
                  <w:rFonts w:ascii="Cambria Math" w:eastAsiaTheme="minorEastAsia" w:hAnsi="Cambria Math"/>
                  <w:noProof/>
                  <w:lang w:eastAsia="pl-PL"/>
                </w:rPr>
                <m:t>b</m:t>
              </m:r>
            </m:num>
            <m:den>
              <m:r>
                <w:rPr>
                  <w:rFonts w:ascii="Cambria Math" w:eastAsiaTheme="minorEastAsia" w:hAnsi="Cambria Math"/>
                  <w:noProof/>
                  <w:lang w:eastAsia="pl-PL"/>
                </w:rPr>
                <m:t>z</m:t>
              </m:r>
            </m:den>
          </m:f>
          <m:r>
            <w:rPr>
              <w:rFonts w:ascii="Cambria Math" w:eastAsiaTheme="minorEastAsia" w:hAnsi="Cambria Math"/>
              <w:noProof/>
              <w:lang w:eastAsia="pl-PL"/>
            </w:rPr>
            <m:t xml:space="preserve">    ,gdzie:</m:t>
          </m:r>
        </m:oMath>
      </m:oMathPara>
    </w:p>
    <w:p w:rsidR="007816B0" w:rsidRPr="00422528" w:rsidRDefault="007816B0" w:rsidP="00422528">
      <w:pPr>
        <w:ind w:firstLine="360"/>
        <w:rPr>
          <w:rFonts w:eastAsiaTheme="minorEastAsia"/>
          <w:noProof/>
          <w:lang w:eastAsia="pl-PL"/>
        </w:rPr>
      </w:pPr>
    </w:p>
    <w:p w:rsidR="00422528" w:rsidRDefault="007816B0" w:rsidP="007816B0">
      <w:pPr>
        <w:rPr>
          <w:rFonts w:eastAsiaTheme="minorEastAsia"/>
          <w:noProof/>
          <w:lang w:eastAsia="pl-PL"/>
        </w:rPr>
      </w:pPr>
      <m:oMath>
        <m:r>
          <w:rPr>
            <w:rFonts w:ascii="Cambria Math" w:eastAsiaTheme="minorEastAsia" w:hAnsi="Cambria Math"/>
            <w:noProof/>
            <w:lang w:eastAsia="pl-PL"/>
          </w:rPr>
          <m:t>f</m:t>
        </m:r>
      </m:oMath>
      <w:r>
        <w:rPr>
          <w:rFonts w:eastAsiaTheme="minorEastAsia"/>
          <w:noProof/>
          <w:lang w:eastAsia="pl-PL"/>
        </w:rPr>
        <w:t xml:space="preserve"> – ogniskowa kamer</w:t>
      </w:r>
    </w:p>
    <w:p w:rsidR="007816B0" w:rsidRDefault="007816B0" w:rsidP="007816B0">
      <w:pPr>
        <w:rPr>
          <w:rFonts w:eastAsiaTheme="minorEastAsia"/>
          <w:noProof/>
          <w:lang w:eastAsia="pl-PL"/>
        </w:rPr>
      </w:pPr>
      <m:oMath>
        <m:r>
          <w:rPr>
            <w:rFonts w:ascii="Cambria Math" w:eastAsiaTheme="minorEastAsia" w:hAnsi="Cambria Math"/>
            <w:noProof/>
            <w:lang w:eastAsia="pl-PL"/>
          </w:rPr>
          <m:t>b</m:t>
        </m:r>
      </m:oMath>
      <w:r>
        <w:rPr>
          <w:rFonts w:eastAsiaTheme="minorEastAsia"/>
          <w:noProof/>
          <w:lang w:eastAsia="pl-PL"/>
        </w:rPr>
        <w:t xml:space="preserve"> – odległość kamer od siebie</w:t>
      </w:r>
    </w:p>
    <w:p w:rsidR="007816B0" w:rsidRDefault="007816B0" w:rsidP="007816B0">
      <w:pPr>
        <w:rPr>
          <w:noProof/>
          <w:lang w:eastAsia="pl-PL"/>
        </w:rPr>
      </w:pPr>
      <m:oMath>
        <m:r>
          <w:rPr>
            <w:rFonts w:ascii="Cambria Math" w:eastAsiaTheme="minorEastAsia" w:hAnsi="Cambria Math"/>
            <w:noProof/>
            <w:lang w:eastAsia="pl-PL"/>
          </w:rPr>
          <m:t>z</m:t>
        </m:r>
      </m:oMath>
      <w:r>
        <w:rPr>
          <w:rFonts w:eastAsiaTheme="minorEastAsia"/>
          <w:noProof/>
          <w:lang w:eastAsia="pl-PL"/>
        </w:rPr>
        <w:t xml:space="preserve"> – odległość punktu od płaszczyzny kamer</w:t>
      </w:r>
    </w:p>
    <w:p w:rsidR="006C3058" w:rsidRPr="006C3058" w:rsidRDefault="00677C1F" w:rsidP="006C3058">
      <w:pPr>
        <w:ind w:firstLine="360"/>
      </w:pPr>
      <w:r>
        <w:br/>
      </w:r>
    </w:p>
    <w:p w:rsidR="00123C04" w:rsidRDefault="00123C04" w:rsidP="001F7C13">
      <w:pPr>
        <w:pStyle w:val="Nagwek1"/>
        <w:numPr>
          <w:ilvl w:val="0"/>
          <w:numId w:val="2"/>
        </w:numPr>
      </w:pPr>
      <w:bookmarkStart w:id="15" w:name="_Toc448825337"/>
      <w:r>
        <w:t>Dobór osprzętu</w:t>
      </w:r>
      <w:bookmarkEnd w:id="15"/>
    </w:p>
    <w:p w:rsidR="00123C04" w:rsidRDefault="00123C04" w:rsidP="001F7C13">
      <w:pPr>
        <w:pStyle w:val="Nagwek2"/>
        <w:numPr>
          <w:ilvl w:val="1"/>
          <w:numId w:val="2"/>
        </w:numPr>
      </w:pPr>
      <w:bookmarkStart w:id="16" w:name="_Toc448825338"/>
      <w:r>
        <w:t>Jednostka obliczeniowa</w:t>
      </w:r>
      <w:bookmarkEnd w:id="16"/>
    </w:p>
    <w:p w:rsidR="0063177C" w:rsidRDefault="0063177C" w:rsidP="0063177C">
      <w:pPr>
        <w:ind w:firstLine="360"/>
      </w:pPr>
      <w:r>
        <w:t xml:space="preserve">Wstępny projekt uwzględniał wykorzystanie </w:t>
      </w:r>
      <w:r w:rsidR="001E03C8">
        <w:t>popularnych</w:t>
      </w:r>
      <w:r>
        <w:t xml:space="preserve"> w ostatnich latach</w:t>
      </w:r>
      <w:r w:rsidR="001E03C8">
        <w:t xml:space="preserve"> komputerów jednopłytkowych takich</w:t>
      </w:r>
      <w:r>
        <w:t xml:space="preserve"> jak</w:t>
      </w:r>
      <w:r w:rsidR="001E03C8">
        <w:t>:</w:t>
      </w:r>
      <w:r>
        <w:t xml:space="preserve"> Raspberry Pi, Banana Pi,</w:t>
      </w:r>
      <w:r w:rsidR="001E03C8">
        <w:t xml:space="preserve"> czy</w:t>
      </w:r>
      <w:r>
        <w:t xml:space="preserve"> BeagleBone. </w:t>
      </w:r>
      <w:r w:rsidR="00E5012B">
        <w:t xml:space="preserve">Przegląd podobnych rozwiązań </w:t>
      </w:r>
      <w:r w:rsidR="00E5012B" w:rsidRPr="00E5012B">
        <w:rPr>
          <w:color w:val="FF0000"/>
        </w:rPr>
        <w:t>[wskaż które]</w:t>
      </w:r>
      <w:r w:rsidR="00E5012B">
        <w:t>, w których również wykorzystano podobne jednostki wykazał, że cechują się one za niską mocą obliczeniową, co zmniejszyło liczbę przetwarzanych klatek na sekundę. Z tego powodu p</w:t>
      </w:r>
      <w:r>
        <w:t>orzucono te założenia na korzyść komputer</w:t>
      </w:r>
      <w:r w:rsidR="001E03C8">
        <w:t>a</w:t>
      </w:r>
      <w:r>
        <w:t xml:space="preserve"> PC</w:t>
      </w:r>
      <w:r w:rsidR="00E5012B">
        <w:t xml:space="preserve">. </w:t>
      </w:r>
      <w:r w:rsidR="001E03C8">
        <w:t>Ostatecznie wszystkie testy</w:t>
      </w:r>
      <w:r w:rsidR="00E5012B">
        <w:t xml:space="preserve"> zostały</w:t>
      </w:r>
      <w:r w:rsidR="001E03C8">
        <w:t xml:space="preserve"> przeprowa</w:t>
      </w:r>
      <w:r w:rsidR="00E5012B">
        <w:t xml:space="preserve">dzane </w:t>
      </w:r>
      <w:r w:rsidR="00377F22">
        <w:t>na laptopie HP Pavili</w:t>
      </w:r>
      <w:r w:rsidR="001E03C8">
        <w:t>on dv6, którego</w:t>
      </w:r>
      <w:r w:rsidR="00E5012B">
        <w:t xml:space="preserve"> główną</w:t>
      </w:r>
      <w:r w:rsidR="001E03C8">
        <w:t xml:space="preserve"> specyfikacje przedstawiono w tab. 4.1.</w:t>
      </w:r>
    </w:p>
    <w:p w:rsidR="00E5012B" w:rsidRDefault="00E5012B" w:rsidP="0063177C">
      <w:pPr>
        <w:ind w:firstLine="360"/>
      </w:pPr>
    </w:p>
    <w:tbl>
      <w:tblPr>
        <w:tblStyle w:val="Tabela-Siatka"/>
        <w:tblW w:w="0" w:type="auto"/>
        <w:tblLook w:val="04A0" w:firstRow="1" w:lastRow="0" w:firstColumn="1" w:lastColumn="0" w:noHBand="0" w:noVBand="1"/>
      </w:tblPr>
      <w:tblGrid>
        <w:gridCol w:w="2049"/>
        <w:gridCol w:w="2783"/>
      </w:tblGrid>
      <w:tr w:rsidR="001E03C8" w:rsidTr="00B70E14">
        <w:tc>
          <w:tcPr>
            <w:tcW w:w="0" w:type="auto"/>
          </w:tcPr>
          <w:p w:rsidR="001E03C8" w:rsidRDefault="001E03C8" w:rsidP="0063177C">
            <w:r>
              <w:t>System operacyjny</w:t>
            </w:r>
          </w:p>
        </w:tc>
        <w:tc>
          <w:tcPr>
            <w:tcW w:w="0" w:type="auto"/>
            <w:vAlign w:val="center"/>
          </w:tcPr>
          <w:p w:rsidR="001E03C8" w:rsidRDefault="001E03C8" w:rsidP="00B70E14">
            <w:pPr>
              <w:jc w:val="center"/>
            </w:pPr>
            <w:r>
              <w:t>Windows 7 Home</w:t>
            </w:r>
            <w:r w:rsidR="00377F22">
              <w:t xml:space="preserve"> x64</w:t>
            </w:r>
          </w:p>
        </w:tc>
      </w:tr>
      <w:tr w:rsidR="001E03C8" w:rsidRPr="00940614" w:rsidTr="00B70E14">
        <w:tc>
          <w:tcPr>
            <w:tcW w:w="0" w:type="auto"/>
          </w:tcPr>
          <w:p w:rsidR="001E03C8" w:rsidRDefault="001E03C8" w:rsidP="0063177C">
            <w:r>
              <w:t>Procesor</w:t>
            </w:r>
          </w:p>
        </w:tc>
        <w:tc>
          <w:tcPr>
            <w:tcW w:w="0" w:type="auto"/>
            <w:vAlign w:val="center"/>
          </w:tcPr>
          <w:p w:rsidR="001E03C8" w:rsidRPr="00B70E14" w:rsidRDefault="00377F22" w:rsidP="00B70E14">
            <w:pPr>
              <w:jc w:val="center"/>
              <w:rPr>
                <w:lang w:val="en-US"/>
              </w:rPr>
            </w:pPr>
            <w:r w:rsidRPr="00B70E14">
              <w:rPr>
                <w:lang w:val="en-US"/>
              </w:rPr>
              <w:t>8 x Intel Core i7 2.20 GHz</w:t>
            </w:r>
          </w:p>
        </w:tc>
      </w:tr>
      <w:tr w:rsidR="001E03C8" w:rsidTr="00B70E14">
        <w:tc>
          <w:tcPr>
            <w:tcW w:w="0" w:type="auto"/>
          </w:tcPr>
          <w:p w:rsidR="001E03C8" w:rsidRDefault="00377F22" w:rsidP="0063177C">
            <w:r>
              <w:t>Pamięć</w:t>
            </w:r>
          </w:p>
        </w:tc>
        <w:tc>
          <w:tcPr>
            <w:tcW w:w="0" w:type="auto"/>
            <w:vAlign w:val="center"/>
          </w:tcPr>
          <w:p w:rsidR="001E03C8" w:rsidRDefault="00377F22" w:rsidP="00B70E14">
            <w:pPr>
              <w:jc w:val="center"/>
            </w:pPr>
            <w:r>
              <w:t>8 GB</w:t>
            </w:r>
          </w:p>
        </w:tc>
      </w:tr>
      <w:tr w:rsidR="001E03C8" w:rsidTr="00B70E14">
        <w:tc>
          <w:tcPr>
            <w:tcW w:w="0" w:type="auto"/>
          </w:tcPr>
          <w:p w:rsidR="001E03C8" w:rsidRDefault="00377F22" w:rsidP="0063177C">
            <w:r>
              <w:lastRenderedPageBreak/>
              <w:t>Karta graficzna</w:t>
            </w:r>
          </w:p>
        </w:tc>
        <w:tc>
          <w:tcPr>
            <w:tcW w:w="0" w:type="auto"/>
            <w:vAlign w:val="center"/>
          </w:tcPr>
          <w:p w:rsidR="001E03C8" w:rsidRDefault="00377F22" w:rsidP="00B70E14">
            <w:pPr>
              <w:jc w:val="center"/>
            </w:pPr>
            <w:r>
              <w:t>AMD Radeon HD 6700M</w:t>
            </w:r>
          </w:p>
        </w:tc>
      </w:tr>
    </w:tbl>
    <w:p w:rsidR="001E03C8" w:rsidRPr="0063177C" w:rsidRDefault="001E03C8" w:rsidP="0063177C">
      <w:pPr>
        <w:ind w:firstLine="360"/>
      </w:pPr>
    </w:p>
    <w:p w:rsidR="00123C04" w:rsidRDefault="00123C04" w:rsidP="001F7C13">
      <w:pPr>
        <w:pStyle w:val="Nagwek2"/>
        <w:numPr>
          <w:ilvl w:val="1"/>
          <w:numId w:val="2"/>
        </w:numPr>
      </w:pPr>
      <w:bookmarkStart w:id="17" w:name="_Toc448825339"/>
      <w:r>
        <w:t>Kamery</w:t>
      </w:r>
      <w:bookmarkEnd w:id="17"/>
    </w:p>
    <w:p w:rsidR="00377F22" w:rsidRDefault="005A2AA2" w:rsidP="005A2AA2">
      <w:pPr>
        <w:ind w:firstLine="360"/>
      </w:pPr>
      <w:r>
        <w:t>Dobór kamer był</w:t>
      </w:r>
      <w:r w:rsidR="00E5012B">
        <w:t xml:space="preserve"> kluczowym elementem </w:t>
      </w:r>
      <w:r>
        <w:t>przy wstępnych założeniach. Gł</w:t>
      </w:r>
      <w:r w:rsidR="00950465">
        <w:t>ównymi parametrami</w:t>
      </w:r>
      <w:r w:rsidR="00B70E14">
        <w:t>, które miały wpływ na wybór urządzenia były</w:t>
      </w:r>
      <w:r>
        <w:t>:</w:t>
      </w:r>
    </w:p>
    <w:p w:rsidR="005A2AA2" w:rsidRDefault="005A2AA2" w:rsidP="005A2AA2">
      <w:pPr>
        <w:pStyle w:val="Akapitzlist"/>
        <w:numPr>
          <w:ilvl w:val="0"/>
          <w:numId w:val="7"/>
        </w:numPr>
      </w:pPr>
      <w:r>
        <w:t>Ilość pikseli</w:t>
      </w:r>
    </w:p>
    <w:p w:rsidR="005A2AA2" w:rsidRDefault="005A2AA2" w:rsidP="005A2AA2">
      <w:pPr>
        <w:pStyle w:val="Akapitzlist"/>
        <w:numPr>
          <w:ilvl w:val="0"/>
          <w:numId w:val="7"/>
        </w:numPr>
      </w:pPr>
      <w:r>
        <w:t>Maksymalna rozdzielczość</w:t>
      </w:r>
    </w:p>
    <w:p w:rsidR="005A2AA2" w:rsidRDefault="005A2AA2" w:rsidP="005A2AA2">
      <w:pPr>
        <w:pStyle w:val="Akapitzlist"/>
        <w:numPr>
          <w:ilvl w:val="0"/>
          <w:numId w:val="7"/>
        </w:numPr>
      </w:pPr>
      <w:r>
        <w:t>Liczba klatek na sekundę</w:t>
      </w:r>
    </w:p>
    <w:p w:rsidR="005A2AA2" w:rsidRDefault="005A2AA2" w:rsidP="005A2AA2">
      <w:pPr>
        <w:pStyle w:val="Akapitzlist"/>
        <w:numPr>
          <w:ilvl w:val="0"/>
          <w:numId w:val="7"/>
        </w:numPr>
      </w:pPr>
      <w:r>
        <w:t>Możliwość konfiguracji parametrów ( ekspozycja, wzmocnienie)</w:t>
      </w:r>
    </w:p>
    <w:p w:rsidR="005A2AA2" w:rsidRDefault="005A2AA2" w:rsidP="005A2AA2">
      <w:pPr>
        <w:pStyle w:val="Akapitzlist"/>
        <w:numPr>
          <w:ilvl w:val="0"/>
          <w:numId w:val="7"/>
        </w:numPr>
      </w:pPr>
      <w:r>
        <w:t>Typ przewodu</w:t>
      </w:r>
    </w:p>
    <w:p w:rsidR="004C6012" w:rsidRDefault="004C6012" w:rsidP="004C6012">
      <w:pPr>
        <w:ind w:firstLine="360"/>
      </w:pPr>
      <w:r>
        <w:t>Rozdzielczość obrazu wpływa na dokładność wyznaczanej głębokości punktu ale jednocześnie zwiększa wymaganą moc obliczeniową do przetworzenia większej ilości danych. Istotną i często pomijaną cechą jest możliwość kontrolowania ustawień kamery. Zazwyczaj producenci kamer internetowych wprowadzają automatyczne dopasowanie wzm</w:t>
      </w:r>
      <w:r w:rsidR="00B70E14">
        <w:t>ocnienia lub ekspozycji, których</w:t>
      </w:r>
      <w:r>
        <w:t xml:space="preserve"> użytkownik nie może kontrolować</w:t>
      </w:r>
      <w:r w:rsidR="00B70E14">
        <w:t xml:space="preserve"> i </w:t>
      </w:r>
      <w:r w:rsidR="00136C78">
        <w:t>często powoduje</w:t>
      </w:r>
      <w:r w:rsidR="00B70E14">
        <w:t xml:space="preserve"> to</w:t>
      </w:r>
      <w:r w:rsidR="00136C78">
        <w:t xml:space="preserve"> pojawianie się szumów. Możliwość sterowania tymi parametrami daje kolejne stopnie swobody np. przy filtrowaniu obrazu.</w:t>
      </w:r>
      <w:r w:rsidR="004A20BF">
        <w:t xml:space="preserve"> Liczba klatek na sekundę nie jest już tak istotną cechą, ze względu na </w:t>
      </w:r>
      <w:r w:rsidR="002F4694">
        <w:t>długi okres przetwarzania pojedynczej klatki, przez co trudno jest wykorzystać całkowity potencjał szybkości pobierania obrazu przez kamerę.</w:t>
      </w:r>
    </w:p>
    <w:p w:rsidR="00B70E14" w:rsidRDefault="00367532" w:rsidP="004C6012">
      <w:pPr>
        <w:ind w:firstLine="360"/>
      </w:pPr>
      <w:r>
        <w:t>Podczas projektowania i testowania systemu korzystano z kamery Logitech C905. Charakteryzuje się ona zawyżoną maks. rozdzielczością od zakładanej, jednak pozwoliło to na zbadanie zależności czasu przetwarzania obrazu od jego rozdzielczości. Dodatkowo producent udostępnia oprogramowanie umożliwiające przełączenie doboru nastaw z automatycznego na ręczne.</w:t>
      </w:r>
    </w:p>
    <w:p w:rsidR="00E11BB3" w:rsidRDefault="00E11BB3" w:rsidP="004C6012">
      <w:pPr>
        <w:ind w:firstLine="360"/>
      </w:pPr>
    </w:p>
    <w:tbl>
      <w:tblPr>
        <w:tblStyle w:val="Tabela-Siatka"/>
        <w:tblW w:w="0" w:type="auto"/>
        <w:tblLook w:val="04A0" w:firstRow="1" w:lastRow="0" w:firstColumn="1" w:lastColumn="0" w:noHBand="0" w:noVBand="1"/>
      </w:tblPr>
      <w:tblGrid>
        <w:gridCol w:w="2649"/>
        <w:gridCol w:w="1416"/>
      </w:tblGrid>
      <w:tr w:rsidR="00E11BB3" w:rsidTr="00B70E14">
        <w:tc>
          <w:tcPr>
            <w:tcW w:w="0" w:type="auto"/>
            <w:vAlign w:val="center"/>
          </w:tcPr>
          <w:p w:rsidR="00E11BB3" w:rsidRDefault="00E11BB3" w:rsidP="00B70E14">
            <w:pPr>
              <w:jc w:val="left"/>
            </w:pPr>
            <w:r>
              <w:t>Ilość pikseli</w:t>
            </w:r>
          </w:p>
        </w:tc>
        <w:tc>
          <w:tcPr>
            <w:tcW w:w="0" w:type="auto"/>
            <w:vAlign w:val="center"/>
          </w:tcPr>
          <w:p w:rsidR="00E11BB3" w:rsidRDefault="00E11BB3" w:rsidP="00B70E14">
            <w:pPr>
              <w:jc w:val="center"/>
            </w:pPr>
            <w:r>
              <w:t>2 Mpix</w:t>
            </w:r>
          </w:p>
        </w:tc>
      </w:tr>
      <w:tr w:rsidR="00E11BB3" w:rsidTr="00B70E14">
        <w:tc>
          <w:tcPr>
            <w:tcW w:w="0" w:type="auto"/>
            <w:vAlign w:val="center"/>
          </w:tcPr>
          <w:p w:rsidR="00E11BB3" w:rsidRDefault="00E11BB3" w:rsidP="00B70E14">
            <w:pPr>
              <w:jc w:val="left"/>
            </w:pPr>
            <w:r>
              <w:t>Maks. rozdzielczość</w:t>
            </w:r>
          </w:p>
        </w:tc>
        <w:tc>
          <w:tcPr>
            <w:tcW w:w="0" w:type="auto"/>
            <w:vAlign w:val="center"/>
          </w:tcPr>
          <w:p w:rsidR="00E11BB3" w:rsidRDefault="00E11BB3" w:rsidP="00B70E14">
            <w:pPr>
              <w:jc w:val="center"/>
            </w:pPr>
            <w:r>
              <w:t>1600 x 1200</w:t>
            </w:r>
          </w:p>
        </w:tc>
      </w:tr>
      <w:tr w:rsidR="00E11BB3" w:rsidTr="00B70E14">
        <w:tc>
          <w:tcPr>
            <w:tcW w:w="0" w:type="auto"/>
            <w:vAlign w:val="center"/>
          </w:tcPr>
          <w:p w:rsidR="00E11BB3" w:rsidRDefault="00E11BB3" w:rsidP="00B70E14">
            <w:pPr>
              <w:jc w:val="left"/>
            </w:pPr>
            <w:r>
              <w:t>Liczba klatek na sekundę</w:t>
            </w:r>
          </w:p>
        </w:tc>
        <w:tc>
          <w:tcPr>
            <w:tcW w:w="0" w:type="auto"/>
            <w:vAlign w:val="center"/>
          </w:tcPr>
          <w:p w:rsidR="00E11BB3" w:rsidRDefault="00E11BB3" w:rsidP="00B70E14">
            <w:pPr>
              <w:jc w:val="center"/>
            </w:pPr>
            <w:r>
              <w:t>30</w:t>
            </w:r>
          </w:p>
        </w:tc>
      </w:tr>
      <w:tr w:rsidR="00E11BB3" w:rsidTr="00B70E14">
        <w:tc>
          <w:tcPr>
            <w:tcW w:w="0" w:type="auto"/>
            <w:vAlign w:val="center"/>
          </w:tcPr>
          <w:p w:rsidR="00E11BB3" w:rsidRDefault="00E11BB3" w:rsidP="00B70E14">
            <w:pPr>
              <w:jc w:val="left"/>
            </w:pPr>
            <w:r>
              <w:t>Typ przewodu</w:t>
            </w:r>
          </w:p>
        </w:tc>
        <w:tc>
          <w:tcPr>
            <w:tcW w:w="0" w:type="auto"/>
            <w:vAlign w:val="center"/>
          </w:tcPr>
          <w:p w:rsidR="00E11BB3" w:rsidRDefault="00E11BB3" w:rsidP="00B70E14">
            <w:pPr>
              <w:jc w:val="center"/>
            </w:pPr>
            <w:r>
              <w:t>USB 2.0</w:t>
            </w:r>
          </w:p>
        </w:tc>
      </w:tr>
    </w:tbl>
    <w:p w:rsidR="00E11BB3" w:rsidRPr="00377F22" w:rsidRDefault="00E11BB3" w:rsidP="004C6012">
      <w:pPr>
        <w:ind w:firstLine="360"/>
      </w:pPr>
    </w:p>
    <w:p w:rsidR="00123C04" w:rsidRDefault="00F651D2" w:rsidP="001F7C13">
      <w:pPr>
        <w:pStyle w:val="Nagwek1"/>
        <w:numPr>
          <w:ilvl w:val="0"/>
          <w:numId w:val="2"/>
        </w:numPr>
      </w:pPr>
      <w:bookmarkStart w:id="18" w:name="_Toc448825340"/>
      <w:r>
        <w:t>Komunikac</w:t>
      </w:r>
      <w:r w:rsidR="00123C04">
        <w:t>j</w:t>
      </w:r>
      <w:bookmarkEnd w:id="18"/>
      <w:r>
        <w:t>a jednostka obliczeniowa - robot</w:t>
      </w:r>
    </w:p>
    <w:p w:rsidR="00123C04" w:rsidRDefault="00123C04" w:rsidP="001F7C13">
      <w:pPr>
        <w:pStyle w:val="Nagwek2"/>
        <w:numPr>
          <w:ilvl w:val="1"/>
          <w:numId w:val="2"/>
        </w:numPr>
      </w:pPr>
      <w:bookmarkStart w:id="19" w:name="_Toc448825341"/>
      <w:r>
        <w:t>Stawiane wymagania</w:t>
      </w:r>
      <w:bookmarkEnd w:id="19"/>
    </w:p>
    <w:p w:rsidR="00F651D2" w:rsidRDefault="00950465" w:rsidP="00950465">
      <w:pPr>
        <w:ind w:firstLine="360"/>
      </w:pPr>
      <w:r>
        <w:t>Wymogi odnoszące się do komunikacji jednostki obliczeniowej z robotem uwzględniają następujące cechy:</w:t>
      </w:r>
    </w:p>
    <w:p w:rsidR="00F651D2" w:rsidRDefault="00C14788" w:rsidP="00F651D2">
      <w:pPr>
        <w:pStyle w:val="Akapitzlist"/>
        <w:numPr>
          <w:ilvl w:val="0"/>
          <w:numId w:val="8"/>
        </w:numPr>
      </w:pPr>
      <w:r>
        <w:t>Dostępność</w:t>
      </w:r>
      <w:r w:rsidR="00F651D2">
        <w:t xml:space="preserve"> portów, złączy</w:t>
      </w:r>
      <w:r>
        <w:t xml:space="preserve"> – takie same porty lub złącza w sterowniku robota i jednostce obliczeniowej eliminują potrzebę stosowania konwerterów </w:t>
      </w:r>
    </w:p>
    <w:p w:rsidR="00F651D2" w:rsidRDefault="00C14788" w:rsidP="00F651D2">
      <w:pPr>
        <w:pStyle w:val="Akapitzlist"/>
        <w:numPr>
          <w:ilvl w:val="0"/>
          <w:numId w:val="8"/>
        </w:numPr>
      </w:pPr>
      <w:r>
        <w:t xml:space="preserve">Rodzaje obsługiwanych protokołów </w:t>
      </w:r>
      <w:r w:rsidR="00AD64E6">
        <w:t>–</w:t>
      </w:r>
      <w:r>
        <w:t xml:space="preserve"> </w:t>
      </w:r>
      <w:r w:rsidR="00AD64E6">
        <w:t>sterownik robota nie jest tak elastyczny jak jednostka obliczeniowa i ogranicza zbiór możliwych protokołów komunikacyjnych</w:t>
      </w:r>
    </w:p>
    <w:p w:rsidR="00F651D2" w:rsidRDefault="00C14788" w:rsidP="00C14788">
      <w:pPr>
        <w:pStyle w:val="Akapitzlist"/>
        <w:numPr>
          <w:ilvl w:val="0"/>
          <w:numId w:val="8"/>
        </w:numPr>
      </w:pPr>
      <w:r>
        <w:lastRenderedPageBreak/>
        <w:t>Funkcje programowe</w:t>
      </w:r>
      <w:r w:rsidR="00AD64E6">
        <w:t xml:space="preserve"> </w:t>
      </w:r>
      <w:r w:rsidR="002F2919">
        <w:t>–</w:t>
      </w:r>
      <w:r w:rsidR="00AD64E6">
        <w:t xml:space="preserve"> </w:t>
      </w:r>
      <w:r w:rsidR="002F2919">
        <w:t>łatwość i przejrzystość funkcji inicjujących komunikację, odbierania i wysyłania danych</w:t>
      </w:r>
    </w:p>
    <w:p w:rsidR="002F2919" w:rsidRDefault="00AD64E6" w:rsidP="002F2919">
      <w:pPr>
        <w:pStyle w:val="Akapitzlist"/>
        <w:numPr>
          <w:ilvl w:val="0"/>
          <w:numId w:val="8"/>
        </w:numPr>
      </w:pPr>
      <w:r>
        <w:t xml:space="preserve">Obsługa błędów – protokół z zaimplementowaną kontrolą danych i ew. retransmisją </w:t>
      </w:r>
      <w:r w:rsidR="002F2919">
        <w:t>pozwala uniknąć dodatkowej obsługi błędów na poziomie aplikacji</w:t>
      </w:r>
    </w:p>
    <w:p w:rsidR="00AD64E6" w:rsidRDefault="002F2919" w:rsidP="002F2919">
      <w:pPr>
        <w:pStyle w:val="Akapitzlist"/>
        <w:numPr>
          <w:ilvl w:val="0"/>
          <w:numId w:val="8"/>
        </w:numPr>
      </w:pPr>
      <w:r>
        <w:t xml:space="preserve">Szybkość transmisji danych – mniej istotna cecha, ze względu na okresową,  niewielką ilość przesyłanych informacji </w:t>
      </w:r>
    </w:p>
    <w:p w:rsidR="00950465" w:rsidRPr="00F651D2" w:rsidRDefault="00950465" w:rsidP="00950465">
      <w:pPr>
        <w:ind w:left="360"/>
      </w:pPr>
    </w:p>
    <w:p w:rsidR="00123C04" w:rsidRDefault="00123C04" w:rsidP="001F7C13">
      <w:pPr>
        <w:pStyle w:val="Nagwek2"/>
        <w:numPr>
          <w:ilvl w:val="1"/>
          <w:numId w:val="2"/>
        </w:numPr>
      </w:pPr>
      <w:bookmarkStart w:id="20" w:name="_Toc448825342"/>
      <w:r>
        <w:t>TCP</w:t>
      </w:r>
      <w:bookmarkEnd w:id="20"/>
    </w:p>
    <w:p w:rsidR="00C0241C" w:rsidRDefault="00C0241C" w:rsidP="00C0241C">
      <w:pPr>
        <w:ind w:firstLine="360"/>
      </w:pPr>
      <w:r>
        <w:t>Uwzględniając stawiane wymagania co do sposobu komunikacji jednostki obliczeniowej z robotem zdecydowano się na wybór protokołu transportowego TCP.</w:t>
      </w:r>
    </w:p>
    <w:tbl>
      <w:tblPr>
        <w:tblW w:w="9178" w:type="dxa"/>
        <w:jc w:val="center"/>
        <w:tblCellMar>
          <w:left w:w="70" w:type="dxa"/>
          <w:right w:w="70" w:type="dxa"/>
        </w:tblCellMar>
        <w:tblLook w:val="04A0" w:firstRow="1" w:lastRow="0" w:firstColumn="1" w:lastColumn="0" w:noHBand="0" w:noVBand="1"/>
      </w:tblPr>
      <w:tblGrid>
        <w:gridCol w:w="410"/>
        <w:gridCol w:w="269"/>
        <w:gridCol w:w="269"/>
        <w:gridCol w:w="269"/>
        <w:gridCol w:w="269"/>
        <w:gridCol w:w="239"/>
        <w:gridCol w:w="239"/>
        <w:gridCol w:w="239"/>
        <w:gridCol w:w="314"/>
        <w:gridCol w:w="367"/>
        <w:gridCol w:w="301"/>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tblGrid>
      <w:tr w:rsidR="00C0241C" w:rsidRPr="003C5C99" w:rsidTr="00026D35">
        <w:trPr>
          <w:trHeight w:val="415"/>
          <w:jc w:val="center"/>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Cs w:val="18"/>
                <w:lang w:eastAsia="pl-PL"/>
              </w:rPr>
              <w:t>bit</w:t>
            </w:r>
          </w:p>
        </w:tc>
        <w:tc>
          <w:tcPr>
            <w:tcW w:w="239"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0</w:t>
            </w:r>
          </w:p>
        </w:tc>
        <w:tc>
          <w:tcPr>
            <w:tcW w:w="239"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w:t>
            </w:r>
          </w:p>
        </w:tc>
        <w:tc>
          <w:tcPr>
            <w:tcW w:w="239"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2</w:t>
            </w:r>
          </w:p>
        </w:tc>
        <w:tc>
          <w:tcPr>
            <w:tcW w:w="239"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3</w:t>
            </w:r>
          </w:p>
        </w:tc>
        <w:tc>
          <w:tcPr>
            <w:tcW w:w="239"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4</w:t>
            </w:r>
          </w:p>
        </w:tc>
        <w:tc>
          <w:tcPr>
            <w:tcW w:w="239"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5</w:t>
            </w:r>
          </w:p>
        </w:tc>
        <w:tc>
          <w:tcPr>
            <w:tcW w:w="239"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6</w:t>
            </w:r>
          </w:p>
        </w:tc>
        <w:tc>
          <w:tcPr>
            <w:tcW w:w="269"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7</w:t>
            </w:r>
          </w:p>
        </w:tc>
        <w:tc>
          <w:tcPr>
            <w:tcW w:w="308"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8</w:t>
            </w:r>
          </w:p>
        </w:tc>
        <w:tc>
          <w:tcPr>
            <w:tcW w:w="260"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9</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10</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11</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12</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13</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14</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15</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16</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17</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18</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19</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20</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21</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22</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23</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24</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25</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26</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27</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28</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29</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30</w:t>
            </w:r>
          </w:p>
        </w:tc>
        <w:tc>
          <w:tcPr>
            <w:tcW w:w="286" w:type="dxa"/>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31</w:t>
            </w:r>
          </w:p>
        </w:tc>
      </w:tr>
      <w:tr w:rsidR="00C0241C" w:rsidRPr="003C5C99" w:rsidTr="00026D35">
        <w:trPr>
          <w:trHeight w:val="415"/>
          <w:jc w:val="center"/>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0</w:t>
            </w:r>
          </w:p>
        </w:tc>
        <w:tc>
          <w:tcPr>
            <w:tcW w:w="4231" w:type="dxa"/>
            <w:gridSpan w:val="16"/>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Port źródłowy</w:t>
            </w:r>
          </w:p>
        </w:tc>
        <w:tc>
          <w:tcPr>
            <w:tcW w:w="4586" w:type="dxa"/>
            <w:gridSpan w:val="16"/>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Port docelowy</w:t>
            </w:r>
          </w:p>
        </w:tc>
      </w:tr>
      <w:tr w:rsidR="00C0241C" w:rsidRPr="003C5C99" w:rsidTr="00026D35">
        <w:trPr>
          <w:trHeight w:val="415"/>
          <w:jc w:val="center"/>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32</w:t>
            </w:r>
          </w:p>
        </w:tc>
        <w:tc>
          <w:tcPr>
            <w:tcW w:w="8818" w:type="dxa"/>
            <w:gridSpan w:val="32"/>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Numer sekwencyjny</w:t>
            </w:r>
          </w:p>
        </w:tc>
      </w:tr>
      <w:tr w:rsidR="00C0241C" w:rsidRPr="003C5C99" w:rsidTr="00026D35">
        <w:trPr>
          <w:trHeight w:val="415"/>
          <w:jc w:val="center"/>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64</w:t>
            </w:r>
          </w:p>
        </w:tc>
        <w:tc>
          <w:tcPr>
            <w:tcW w:w="8818" w:type="dxa"/>
            <w:gridSpan w:val="32"/>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Numer potwierdzenia</w:t>
            </w:r>
          </w:p>
        </w:tc>
      </w:tr>
      <w:tr w:rsidR="00C0241C" w:rsidRPr="003C5C99" w:rsidTr="00026D35">
        <w:trPr>
          <w:trHeight w:val="961"/>
          <w:jc w:val="center"/>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96</w:t>
            </w:r>
          </w:p>
        </w:tc>
        <w:tc>
          <w:tcPr>
            <w:tcW w:w="956" w:type="dxa"/>
            <w:gridSpan w:val="4"/>
            <w:tcBorders>
              <w:top w:val="single" w:sz="4" w:space="0" w:color="auto"/>
              <w:left w:val="nil"/>
              <w:bottom w:val="single" w:sz="4" w:space="0" w:color="auto"/>
              <w:right w:val="single" w:sz="4" w:space="0" w:color="auto"/>
            </w:tcBorders>
            <w:shd w:val="clear" w:color="auto" w:fill="auto"/>
            <w:vAlign w:val="center"/>
            <w:hideMark/>
          </w:tcPr>
          <w:p w:rsidR="00C0241C" w:rsidRPr="003C5C99" w:rsidRDefault="00C0241C" w:rsidP="00026D35">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Długość nagłówka TCP</w:t>
            </w:r>
          </w:p>
        </w:tc>
        <w:tc>
          <w:tcPr>
            <w:tcW w:w="717" w:type="dxa"/>
            <w:gridSpan w:val="3"/>
            <w:tcBorders>
              <w:top w:val="single" w:sz="4" w:space="0" w:color="auto"/>
              <w:left w:val="nil"/>
              <w:bottom w:val="single" w:sz="4" w:space="0" w:color="auto"/>
              <w:right w:val="single" w:sz="4" w:space="0" w:color="auto"/>
            </w:tcBorders>
            <w:shd w:val="clear" w:color="000000" w:fill="757171"/>
            <w:noWrap/>
            <w:vAlign w:val="center"/>
            <w:hideMark/>
          </w:tcPr>
          <w:p w:rsidR="00C0241C" w:rsidRPr="003C5C99" w:rsidRDefault="00C0241C" w:rsidP="00026D35">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 </w:t>
            </w:r>
          </w:p>
        </w:tc>
        <w:tc>
          <w:tcPr>
            <w:tcW w:w="269" w:type="dxa"/>
            <w:tcBorders>
              <w:top w:val="nil"/>
              <w:left w:val="nil"/>
              <w:bottom w:val="single" w:sz="4" w:space="0" w:color="auto"/>
              <w:right w:val="single" w:sz="4" w:space="0" w:color="auto"/>
            </w:tcBorders>
            <w:shd w:val="clear" w:color="auto" w:fill="auto"/>
            <w:vAlign w:val="center"/>
            <w:hideMark/>
          </w:tcPr>
          <w:p w:rsidR="00C0241C" w:rsidRPr="003C5C99" w:rsidRDefault="00C0241C" w:rsidP="00026D35">
            <w:pPr>
              <w:spacing w:after="0"/>
              <w:rPr>
                <w:rFonts w:eastAsia="Times New Roman" w:cs="Times New Roman"/>
                <w:color w:val="000000"/>
                <w:szCs w:val="24"/>
                <w:lang w:eastAsia="pl-PL"/>
              </w:rPr>
            </w:pPr>
            <w:r w:rsidRPr="003C5C99">
              <w:rPr>
                <w:rFonts w:eastAsia="Times New Roman" w:cs="Times New Roman"/>
                <w:color w:val="000000"/>
                <w:szCs w:val="24"/>
                <w:lang w:eastAsia="pl-PL"/>
              </w:rPr>
              <w:t>N S</w:t>
            </w:r>
          </w:p>
        </w:tc>
        <w:tc>
          <w:tcPr>
            <w:tcW w:w="308" w:type="dxa"/>
            <w:tcBorders>
              <w:top w:val="nil"/>
              <w:left w:val="nil"/>
              <w:bottom w:val="single" w:sz="4" w:space="0" w:color="auto"/>
              <w:right w:val="single" w:sz="4" w:space="0" w:color="auto"/>
            </w:tcBorders>
            <w:shd w:val="clear" w:color="auto" w:fill="auto"/>
            <w:vAlign w:val="bottom"/>
            <w:hideMark/>
          </w:tcPr>
          <w:p w:rsidR="00C0241C" w:rsidRPr="003C5C99" w:rsidRDefault="00C0241C" w:rsidP="00026D35">
            <w:pPr>
              <w:spacing w:after="0"/>
              <w:rPr>
                <w:rFonts w:eastAsia="Times New Roman" w:cs="Times New Roman"/>
                <w:color w:val="000000"/>
                <w:szCs w:val="24"/>
                <w:lang w:eastAsia="pl-PL"/>
              </w:rPr>
            </w:pPr>
            <w:r w:rsidRPr="003C5C99">
              <w:rPr>
                <w:rFonts w:eastAsia="Times New Roman" w:cs="Times New Roman"/>
                <w:color w:val="000000"/>
                <w:szCs w:val="24"/>
                <w:lang w:eastAsia="pl-PL"/>
              </w:rPr>
              <w:t>C W R</w:t>
            </w:r>
          </w:p>
        </w:tc>
        <w:tc>
          <w:tcPr>
            <w:tcW w:w="260" w:type="dxa"/>
            <w:tcBorders>
              <w:top w:val="nil"/>
              <w:left w:val="nil"/>
              <w:bottom w:val="single" w:sz="4" w:space="0" w:color="auto"/>
              <w:right w:val="single" w:sz="4" w:space="0" w:color="auto"/>
            </w:tcBorders>
            <w:shd w:val="clear" w:color="auto" w:fill="auto"/>
            <w:vAlign w:val="bottom"/>
            <w:hideMark/>
          </w:tcPr>
          <w:p w:rsidR="00C0241C" w:rsidRPr="003C5C99" w:rsidRDefault="00C0241C" w:rsidP="00026D35">
            <w:pPr>
              <w:spacing w:after="0"/>
              <w:rPr>
                <w:rFonts w:eastAsia="Times New Roman" w:cs="Times New Roman"/>
                <w:color w:val="000000"/>
                <w:szCs w:val="24"/>
                <w:lang w:eastAsia="pl-PL"/>
              </w:rPr>
            </w:pPr>
            <w:r w:rsidRPr="003C5C99">
              <w:rPr>
                <w:rFonts w:eastAsia="Times New Roman" w:cs="Times New Roman"/>
                <w:color w:val="000000"/>
                <w:szCs w:val="24"/>
                <w:lang w:eastAsia="pl-PL"/>
              </w:rPr>
              <w:t>E C E</w:t>
            </w:r>
          </w:p>
        </w:tc>
        <w:tc>
          <w:tcPr>
            <w:tcW w:w="286" w:type="dxa"/>
            <w:tcBorders>
              <w:top w:val="nil"/>
              <w:left w:val="nil"/>
              <w:bottom w:val="single" w:sz="4" w:space="0" w:color="auto"/>
              <w:right w:val="single" w:sz="4" w:space="0" w:color="auto"/>
            </w:tcBorders>
            <w:shd w:val="clear" w:color="auto" w:fill="auto"/>
            <w:vAlign w:val="center"/>
            <w:hideMark/>
          </w:tcPr>
          <w:p w:rsidR="00C0241C" w:rsidRPr="003C5C99" w:rsidRDefault="00C0241C" w:rsidP="00026D35">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U R G</w:t>
            </w:r>
          </w:p>
        </w:tc>
        <w:tc>
          <w:tcPr>
            <w:tcW w:w="286" w:type="dxa"/>
            <w:tcBorders>
              <w:top w:val="nil"/>
              <w:left w:val="nil"/>
              <w:bottom w:val="single" w:sz="4" w:space="0" w:color="auto"/>
              <w:right w:val="single" w:sz="4" w:space="0" w:color="auto"/>
            </w:tcBorders>
            <w:shd w:val="clear" w:color="auto" w:fill="auto"/>
            <w:vAlign w:val="center"/>
            <w:hideMark/>
          </w:tcPr>
          <w:p w:rsidR="00C0241C" w:rsidRPr="003C5C99" w:rsidRDefault="00C0241C" w:rsidP="00026D35">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A C K</w:t>
            </w:r>
          </w:p>
        </w:tc>
        <w:tc>
          <w:tcPr>
            <w:tcW w:w="286" w:type="dxa"/>
            <w:tcBorders>
              <w:top w:val="nil"/>
              <w:left w:val="nil"/>
              <w:bottom w:val="single" w:sz="4" w:space="0" w:color="auto"/>
              <w:right w:val="single" w:sz="4" w:space="0" w:color="auto"/>
            </w:tcBorders>
            <w:shd w:val="clear" w:color="auto" w:fill="auto"/>
            <w:vAlign w:val="center"/>
            <w:hideMark/>
          </w:tcPr>
          <w:p w:rsidR="00C0241C" w:rsidRPr="003C5C99" w:rsidRDefault="00C0241C" w:rsidP="00026D35">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P S H</w:t>
            </w:r>
          </w:p>
        </w:tc>
        <w:tc>
          <w:tcPr>
            <w:tcW w:w="286" w:type="dxa"/>
            <w:tcBorders>
              <w:top w:val="nil"/>
              <w:left w:val="nil"/>
              <w:bottom w:val="single" w:sz="4" w:space="0" w:color="auto"/>
              <w:right w:val="single" w:sz="4" w:space="0" w:color="auto"/>
            </w:tcBorders>
            <w:shd w:val="clear" w:color="auto" w:fill="auto"/>
            <w:vAlign w:val="center"/>
            <w:hideMark/>
          </w:tcPr>
          <w:p w:rsidR="00C0241C" w:rsidRPr="003C5C99" w:rsidRDefault="00C0241C" w:rsidP="00026D35">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R S T</w:t>
            </w:r>
          </w:p>
        </w:tc>
        <w:tc>
          <w:tcPr>
            <w:tcW w:w="286" w:type="dxa"/>
            <w:tcBorders>
              <w:top w:val="nil"/>
              <w:left w:val="nil"/>
              <w:bottom w:val="single" w:sz="4" w:space="0" w:color="auto"/>
              <w:right w:val="single" w:sz="4" w:space="0" w:color="auto"/>
            </w:tcBorders>
            <w:shd w:val="clear" w:color="auto" w:fill="auto"/>
            <w:vAlign w:val="center"/>
            <w:hideMark/>
          </w:tcPr>
          <w:p w:rsidR="00C0241C" w:rsidRPr="003C5C99" w:rsidRDefault="00C0241C" w:rsidP="00026D35">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S Y N</w:t>
            </w:r>
          </w:p>
        </w:tc>
        <w:tc>
          <w:tcPr>
            <w:tcW w:w="286" w:type="dxa"/>
            <w:tcBorders>
              <w:top w:val="nil"/>
              <w:left w:val="nil"/>
              <w:bottom w:val="single" w:sz="4" w:space="0" w:color="auto"/>
              <w:right w:val="single" w:sz="4" w:space="0" w:color="auto"/>
            </w:tcBorders>
            <w:shd w:val="clear" w:color="auto" w:fill="auto"/>
            <w:vAlign w:val="center"/>
            <w:hideMark/>
          </w:tcPr>
          <w:p w:rsidR="00C0241C" w:rsidRPr="003C5C99" w:rsidRDefault="00C0241C" w:rsidP="00026D35">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F  I N</w:t>
            </w:r>
          </w:p>
        </w:tc>
        <w:tc>
          <w:tcPr>
            <w:tcW w:w="4586" w:type="dxa"/>
            <w:gridSpan w:val="16"/>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Rozmiar okna</w:t>
            </w:r>
          </w:p>
        </w:tc>
      </w:tr>
      <w:tr w:rsidR="00C0241C" w:rsidRPr="003C5C99" w:rsidTr="00026D35">
        <w:trPr>
          <w:trHeight w:val="415"/>
          <w:jc w:val="center"/>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128</w:t>
            </w:r>
          </w:p>
        </w:tc>
        <w:tc>
          <w:tcPr>
            <w:tcW w:w="4231" w:type="dxa"/>
            <w:gridSpan w:val="16"/>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Suma kontrolna</w:t>
            </w:r>
          </w:p>
        </w:tc>
        <w:tc>
          <w:tcPr>
            <w:tcW w:w="4586" w:type="dxa"/>
            <w:gridSpan w:val="16"/>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Wskaźnik pilności</w:t>
            </w:r>
          </w:p>
        </w:tc>
      </w:tr>
      <w:tr w:rsidR="00C0241C" w:rsidRPr="003C5C99" w:rsidTr="00026D35">
        <w:trPr>
          <w:trHeight w:val="415"/>
          <w:jc w:val="center"/>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 w:val="18"/>
                <w:szCs w:val="18"/>
                <w:lang w:eastAsia="pl-PL"/>
              </w:rPr>
            </w:pPr>
            <w:r w:rsidRPr="003C5C99">
              <w:rPr>
                <w:rFonts w:eastAsia="Times New Roman" w:cs="Times New Roman"/>
                <w:color w:val="000000"/>
                <w:sz w:val="18"/>
                <w:szCs w:val="18"/>
                <w:lang w:eastAsia="pl-PL"/>
              </w:rPr>
              <w:t>160</w:t>
            </w:r>
          </w:p>
        </w:tc>
        <w:tc>
          <w:tcPr>
            <w:tcW w:w="8818" w:type="dxa"/>
            <w:gridSpan w:val="32"/>
            <w:tcBorders>
              <w:top w:val="single" w:sz="4" w:space="0" w:color="auto"/>
              <w:left w:val="nil"/>
              <w:bottom w:val="single" w:sz="4" w:space="0" w:color="auto"/>
              <w:right w:val="single" w:sz="4" w:space="0" w:color="auto"/>
            </w:tcBorders>
            <w:shd w:val="clear" w:color="auto" w:fill="auto"/>
            <w:noWrap/>
            <w:vAlign w:val="center"/>
            <w:hideMark/>
          </w:tcPr>
          <w:p w:rsidR="00C0241C" w:rsidRPr="003C5C99" w:rsidRDefault="00C0241C" w:rsidP="00026D35">
            <w:pPr>
              <w:spacing w:after="0"/>
              <w:jc w:val="center"/>
              <w:rPr>
                <w:rFonts w:eastAsia="Times New Roman" w:cs="Times New Roman"/>
                <w:color w:val="000000"/>
                <w:szCs w:val="24"/>
                <w:lang w:eastAsia="pl-PL"/>
              </w:rPr>
            </w:pPr>
            <w:r w:rsidRPr="003C5C99">
              <w:rPr>
                <w:rFonts w:eastAsia="Times New Roman" w:cs="Times New Roman"/>
                <w:color w:val="000000"/>
                <w:szCs w:val="24"/>
                <w:lang w:eastAsia="pl-PL"/>
              </w:rPr>
              <w:t>Opcje</w:t>
            </w:r>
          </w:p>
        </w:tc>
      </w:tr>
    </w:tbl>
    <w:p w:rsidR="00C0241C" w:rsidRPr="00C0241C" w:rsidRDefault="00C0241C" w:rsidP="00C0241C">
      <w:pPr>
        <w:ind w:left="360"/>
      </w:pPr>
    </w:p>
    <w:p w:rsidR="009A460B" w:rsidRDefault="00123C04" w:rsidP="001F7C13">
      <w:pPr>
        <w:pStyle w:val="Nagwek1"/>
        <w:numPr>
          <w:ilvl w:val="0"/>
          <w:numId w:val="2"/>
        </w:numPr>
      </w:pPr>
      <w:bookmarkStart w:id="21" w:name="_Toc448825343"/>
      <w:r>
        <w:t>Oprogramowanie jednostki obliczeniowej</w:t>
      </w:r>
      <w:bookmarkEnd w:id="21"/>
    </w:p>
    <w:p w:rsidR="00123C04" w:rsidRDefault="00123C04" w:rsidP="001F7C13">
      <w:pPr>
        <w:pStyle w:val="Nagwek2"/>
        <w:numPr>
          <w:ilvl w:val="1"/>
          <w:numId w:val="2"/>
        </w:numPr>
      </w:pPr>
      <w:bookmarkStart w:id="22" w:name="_Toc448825344"/>
      <w:r>
        <w:t>Struktura</w:t>
      </w:r>
      <w:bookmarkEnd w:id="22"/>
    </w:p>
    <w:p w:rsidR="003539C7" w:rsidRDefault="003539C7" w:rsidP="00F76040">
      <w:pPr>
        <w:ind w:firstLine="360"/>
      </w:pPr>
      <w:r>
        <w:t>W jednostce obliczeniowej zaimplementowano dwa programy:</w:t>
      </w:r>
    </w:p>
    <w:p w:rsidR="003539C7" w:rsidRDefault="003539C7" w:rsidP="003539C7">
      <w:pPr>
        <w:pStyle w:val="Akapitzlist"/>
        <w:numPr>
          <w:ilvl w:val="0"/>
          <w:numId w:val="9"/>
        </w:numPr>
      </w:pPr>
      <w:r>
        <w:t>Kalibrujący - mający na calu wyznaczenie i zapisanie do zewnętrznego pliku współczynników i macierzy niezbędnych do przeprowadzenia poprawnej analizy obrazów.</w:t>
      </w:r>
    </w:p>
    <w:p w:rsidR="003539C7" w:rsidRDefault="003539C7" w:rsidP="003539C7">
      <w:pPr>
        <w:pStyle w:val="Akapitzlist"/>
        <w:numPr>
          <w:ilvl w:val="0"/>
          <w:numId w:val="9"/>
        </w:numPr>
      </w:pPr>
      <w:r>
        <w:t>Wykonawczy – główny program realizujący sekwencję: nawiązania połączenia, pobrania obrazów, analizy obrazów oraz przesłania informacji do robota</w:t>
      </w:r>
    </w:p>
    <w:p w:rsidR="003539C7" w:rsidRDefault="0060561F" w:rsidP="00F76040">
      <w:pPr>
        <w:ind w:firstLine="360"/>
      </w:pPr>
      <w:r>
        <w:t xml:space="preserve">Ogólna procedura kalibracji systemu przedstawiona została na rys. </w:t>
      </w:r>
      <w:r w:rsidRPr="0060561F">
        <w:rPr>
          <w:color w:val="FF0000"/>
        </w:rPr>
        <w:t>NUMER</w:t>
      </w:r>
      <w:r>
        <w:t>. Po uruchomieniu programu kalibrującego wykonywany jest krok inicjalizacji, w którym sprawdzane jest połączenie z kamerami oraz parsowane są ewentualne parametry doty</w:t>
      </w:r>
      <w:r w:rsidR="00A36E02">
        <w:t>czące kalibracji. Kolejny</w:t>
      </w:r>
      <w:r>
        <w:t xml:space="preserve"> etap to</w:t>
      </w:r>
      <w:r w:rsidR="00A36E02">
        <w:t xml:space="preserve"> pętla porównująca</w:t>
      </w:r>
      <w:r>
        <w:t xml:space="preserve"> aktualną ilość próbek</w:t>
      </w:r>
      <w:r w:rsidR="00A36E02">
        <w:t xml:space="preserve"> do ich wymaganej liczby </w:t>
      </w:r>
      <w:r w:rsidR="00A36E02" w:rsidRPr="00A36E02">
        <w:rPr>
          <w:color w:val="FF0000"/>
        </w:rPr>
        <w:t>(określanej przy inicjalizacji )</w:t>
      </w:r>
      <w:r w:rsidR="00A36E02">
        <w:t>. W przypadku negatywnego wyniku porównania pobierana jest para obrazów, a następnie odnajduje się punktu charakterystycz</w:t>
      </w:r>
      <w:r w:rsidR="009C05A4">
        <w:t>ne. Jeżeli istnieją takie punkty</w:t>
      </w:r>
      <w:r w:rsidR="00A36E02">
        <w:t xml:space="preserve"> na obu obrazach, są one wprowadzane do bufora próbek. W prz</w:t>
      </w:r>
      <w:r w:rsidR="009C05A4">
        <w:t>eciwnym wypadku ponownie</w:t>
      </w:r>
      <w:r w:rsidR="00A36E02">
        <w:t xml:space="preserve"> pobiera się parę obrazów. Jeśli spełniony jest warunek pętli wymaganej ilości próbek, program przechodzi do kroku faktycznej kalibracji, a następn</w:t>
      </w:r>
      <w:r w:rsidR="00F76040">
        <w:t>ie zapisuje jej wyniki do pliku i kończy swoje działanie.</w:t>
      </w:r>
      <w:r w:rsidR="009C05A4">
        <w:t xml:space="preserve"> Potrzebnymi argumentami przy uruchamianiu programu są:</w:t>
      </w:r>
    </w:p>
    <w:p w:rsidR="009C05A4" w:rsidRDefault="009C05A4" w:rsidP="009C05A4">
      <w:pPr>
        <w:pStyle w:val="Akapitzlist"/>
        <w:numPr>
          <w:ilvl w:val="0"/>
          <w:numId w:val="10"/>
        </w:numPr>
      </w:pPr>
      <w:r>
        <w:t>Numery identyfikacyjne kamer</w:t>
      </w:r>
      <w:r w:rsidR="00D70DB8">
        <w:t xml:space="preserve"> – zazwyczaj są to liczby 0 i 1. </w:t>
      </w:r>
      <w:r w:rsidR="00D70DB8" w:rsidRPr="00D70DB8">
        <w:rPr>
          <w:color w:val="FF0000"/>
        </w:rPr>
        <w:t xml:space="preserve">W przypadku występowania wbudowanej kamery lub wcześniej podłączonego urządzenia </w:t>
      </w:r>
      <w:r w:rsidR="00D70DB8" w:rsidRPr="00D70DB8">
        <w:rPr>
          <w:color w:val="FF0000"/>
        </w:rPr>
        <w:lastRenderedPageBreak/>
        <w:t>wizyjnego</w:t>
      </w:r>
      <w:r w:rsidR="00D70DB8">
        <w:rPr>
          <w:color w:val="FF0000"/>
        </w:rPr>
        <w:t>,</w:t>
      </w:r>
      <w:r w:rsidR="00D70DB8" w:rsidRPr="00D70DB8">
        <w:rPr>
          <w:color w:val="FF0000"/>
        </w:rPr>
        <w:t xml:space="preserve"> numery te są in</w:t>
      </w:r>
      <w:r w:rsidR="00D70DB8">
        <w:rPr>
          <w:color w:val="FF0000"/>
        </w:rPr>
        <w:t>krementowane o liczbę aktualnie podłączonych</w:t>
      </w:r>
      <w:r w:rsidR="00D70DB8" w:rsidRPr="00D70DB8">
        <w:rPr>
          <w:color w:val="FF0000"/>
        </w:rPr>
        <w:t xml:space="preserve"> urządzeń</w:t>
      </w:r>
      <w:r w:rsidR="00D70DB8">
        <w:t>.</w:t>
      </w:r>
    </w:p>
    <w:p w:rsidR="00D70DB8" w:rsidRPr="004541DB" w:rsidRDefault="00D70DB8" w:rsidP="009C05A4">
      <w:pPr>
        <w:pStyle w:val="Akapitzlist"/>
        <w:numPr>
          <w:ilvl w:val="0"/>
          <w:numId w:val="10"/>
        </w:numPr>
      </w:pPr>
      <w:r>
        <w:t>Liczba wymaganych próbek –</w:t>
      </w:r>
      <w:r w:rsidR="009F6115">
        <w:t xml:space="preserve"> określa minimalną ilość próbek ( zbioru znalezionych punktów charakterystycznych na obrazach), która jest wymagana przy procedurze kalibracji. Większa liczba próbek </w:t>
      </w:r>
      <w:r w:rsidR="004541DB">
        <w:t xml:space="preserve">podwyższa dokładność kalibracji, jednak znacząco wydłuża czas jej wykonywania. </w:t>
      </w:r>
      <w:r w:rsidR="004541DB" w:rsidRPr="004541DB">
        <w:rPr>
          <w:color w:val="FF0000"/>
        </w:rPr>
        <w:t>Domyślna wartość to 20.</w:t>
      </w:r>
    </w:p>
    <w:p w:rsidR="004541DB" w:rsidRDefault="004541DB" w:rsidP="009C05A4">
      <w:pPr>
        <w:pStyle w:val="Akapitzlist"/>
        <w:numPr>
          <w:ilvl w:val="0"/>
          <w:numId w:val="10"/>
        </w:numPr>
      </w:pPr>
      <w:r>
        <w:t>Czas między pobraniem próbek – liczba ustalająca przerwę czasową w sekundach po zaakceptowaniu aktualnej pary obrazów. Zapobiega przed pobranej podobnej pary obrazów</w:t>
      </w:r>
      <w:r w:rsidR="005B6F2A">
        <w:t xml:space="preserve"> i uzyskaniem zbliżonych wartości próbek.</w:t>
      </w:r>
    </w:p>
    <w:p w:rsidR="00130FBC" w:rsidRDefault="003275E0" w:rsidP="003275E0">
      <w:pPr>
        <w:ind w:left="708"/>
      </w:pPr>
      <w:r>
        <w:t xml:space="preserve">Zasadę działania głównego programu analizującego położenie punktu wskaźnika opisuje schemat blokowy na rys. </w:t>
      </w:r>
      <w:r w:rsidRPr="003275E0">
        <w:rPr>
          <w:color w:val="FF0000"/>
        </w:rPr>
        <w:t>NUMER</w:t>
      </w:r>
      <w:r>
        <w:t>. Podo</w:t>
      </w:r>
      <w:r w:rsidR="003B768F">
        <w:t xml:space="preserve">bnie jak w przypadku kalibracji, </w:t>
      </w:r>
      <w:r>
        <w:t>pierwszym krokiem jest inicjalizacja, podczas której sprawdzany jest dostęp do pliku wynikowego programu kalibrującego</w:t>
      </w:r>
      <w:r w:rsidR="003B768F">
        <w:t>, odczytywane są dane i</w:t>
      </w:r>
      <w:r w:rsidR="00386926">
        <w:t xml:space="preserve"> weryfikuje się połączenie z kamerami. </w:t>
      </w:r>
      <w:r w:rsidR="00AB448F">
        <w:t>Następnie pobierana jest para obrazów, która pod</w:t>
      </w:r>
      <w:r w:rsidR="00130FBC">
        <w:t>dawana jest szeregowi operacji:</w:t>
      </w:r>
    </w:p>
    <w:p w:rsidR="005B6F2A" w:rsidRDefault="003B768F" w:rsidP="00130FBC">
      <w:pPr>
        <w:pStyle w:val="Akapitzlist"/>
        <w:numPr>
          <w:ilvl w:val="0"/>
          <w:numId w:val="11"/>
        </w:numPr>
      </w:pPr>
      <w:r>
        <w:t>Filtracji</w:t>
      </w:r>
      <w:r w:rsidR="00130FBC">
        <w:t xml:space="preserve"> -  wyodrębnienie punktu świetlnego wskaźnika od tła</w:t>
      </w:r>
    </w:p>
    <w:p w:rsidR="00130FBC" w:rsidRDefault="003B768F" w:rsidP="00130FBC">
      <w:pPr>
        <w:pStyle w:val="Akapitzlist"/>
        <w:numPr>
          <w:ilvl w:val="0"/>
          <w:numId w:val="11"/>
        </w:numPr>
      </w:pPr>
      <w:r>
        <w:t>Transformacji – kompensacja dystorsji</w:t>
      </w:r>
      <w:r w:rsidR="00130FBC">
        <w:t xml:space="preserve"> obrazów</w:t>
      </w:r>
    </w:p>
    <w:p w:rsidR="00130FBC" w:rsidRDefault="003B768F" w:rsidP="00130FBC">
      <w:pPr>
        <w:pStyle w:val="Akapitzlist"/>
        <w:numPr>
          <w:ilvl w:val="0"/>
          <w:numId w:val="11"/>
        </w:numPr>
      </w:pPr>
      <w:r>
        <w:t>Wykrycia</w:t>
      </w:r>
      <w:r w:rsidR="00130FBC">
        <w:t xml:space="preserve"> punktu –</w:t>
      </w:r>
      <w:r>
        <w:t xml:space="preserve"> uzyskanie</w:t>
      </w:r>
      <w:r w:rsidR="00AF28C0">
        <w:t xml:space="preserve"> </w:t>
      </w:r>
      <w:r>
        <w:t>położenia</w:t>
      </w:r>
      <w:r w:rsidR="00130FBC">
        <w:t xml:space="preserve"> punkt</w:t>
      </w:r>
      <w:r w:rsidR="00AF28C0">
        <w:t xml:space="preserve">u wskaźnika </w:t>
      </w:r>
      <w:r>
        <w:t>z przekształconych wcześniej obrazów</w:t>
      </w:r>
    </w:p>
    <w:p w:rsidR="00AF28C0" w:rsidRDefault="00AF28C0" w:rsidP="00AF28C0">
      <w:pPr>
        <w:ind w:left="708"/>
      </w:pPr>
      <w:r>
        <w:t>Jeśli wykryto punkt</w:t>
      </w:r>
      <w:r w:rsidR="00811C3B">
        <w:t>y</w:t>
      </w:r>
      <w:r>
        <w:t xml:space="preserve"> na obu obrazach to</w:t>
      </w:r>
      <w:r w:rsidR="008B06C9">
        <w:t xml:space="preserve"> </w:t>
      </w:r>
      <w:r w:rsidR="00811C3B">
        <w:t xml:space="preserve">na podstawie ich położeń rekonstruuje się </w:t>
      </w:r>
      <w:r>
        <w:t xml:space="preserve">przestrzenne położenie punktu wskaźnika. </w:t>
      </w:r>
      <w:r w:rsidR="008B06C9">
        <w:t>Uzyskana pozycja przesyłana jest do rob</w:t>
      </w:r>
      <w:r w:rsidR="003B768F">
        <w:t>ota, który podejmuje odpowiednio zaprogramowaną</w:t>
      </w:r>
      <w:r w:rsidR="008B06C9">
        <w:t xml:space="preserve"> akcję.</w:t>
      </w:r>
    </w:p>
    <w:p w:rsidR="009C05A4" w:rsidRDefault="009C05A4" w:rsidP="00F76040">
      <w:pPr>
        <w:ind w:firstLine="360"/>
      </w:pPr>
    </w:p>
    <w:p w:rsidR="00F76040" w:rsidRDefault="00F76040" w:rsidP="0060561F">
      <w:pPr>
        <w:ind w:left="360"/>
        <w:rPr>
          <w:noProof/>
          <w:lang w:eastAsia="pl-PL"/>
        </w:rPr>
      </w:pPr>
    </w:p>
    <w:p w:rsidR="009C05A4" w:rsidRDefault="009C05A4">
      <w:pPr>
        <w:spacing w:before="0" w:after="160" w:line="259" w:lineRule="auto"/>
        <w:jc w:val="left"/>
      </w:pPr>
      <w:r>
        <w:br w:type="page"/>
      </w:r>
    </w:p>
    <w:p w:rsidR="00F76040" w:rsidRPr="0060561F" w:rsidRDefault="00AB448F" w:rsidP="009C05A4">
      <w:pPr>
        <w:spacing w:before="0" w:after="160" w:line="259" w:lineRule="auto"/>
        <w:jc w:val="left"/>
      </w:pPr>
      <w:r>
        <w:rPr>
          <w:noProof/>
          <w:lang w:eastAsia="pl-PL"/>
        </w:rPr>
        <w:lastRenderedPageBreak/>
        <w:drawing>
          <wp:anchor distT="0" distB="0" distL="114300" distR="114300" simplePos="0" relativeHeight="251664384" behindDoc="0" locked="0" layoutInCell="1" allowOverlap="1" wp14:anchorId="2C1EED4A" wp14:editId="3982059A">
            <wp:simplePos x="0" y="0"/>
            <wp:positionH relativeFrom="column">
              <wp:posOffset>2802255</wp:posOffset>
            </wp:positionH>
            <wp:positionV relativeFrom="paragraph">
              <wp:posOffset>0</wp:posOffset>
            </wp:positionV>
            <wp:extent cx="3204000" cy="5797712"/>
            <wp:effectExtent l="0" t="0" r="0" b="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LOWNY_PROGRAM.png"/>
                    <pic:cNvPicPr/>
                  </pic:nvPicPr>
                  <pic:blipFill>
                    <a:blip r:embed="rId10">
                      <a:extLst>
                        <a:ext uri="{28A0092B-C50C-407E-A947-70E740481C1C}">
                          <a14:useLocalDpi xmlns:a14="http://schemas.microsoft.com/office/drawing/2010/main" val="0"/>
                        </a:ext>
                      </a:extLst>
                    </a:blip>
                    <a:stretch>
                      <a:fillRect/>
                    </a:stretch>
                  </pic:blipFill>
                  <pic:spPr>
                    <a:xfrm>
                      <a:off x="0" y="0"/>
                      <a:ext cx="3204000" cy="5797712"/>
                    </a:xfrm>
                    <a:prstGeom prst="rect">
                      <a:avLst/>
                    </a:prstGeom>
                  </pic:spPr>
                </pic:pic>
              </a:graphicData>
            </a:graphic>
            <wp14:sizeRelH relativeFrom="page">
              <wp14:pctWidth>0</wp14:pctWidth>
            </wp14:sizeRelH>
            <wp14:sizeRelV relativeFrom="page">
              <wp14:pctHeight>0</wp14:pctHeight>
            </wp14:sizeRelV>
          </wp:anchor>
        </w:drawing>
      </w:r>
      <w:r w:rsidR="009C05A4">
        <w:rPr>
          <w:noProof/>
          <w:lang w:eastAsia="pl-PL"/>
        </w:rPr>
        <w:drawing>
          <wp:anchor distT="0" distB="0" distL="114300" distR="114300" simplePos="0" relativeHeight="251663360" behindDoc="0" locked="0" layoutInCell="1" allowOverlap="1" wp14:anchorId="6E52491C" wp14:editId="65CBB9FF">
            <wp:simplePos x="0" y="0"/>
            <wp:positionH relativeFrom="column">
              <wp:posOffset>-185420</wp:posOffset>
            </wp:positionH>
            <wp:positionV relativeFrom="paragraph">
              <wp:posOffset>0</wp:posOffset>
            </wp:positionV>
            <wp:extent cx="2988000" cy="4148910"/>
            <wp:effectExtent l="0" t="0" r="3175" b="4445"/>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LIBRACJA.png"/>
                    <pic:cNvPicPr/>
                  </pic:nvPicPr>
                  <pic:blipFill>
                    <a:blip r:embed="rId11">
                      <a:extLst>
                        <a:ext uri="{28A0092B-C50C-407E-A947-70E740481C1C}">
                          <a14:useLocalDpi xmlns:a14="http://schemas.microsoft.com/office/drawing/2010/main" val="0"/>
                        </a:ext>
                      </a:extLst>
                    </a:blip>
                    <a:stretch>
                      <a:fillRect/>
                    </a:stretch>
                  </pic:blipFill>
                  <pic:spPr>
                    <a:xfrm>
                      <a:off x="0" y="0"/>
                      <a:ext cx="2988000" cy="4148910"/>
                    </a:xfrm>
                    <a:prstGeom prst="rect">
                      <a:avLst/>
                    </a:prstGeom>
                  </pic:spPr>
                </pic:pic>
              </a:graphicData>
            </a:graphic>
            <wp14:sizeRelH relativeFrom="margin">
              <wp14:pctWidth>0</wp14:pctWidth>
            </wp14:sizeRelH>
            <wp14:sizeRelV relativeFrom="margin">
              <wp14:pctHeight>0</wp14:pctHeight>
            </wp14:sizeRelV>
          </wp:anchor>
        </w:drawing>
      </w:r>
    </w:p>
    <w:p w:rsidR="00AB448F" w:rsidRDefault="00AB448F">
      <w:pPr>
        <w:spacing w:before="0" w:after="160" w:line="259" w:lineRule="auto"/>
        <w:jc w:val="left"/>
        <w:rPr>
          <w:rFonts w:eastAsiaTheme="majorEastAsia" w:cstheme="majorBidi"/>
          <w:b/>
          <w:szCs w:val="26"/>
        </w:rPr>
      </w:pPr>
      <w:bookmarkStart w:id="23" w:name="_Toc448825345"/>
      <w:r>
        <w:br w:type="page"/>
      </w:r>
    </w:p>
    <w:p w:rsidR="009C05A4" w:rsidRDefault="009C05A4" w:rsidP="009C05A4">
      <w:pPr>
        <w:pStyle w:val="Nagwek2"/>
      </w:pPr>
    </w:p>
    <w:p w:rsidR="00123C04" w:rsidRDefault="00123C04" w:rsidP="001F7C13">
      <w:pPr>
        <w:pStyle w:val="Nagwek2"/>
        <w:numPr>
          <w:ilvl w:val="1"/>
          <w:numId w:val="2"/>
        </w:numPr>
      </w:pPr>
      <w:r>
        <w:t>Klasa CStereo</w:t>
      </w:r>
      <w:bookmarkStart w:id="24" w:name="_GoBack"/>
      <w:bookmarkEnd w:id="24"/>
      <w:r>
        <w:t>Calib</w:t>
      </w:r>
      <w:bookmarkEnd w:id="23"/>
    </w:p>
    <w:p w:rsidR="00123C04" w:rsidRDefault="00123C04" w:rsidP="001F7C13">
      <w:pPr>
        <w:pStyle w:val="Nagwek2"/>
        <w:numPr>
          <w:ilvl w:val="1"/>
          <w:numId w:val="2"/>
        </w:numPr>
      </w:pPr>
      <w:bookmarkStart w:id="25" w:name="_Toc448825346"/>
      <w:r>
        <w:t>Klasa CStereoVision</w:t>
      </w:r>
      <w:bookmarkEnd w:id="25"/>
    </w:p>
    <w:p w:rsidR="00123C04" w:rsidRPr="00123C04" w:rsidRDefault="00123C04" w:rsidP="001F7C13">
      <w:pPr>
        <w:pStyle w:val="Nagwek2"/>
        <w:numPr>
          <w:ilvl w:val="1"/>
          <w:numId w:val="2"/>
        </w:numPr>
      </w:pPr>
      <w:bookmarkStart w:id="26" w:name="_Toc448825347"/>
      <w:r>
        <w:t>Klasa CTCPConnection</w:t>
      </w:r>
      <w:bookmarkEnd w:id="26"/>
    </w:p>
    <w:p w:rsidR="00123C04" w:rsidRDefault="00123C04" w:rsidP="001F7C13">
      <w:pPr>
        <w:pStyle w:val="Nagwek1"/>
        <w:numPr>
          <w:ilvl w:val="0"/>
          <w:numId w:val="2"/>
        </w:numPr>
      </w:pPr>
      <w:bookmarkStart w:id="27" w:name="_Toc448825348"/>
      <w:r>
        <w:t>Oprogramowanie robota</w:t>
      </w:r>
      <w:bookmarkEnd w:id="27"/>
    </w:p>
    <w:p w:rsidR="001F7C13" w:rsidRDefault="001F7C13" w:rsidP="001F7C13">
      <w:pPr>
        <w:pStyle w:val="Nagwek2"/>
        <w:numPr>
          <w:ilvl w:val="1"/>
          <w:numId w:val="2"/>
        </w:numPr>
      </w:pPr>
      <w:bookmarkStart w:id="28" w:name="_Toc448825349"/>
      <w:r>
        <w:t>Struktura</w:t>
      </w:r>
      <w:bookmarkEnd w:id="28"/>
    </w:p>
    <w:p w:rsidR="00811C3B" w:rsidRDefault="00C437DD" w:rsidP="00C437DD">
      <w:pPr>
        <w:ind w:firstLine="360"/>
      </w:pPr>
      <w:r>
        <w:t xml:space="preserve">Oprogramowanie robota składa się z głównego programu </w:t>
      </w:r>
      <w:r w:rsidRPr="00C437DD">
        <w:rPr>
          <w:i/>
        </w:rPr>
        <w:t>d_tcp</w:t>
      </w:r>
      <w:r>
        <w:t xml:space="preserve"> i 4 podprogramów odpowiedzialnych za:</w:t>
      </w:r>
    </w:p>
    <w:p w:rsidR="00C437DD" w:rsidRPr="00C437DD" w:rsidRDefault="00C437DD" w:rsidP="00C437DD">
      <w:pPr>
        <w:pStyle w:val="Akapitzlist"/>
        <w:numPr>
          <w:ilvl w:val="0"/>
          <w:numId w:val="14"/>
        </w:numPr>
        <w:rPr>
          <w:i/>
        </w:rPr>
      </w:pPr>
      <w:r>
        <w:t>d_openport – poprawne otworzenie portu TCP i nasłuchiwania na prośbę połączenia</w:t>
      </w:r>
    </w:p>
    <w:p w:rsidR="00C437DD" w:rsidRPr="00C437DD" w:rsidRDefault="00C437DD" w:rsidP="00C437DD">
      <w:pPr>
        <w:pStyle w:val="Akapitzlist"/>
        <w:numPr>
          <w:ilvl w:val="0"/>
          <w:numId w:val="14"/>
        </w:numPr>
        <w:rPr>
          <w:i/>
        </w:rPr>
      </w:pPr>
      <w:r>
        <w:t>d_closeport – zatrzymanie nasłuchiwania i zamknięcie portu</w:t>
      </w:r>
    </w:p>
    <w:p w:rsidR="00C437DD" w:rsidRPr="00C437DD" w:rsidRDefault="00C437DD" w:rsidP="00C437DD">
      <w:pPr>
        <w:pStyle w:val="Akapitzlist"/>
        <w:numPr>
          <w:ilvl w:val="0"/>
          <w:numId w:val="14"/>
        </w:numPr>
        <w:rPr>
          <w:i/>
        </w:rPr>
      </w:pPr>
      <w:r>
        <w:t>d_recvdata – odbieranie otrzymywanych pakietów danych</w:t>
      </w:r>
    </w:p>
    <w:p w:rsidR="00C437DD" w:rsidRPr="00C437DD" w:rsidRDefault="00C437DD" w:rsidP="00C437DD">
      <w:pPr>
        <w:pStyle w:val="Akapitzlist"/>
        <w:numPr>
          <w:ilvl w:val="0"/>
          <w:numId w:val="14"/>
        </w:numPr>
        <w:rPr>
          <w:i/>
        </w:rPr>
      </w:pPr>
      <w:r>
        <w:t xml:space="preserve">d_transc – interpretacje otrzymanych danych i wykonanie odpowiedniej akcji </w:t>
      </w:r>
    </w:p>
    <w:p w:rsidR="00811C3B" w:rsidRPr="00811C3B" w:rsidRDefault="00811C3B" w:rsidP="00811C3B">
      <w:pPr>
        <w:jc w:val="center"/>
      </w:pPr>
      <w:r>
        <w:rPr>
          <w:noProof/>
          <w:lang w:eastAsia="pl-PL"/>
        </w:rPr>
        <w:drawing>
          <wp:inline distT="0" distB="0" distL="0" distR="0">
            <wp:extent cx="3990975" cy="1995489"/>
            <wp:effectExtent l="0" t="0" r="0" b="50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 robota.png"/>
                    <pic:cNvPicPr/>
                  </pic:nvPicPr>
                  <pic:blipFill>
                    <a:blip r:embed="rId12">
                      <a:extLst>
                        <a:ext uri="{28A0092B-C50C-407E-A947-70E740481C1C}">
                          <a14:useLocalDpi xmlns:a14="http://schemas.microsoft.com/office/drawing/2010/main" val="0"/>
                        </a:ext>
                      </a:extLst>
                    </a:blip>
                    <a:stretch>
                      <a:fillRect/>
                    </a:stretch>
                  </pic:blipFill>
                  <pic:spPr>
                    <a:xfrm>
                      <a:off x="0" y="0"/>
                      <a:ext cx="4012658" cy="2006331"/>
                    </a:xfrm>
                    <a:prstGeom prst="rect">
                      <a:avLst/>
                    </a:prstGeom>
                  </pic:spPr>
                </pic:pic>
              </a:graphicData>
            </a:graphic>
          </wp:inline>
        </w:drawing>
      </w:r>
    </w:p>
    <w:p w:rsidR="00123C04" w:rsidRDefault="00123C04" w:rsidP="001F7C13">
      <w:pPr>
        <w:pStyle w:val="Nagwek1"/>
        <w:numPr>
          <w:ilvl w:val="0"/>
          <w:numId w:val="2"/>
        </w:numPr>
      </w:pPr>
      <w:bookmarkStart w:id="29" w:name="_Toc448825350"/>
      <w:r>
        <w:t>Testowanie oprogramowania</w:t>
      </w:r>
      <w:bookmarkEnd w:id="29"/>
    </w:p>
    <w:p w:rsidR="001F7C13" w:rsidRDefault="001F7C13" w:rsidP="001F7C13">
      <w:pPr>
        <w:pStyle w:val="Nagwek2"/>
        <w:numPr>
          <w:ilvl w:val="1"/>
          <w:numId w:val="2"/>
        </w:numPr>
      </w:pPr>
      <w:bookmarkStart w:id="30" w:name="_Toc448825351"/>
      <w:r>
        <w:t>Kalibracja</w:t>
      </w:r>
      <w:bookmarkEnd w:id="30"/>
    </w:p>
    <w:p w:rsidR="001F7C13" w:rsidRDefault="001F7C13" w:rsidP="001F7C13">
      <w:pPr>
        <w:pStyle w:val="Nagwek2"/>
        <w:numPr>
          <w:ilvl w:val="1"/>
          <w:numId w:val="2"/>
        </w:numPr>
      </w:pPr>
      <w:bookmarkStart w:id="31" w:name="_Toc448825352"/>
      <w:r>
        <w:t>Filtrowanie</w:t>
      </w:r>
      <w:bookmarkEnd w:id="31"/>
    </w:p>
    <w:p w:rsidR="001F7C13" w:rsidRPr="001F7C13" w:rsidRDefault="001F7C13" w:rsidP="001F7C13">
      <w:pPr>
        <w:pStyle w:val="Nagwek2"/>
        <w:numPr>
          <w:ilvl w:val="1"/>
          <w:numId w:val="2"/>
        </w:numPr>
      </w:pPr>
      <w:bookmarkStart w:id="32" w:name="_Toc448825353"/>
      <w:r>
        <w:t>Analiza dokładności</w:t>
      </w:r>
      <w:bookmarkEnd w:id="32"/>
    </w:p>
    <w:p w:rsidR="00123C04" w:rsidRDefault="00123C04" w:rsidP="001F7C13">
      <w:pPr>
        <w:pStyle w:val="Nagwek1"/>
        <w:numPr>
          <w:ilvl w:val="0"/>
          <w:numId w:val="2"/>
        </w:numPr>
      </w:pPr>
      <w:bookmarkStart w:id="33" w:name="_Toc448825354"/>
      <w:r>
        <w:t>Podsumowanie</w:t>
      </w:r>
      <w:bookmarkEnd w:id="33"/>
    </w:p>
    <w:p w:rsidR="001F7C13" w:rsidRDefault="001F7C13" w:rsidP="001F7C13">
      <w:pPr>
        <w:pStyle w:val="Nagwek1"/>
        <w:numPr>
          <w:ilvl w:val="0"/>
          <w:numId w:val="2"/>
        </w:numPr>
      </w:pPr>
      <w:bookmarkStart w:id="34" w:name="_Toc448825355"/>
      <w:r>
        <w:t>Bibliografia</w:t>
      </w:r>
      <w:bookmarkEnd w:id="34"/>
    </w:p>
    <w:p w:rsidR="00800F79" w:rsidRDefault="00800F79" w:rsidP="00800F79">
      <w:pPr>
        <w:pStyle w:val="Akapitzlist"/>
        <w:numPr>
          <w:ilvl w:val="0"/>
          <w:numId w:val="13"/>
        </w:numPr>
      </w:pPr>
      <w:r>
        <w:t>Cyganek Bogusław, „ Komputerowe przetwarzanie obrazów”</w:t>
      </w:r>
    </w:p>
    <w:p w:rsidR="00800F79" w:rsidRPr="00800F79" w:rsidRDefault="00800F79" w:rsidP="00800F79">
      <w:pPr>
        <w:pStyle w:val="Akapitzlist"/>
        <w:numPr>
          <w:ilvl w:val="0"/>
          <w:numId w:val="13"/>
        </w:numPr>
      </w:pPr>
      <w:r w:rsidRPr="00800F79">
        <w:t>http://docs.opencv.org/3.0-beta/modules/calib3d/doc/camera_calibration_and_3d_reconstruction.html</w:t>
      </w:r>
    </w:p>
    <w:p w:rsidR="001F7C13" w:rsidRDefault="001F7C13" w:rsidP="001F7C13">
      <w:pPr>
        <w:pStyle w:val="Nagwek1"/>
        <w:numPr>
          <w:ilvl w:val="0"/>
          <w:numId w:val="2"/>
        </w:numPr>
      </w:pPr>
      <w:bookmarkStart w:id="35" w:name="_Toc448825356"/>
      <w:r>
        <w:t>Spis ilustracji</w:t>
      </w:r>
      <w:bookmarkEnd w:id="35"/>
    </w:p>
    <w:p w:rsidR="001F7C13" w:rsidRDefault="001F7C13" w:rsidP="001F7C13">
      <w:pPr>
        <w:pStyle w:val="Nagwek1"/>
        <w:numPr>
          <w:ilvl w:val="0"/>
          <w:numId w:val="2"/>
        </w:numPr>
      </w:pPr>
      <w:bookmarkStart w:id="36" w:name="_Toc448825357"/>
      <w:r>
        <w:t>Spis tabel</w:t>
      </w:r>
      <w:bookmarkEnd w:id="36"/>
    </w:p>
    <w:p w:rsidR="001F7C13" w:rsidRPr="001F7C13" w:rsidRDefault="001F7C13" w:rsidP="001F7C13">
      <w:pPr>
        <w:pStyle w:val="Nagwek1"/>
        <w:numPr>
          <w:ilvl w:val="0"/>
          <w:numId w:val="2"/>
        </w:numPr>
      </w:pPr>
      <w:bookmarkStart w:id="37" w:name="_Toc448825358"/>
      <w:r>
        <w:t>Spis załączników</w:t>
      </w:r>
      <w:bookmarkEnd w:id="37"/>
    </w:p>
    <w:p w:rsidR="009A460B" w:rsidRPr="009A460B" w:rsidRDefault="009A460B" w:rsidP="009A460B">
      <w:pPr>
        <w:pStyle w:val="Nagwek1"/>
      </w:pPr>
    </w:p>
    <w:sectPr w:rsidR="009A460B" w:rsidRPr="009A460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A83" w:rsidRDefault="00402A83" w:rsidP="00CD0536">
      <w:pPr>
        <w:spacing w:before="0" w:after="0"/>
      </w:pPr>
      <w:r>
        <w:separator/>
      </w:r>
    </w:p>
  </w:endnote>
  <w:endnote w:type="continuationSeparator" w:id="0">
    <w:p w:rsidR="00402A83" w:rsidRDefault="00402A83" w:rsidP="00CD053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A83" w:rsidRDefault="00402A83" w:rsidP="00CD0536">
      <w:pPr>
        <w:spacing w:before="0" w:after="0"/>
      </w:pPr>
      <w:r>
        <w:separator/>
      </w:r>
    </w:p>
  </w:footnote>
  <w:footnote w:type="continuationSeparator" w:id="0">
    <w:p w:rsidR="00402A83" w:rsidRDefault="00402A83" w:rsidP="00CD0536">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D00D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A541C1"/>
    <w:multiLevelType w:val="hybridMultilevel"/>
    <w:tmpl w:val="98022A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8391A55"/>
    <w:multiLevelType w:val="hybridMultilevel"/>
    <w:tmpl w:val="B6C659E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3BBB22B0"/>
    <w:multiLevelType w:val="hybridMultilevel"/>
    <w:tmpl w:val="EC38BAB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42F85B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782904"/>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48647AD6"/>
    <w:multiLevelType w:val="hybridMultilevel"/>
    <w:tmpl w:val="86F259B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4A4B519A"/>
    <w:multiLevelType w:val="hybridMultilevel"/>
    <w:tmpl w:val="92EA8CE6"/>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8" w15:restartNumberingAfterBreak="0">
    <w:nsid w:val="4AD0543D"/>
    <w:multiLevelType w:val="hybridMultilevel"/>
    <w:tmpl w:val="E5DA893A"/>
    <w:lvl w:ilvl="0" w:tplc="CBAAE72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9542428"/>
    <w:multiLevelType w:val="hybridMultilevel"/>
    <w:tmpl w:val="767632E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5D612ADF"/>
    <w:multiLevelType w:val="hybridMultilevel"/>
    <w:tmpl w:val="D292BB6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1" w15:restartNumberingAfterBreak="0">
    <w:nsid w:val="66CC76C6"/>
    <w:multiLevelType w:val="hybridMultilevel"/>
    <w:tmpl w:val="A240E79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6BD402B2"/>
    <w:multiLevelType w:val="hybridMultilevel"/>
    <w:tmpl w:val="1B1E914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715B71E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4"/>
  </w:num>
  <w:num w:numId="3">
    <w:abstractNumId w:val="0"/>
  </w:num>
  <w:num w:numId="4">
    <w:abstractNumId w:val="1"/>
  </w:num>
  <w:num w:numId="5">
    <w:abstractNumId w:val="2"/>
  </w:num>
  <w:num w:numId="6">
    <w:abstractNumId w:val="11"/>
  </w:num>
  <w:num w:numId="7">
    <w:abstractNumId w:val="6"/>
  </w:num>
  <w:num w:numId="8">
    <w:abstractNumId w:val="3"/>
  </w:num>
  <w:num w:numId="9">
    <w:abstractNumId w:val="7"/>
  </w:num>
  <w:num w:numId="10">
    <w:abstractNumId w:val="12"/>
  </w:num>
  <w:num w:numId="11">
    <w:abstractNumId w:val="10"/>
  </w:num>
  <w:num w:numId="12">
    <w:abstractNumId w:val="5"/>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64"/>
    <w:rsid w:val="00007672"/>
    <w:rsid w:val="000154C6"/>
    <w:rsid w:val="00026D35"/>
    <w:rsid w:val="000936C8"/>
    <w:rsid w:val="000A64C0"/>
    <w:rsid w:val="000A693F"/>
    <w:rsid w:val="00121B69"/>
    <w:rsid w:val="00123C04"/>
    <w:rsid w:val="00130E2D"/>
    <w:rsid w:val="00130FBC"/>
    <w:rsid w:val="00136C78"/>
    <w:rsid w:val="001E03C8"/>
    <w:rsid w:val="001F7C13"/>
    <w:rsid w:val="00273B2C"/>
    <w:rsid w:val="002C47C3"/>
    <w:rsid w:val="002F2919"/>
    <w:rsid w:val="002F4694"/>
    <w:rsid w:val="003275E0"/>
    <w:rsid w:val="003539C7"/>
    <w:rsid w:val="00356169"/>
    <w:rsid w:val="003610CA"/>
    <w:rsid w:val="00367532"/>
    <w:rsid w:val="00377F22"/>
    <w:rsid w:val="00386926"/>
    <w:rsid w:val="003B695A"/>
    <w:rsid w:val="003B768F"/>
    <w:rsid w:val="00402A83"/>
    <w:rsid w:val="00422528"/>
    <w:rsid w:val="004541DB"/>
    <w:rsid w:val="004A20BF"/>
    <w:rsid w:val="004C6012"/>
    <w:rsid w:val="004F30FC"/>
    <w:rsid w:val="005019DF"/>
    <w:rsid w:val="005751F4"/>
    <w:rsid w:val="005A2AA2"/>
    <w:rsid w:val="005B6F2A"/>
    <w:rsid w:val="005D5967"/>
    <w:rsid w:val="005E1B65"/>
    <w:rsid w:val="005F7461"/>
    <w:rsid w:val="0060561F"/>
    <w:rsid w:val="00605A58"/>
    <w:rsid w:val="0061753A"/>
    <w:rsid w:val="0063177C"/>
    <w:rsid w:val="00677C1F"/>
    <w:rsid w:val="006970AA"/>
    <w:rsid w:val="006C3058"/>
    <w:rsid w:val="006E1506"/>
    <w:rsid w:val="006E604F"/>
    <w:rsid w:val="007426FD"/>
    <w:rsid w:val="00762B2E"/>
    <w:rsid w:val="00770E89"/>
    <w:rsid w:val="007816B0"/>
    <w:rsid w:val="00800F79"/>
    <w:rsid w:val="00811C3B"/>
    <w:rsid w:val="00833F7F"/>
    <w:rsid w:val="008340AF"/>
    <w:rsid w:val="00835554"/>
    <w:rsid w:val="00864492"/>
    <w:rsid w:val="008B06C9"/>
    <w:rsid w:val="008E1856"/>
    <w:rsid w:val="00913873"/>
    <w:rsid w:val="00922D6D"/>
    <w:rsid w:val="00936702"/>
    <w:rsid w:val="00940614"/>
    <w:rsid w:val="00950465"/>
    <w:rsid w:val="00964328"/>
    <w:rsid w:val="00987E73"/>
    <w:rsid w:val="009972F9"/>
    <w:rsid w:val="009A460B"/>
    <w:rsid w:val="009C05A4"/>
    <w:rsid w:val="009F6115"/>
    <w:rsid w:val="00A36E02"/>
    <w:rsid w:val="00A60041"/>
    <w:rsid w:val="00A63E78"/>
    <w:rsid w:val="00AB448F"/>
    <w:rsid w:val="00AD64E6"/>
    <w:rsid w:val="00AF28C0"/>
    <w:rsid w:val="00AF291F"/>
    <w:rsid w:val="00B05476"/>
    <w:rsid w:val="00B1509E"/>
    <w:rsid w:val="00B70E14"/>
    <w:rsid w:val="00B80864"/>
    <w:rsid w:val="00BA17F8"/>
    <w:rsid w:val="00BF33DA"/>
    <w:rsid w:val="00BF7E4C"/>
    <w:rsid w:val="00C0241C"/>
    <w:rsid w:val="00C14788"/>
    <w:rsid w:val="00C437DD"/>
    <w:rsid w:val="00C93C23"/>
    <w:rsid w:val="00CB1E16"/>
    <w:rsid w:val="00CD0536"/>
    <w:rsid w:val="00D06C85"/>
    <w:rsid w:val="00D1264D"/>
    <w:rsid w:val="00D20B91"/>
    <w:rsid w:val="00D26A2D"/>
    <w:rsid w:val="00D30970"/>
    <w:rsid w:val="00D316BC"/>
    <w:rsid w:val="00D45A1E"/>
    <w:rsid w:val="00D70DB8"/>
    <w:rsid w:val="00E11BB3"/>
    <w:rsid w:val="00E5012B"/>
    <w:rsid w:val="00E66027"/>
    <w:rsid w:val="00EB5770"/>
    <w:rsid w:val="00F34AE1"/>
    <w:rsid w:val="00F570F5"/>
    <w:rsid w:val="00F651D2"/>
    <w:rsid w:val="00F76040"/>
    <w:rsid w:val="00F9638A"/>
    <w:rsid w:val="00FB44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E6F35-7CCC-4B5F-A0FA-5CF59BB90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0936C8"/>
    <w:pPr>
      <w:spacing w:before="120" w:after="120" w:line="240" w:lineRule="auto"/>
      <w:jc w:val="both"/>
    </w:pPr>
    <w:rPr>
      <w:rFonts w:ascii="Times New Roman" w:hAnsi="Times New Roman"/>
      <w:sz w:val="24"/>
    </w:rPr>
  </w:style>
  <w:style w:type="paragraph" w:styleId="Nagwek1">
    <w:name w:val="heading 1"/>
    <w:basedOn w:val="Normalny"/>
    <w:next w:val="Normalny"/>
    <w:link w:val="Nagwek1Znak"/>
    <w:uiPriority w:val="9"/>
    <w:qFormat/>
    <w:rsid w:val="000936C8"/>
    <w:pPr>
      <w:keepNext/>
      <w:keepLines/>
      <w:spacing w:before="240" w:after="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0936C8"/>
    <w:pPr>
      <w:keepNext/>
      <w:keepLines/>
      <w:spacing w:before="40" w:after="0"/>
      <w:outlineLvl w:val="1"/>
    </w:pPr>
    <w:rPr>
      <w:rFonts w:eastAsiaTheme="majorEastAsia" w:cstheme="majorBidi"/>
      <w:b/>
      <w:szCs w:val="26"/>
    </w:rPr>
  </w:style>
  <w:style w:type="paragraph" w:styleId="Nagwek3">
    <w:name w:val="heading 3"/>
    <w:basedOn w:val="Nagwek2"/>
    <w:next w:val="Normalny"/>
    <w:link w:val="Nagwek3Znak"/>
    <w:uiPriority w:val="9"/>
    <w:unhideWhenUsed/>
    <w:qFormat/>
    <w:rsid w:val="000936C8"/>
    <w:pPr>
      <w:outlineLvl w:val="2"/>
    </w:pPr>
    <w:rPr>
      <w:szCs w:val="24"/>
    </w:rPr>
  </w:style>
  <w:style w:type="paragraph" w:styleId="Nagwek4">
    <w:name w:val="heading 4"/>
    <w:basedOn w:val="Normalny"/>
    <w:next w:val="Normalny"/>
    <w:link w:val="Nagwek4Znak"/>
    <w:uiPriority w:val="9"/>
    <w:semiHidden/>
    <w:unhideWhenUsed/>
    <w:qFormat/>
    <w:rsid w:val="000936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936C8"/>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0936C8"/>
    <w:rPr>
      <w:rFonts w:ascii="Times New Roman" w:eastAsiaTheme="majorEastAsia" w:hAnsi="Times New Roman" w:cstheme="majorBidi"/>
      <w:b/>
      <w:sz w:val="24"/>
      <w:szCs w:val="26"/>
    </w:rPr>
  </w:style>
  <w:style w:type="character" w:customStyle="1" w:styleId="Nagwek3Znak">
    <w:name w:val="Nagłówek 3 Znak"/>
    <w:basedOn w:val="Domylnaczcionkaakapitu"/>
    <w:link w:val="Nagwek3"/>
    <w:uiPriority w:val="9"/>
    <w:rsid w:val="000936C8"/>
    <w:rPr>
      <w:rFonts w:ascii="Times New Roman" w:eastAsiaTheme="majorEastAsia" w:hAnsi="Times New Roman" w:cstheme="majorBidi"/>
      <w:b/>
      <w:sz w:val="24"/>
      <w:szCs w:val="24"/>
    </w:rPr>
  </w:style>
  <w:style w:type="paragraph" w:styleId="Bezodstpw">
    <w:name w:val="No Spacing"/>
    <w:uiPriority w:val="1"/>
    <w:qFormat/>
    <w:rsid w:val="000936C8"/>
    <w:pPr>
      <w:spacing w:after="0" w:line="240" w:lineRule="auto"/>
      <w:jc w:val="both"/>
    </w:pPr>
    <w:rPr>
      <w:rFonts w:ascii="Times New Roman" w:hAnsi="Times New Roman"/>
      <w:sz w:val="24"/>
    </w:rPr>
  </w:style>
  <w:style w:type="character" w:customStyle="1" w:styleId="Nagwek4Znak">
    <w:name w:val="Nagłówek 4 Znak"/>
    <w:basedOn w:val="Domylnaczcionkaakapitu"/>
    <w:link w:val="Nagwek4"/>
    <w:uiPriority w:val="9"/>
    <w:semiHidden/>
    <w:rsid w:val="000936C8"/>
    <w:rPr>
      <w:rFonts w:asciiTheme="majorHAnsi" w:eastAsiaTheme="majorEastAsia" w:hAnsiTheme="majorHAnsi" w:cstheme="majorBidi"/>
      <w:i/>
      <w:iCs/>
      <w:color w:val="2E74B5" w:themeColor="accent1" w:themeShade="BF"/>
      <w:sz w:val="24"/>
    </w:rPr>
  </w:style>
  <w:style w:type="paragraph" w:styleId="Spistreci1">
    <w:name w:val="toc 1"/>
    <w:basedOn w:val="Normalny"/>
    <w:next w:val="Normalny"/>
    <w:autoRedefine/>
    <w:uiPriority w:val="39"/>
    <w:unhideWhenUsed/>
    <w:rsid w:val="000936C8"/>
    <w:pPr>
      <w:spacing w:after="100"/>
    </w:pPr>
  </w:style>
  <w:style w:type="paragraph" w:styleId="Nagwek">
    <w:name w:val="header"/>
    <w:basedOn w:val="Normalny"/>
    <w:link w:val="NagwekZnak"/>
    <w:uiPriority w:val="99"/>
    <w:unhideWhenUsed/>
    <w:rsid w:val="00CD0536"/>
    <w:pPr>
      <w:tabs>
        <w:tab w:val="center" w:pos="4536"/>
        <w:tab w:val="right" w:pos="9072"/>
      </w:tabs>
      <w:spacing w:before="0" w:after="0"/>
    </w:pPr>
  </w:style>
  <w:style w:type="character" w:customStyle="1" w:styleId="NagwekZnak">
    <w:name w:val="Nagłówek Znak"/>
    <w:basedOn w:val="Domylnaczcionkaakapitu"/>
    <w:link w:val="Nagwek"/>
    <w:uiPriority w:val="99"/>
    <w:rsid w:val="00CD0536"/>
    <w:rPr>
      <w:rFonts w:ascii="Times New Roman" w:hAnsi="Times New Roman"/>
      <w:sz w:val="24"/>
    </w:rPr>
  </w:style>
  <w:style w:type="paragraph" w:styleId="Stopka">
    <w:name w:val="footer"/>
    <w:basedOn w:val="Normalny"/>
    <w:link w:val="StopkaZnak"/>
    <w:uiPriority w:val="99"/>
    <w:unhideWhenUsed/>
    <w:rsid w:val="00CD0536"/>
    <w:pPr>
      <w:tabs>
        <w:tab w:val="center" w:pos="4536"/>
        <w:tab w:val="right" w:pos="9072"/>
      </w:tabs>
      <w:spacing w:before="0" w:after="0"/>
    </w:pPr>
  </w:style>
  <w:style w:type="character" w:customStyle="1" w:styleId="StopkaZnak">
    <w:name w:val="Stopka Znak"/>
    <w:basedOn w:val="Domylnaczcionkaakapitu"/>
    <w:link w:val="Stopka"/>
    <w:uiPriority w:val="99"/>
    <w:rsid w:val="00CD0536"/>
    <w:rPr>
      <w:rFonts w:ascii="Times New Roman" w:hAnsi="Times New Roman"/>
      <w:sz w:val="24"/>
    </w:rPr>
  </w:style>
  <w:style w:type="paragraph" w:styleId="Akapitzlist">
    <w:name w:val="List Paragraph"/>
    <w:basedOn w:val="Normalny"/>
    <w:uiPriority w:val="34"/>
    <w:qFormat/>
    <w:rsid w:val="00762B2E"/>
    <w:pPr>
      <w:ind w:left="720"/>
      <w:contextualSpacing/>
    </w:pPr>
  </w:style>
  <w:style w:type="paragraph" w:styleId="Nagwekspisutreci">
    <w:name w:val="TOC Heading"/>
    <w:basedOn w:val="Nagwek1"/>
    <w:next w:val="Normalny"/>
    <w:uiPriority w:val="39"/>
    <w:unhideWhenUsed/>
    <w:qFormat/>
    <w:rsid w:val="00A60041"/>
    <w:pPr>
      <w:spacing w:line="259" w:lineRule="auto"/>
      <w:jc w:val="left"/>
      <w:outlineLvl w:val="9"/>
    </w:pPr>
    <w:rPr>
      <w:rFonts w:asciiTheme="majorHAnsi" w:hAnsiTheme="majorHAnsi"/>
      <w:b w:val="0"/>
      <w:color w:val="2E74B5" w:themeColor="accent1" w:themeShade="BF"/>
      <w:sz w:val="32"/>
      <w:lang w:eastAsia="pl-PL"/>
    </w:rPr>
  </w:style>
  <w:style w:type="paragraph" w:styleId="Spistreci2">
    <w:name w:val="toc 2"/>
    <w:basedOn w:val="Normalny"/>
    <w:next w:val="Normalny"/>
    <w:autoRedefine/>
    <w:uiPriority w:val="39"/>
    <w:unhideWhenUsed/>
    <w:rsid w:val="00A60041"/>
    <w:pPr>
      <w:spacing w:after="100"/>
      <w:ind w:left="240"/>
    </w:pPr>
  </w:style>
  <w:style w:type="paragraph" w:styleId="Spistreci3">
    <w:name w:val="toc 3"/>
    <w:basedOn w:val="Normalny"/>
    <w:next w:val="Normalny"/>
    <w:autoRedefine/>
    <w:uiPriority w:val="39"/>
    <w:unhideWhenUsed/>
    <w:rsid w:val="00A60041"/>
    <w:pPr>
      <w:spacing w:after="100"/>
      <w:ind w:left="480"/>
    </w:pPr>
  </w:style>
  <w:style w:type="character" w:styleId="Hipercze">
    <w:name w:val="Hyperlink"/>
    <w:basedOn w:val="Domylnaczcionkaakapitu"/>
    <w:uiPriority w:val="99"/>
    <w:unhideWhenUsed/>
    <w:rsid w:val="00A60041"/>
    <w:rPr>
      <w:color w:val="0563C1" w:themeColor="hyperlink"/>
      <w:u w:val="single"/>
    </w:rPr>
  </w:style>
  <w:style w:type="character" w:styleId="Tekstzastpczy">
    <w:name w:val="Placeholder Text"/>
    <w:basedOn w:val="Domylnaczcionkaakapitu"/>
    <w:uiPriority w:val="99"/>
    <w:semiHidden/>
    <w:rsid w:val="00BF7E4C"/>
    <w:rPr>
      <w:color w:val="808080"/>
    </w:rPr>
  </w:style>
  <w:style w:type="table" w:styleId="Tabela-Siatka">
    <w:name w:val="Table Grid"/>
    <w:basedOn w:val="Standardowy"/>
    <w:uiPriority w:val="39"/>
    <w:rsid w:val="001E0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986"/>
    <w:rsid w:val="005111D4"/>
    <w:rsid w:val="00AB39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5111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1256D-B1E3-4DE8-A331-39526BF6D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10</Pages>
  <Words>2179</Words>
  <Characters>13074</Characters>
  <Application>Microsoft Office Word</Application>
  <DocSecurity>0</DocSecurity>
  <Lines>108</Lines>
  <Paragraphs>30</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15223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cp:revision>
  <dcterms:created xsi:type="dcterms:W3CDTF">2016-04-19T08:30:00Z</dcterms:created>
  <dcterms:modified xsi:type="dcterms:W3CDTF">2016-05-09T17:39:00Z</dcterms:modified>
</cp:coreProperties>
</file>