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bookmarkStart w:id="0" w:name="_GoBack"/>
      <w:bookmarkEnd w:id="0"/>
      <w:r>
        <w:rPr>
          <w:rFonts w:ascii="TimesNewRomanPSMT" w:hAnsi="TimesNewRomanPSMT" w:cs="TimesNewRomanPSMT"/>
          <w:color w:val="000000"/>
          <w:sz w:val="24"/>
          <w:szCs w:val="24"/>
        </w:rPr>
        <w:t>Lic. Jorge Ovalle de La Cruz</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Director Acreditación Internacional</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Universidad Autónoma de Nuevo León</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Avenida Universidad s/n</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Cd. Universitaria</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San Nicolás de los Garza, N.L.</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Estimado Lic. Ovalle:</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Agradecemos su interés en el programa ISTEC-GRANA™, organismo que presta</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servicios</w:t>
      </w:r>
      <w:proofErr w:type="gramEnd"/>
      <w:r>
        <w:rPr>
          <w:rFonts w:ascii="TimesNewRomanPSMT" w:hAnsi="TimesNewRomanPSMT" w:cs="TimesNewRomanPSMT"/>
          <w:color w:val="000000"/>
          <w:sz w:val="24"/>
          <w:szCs w:val="24"/>
        </w:rPr>
        <w:t xml:space="preserve"> de certificación de calidad de programas educativos e institucionales. El Consorcio ISTEC (Iberoamerican Science and Technology Consortium) es una organización sin fines de lucro que reside en el campus de University of New Mexico, Albuquerque. El Consorcio de cerca de cien miembros académicos e industriales, fue creado en 1991 con el fin de apoyar a la región de Iberoamérica en avances en el estado de la educación superior en ciencia, tecnología, ingeniería y matemáticas (STEM). Para más información sobre ISTEC -su historia,</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contribuciones</w:t>
      </w:r>
      <w:proofErr w:type="gramEnd"/>
      <w:r>
        <w:rPr>
          <w:rFonts w:ascii="TimesNewRomanPSMT" w:hAnsi="TimesNewRomanPSMT" w:cs="TimesNewRomanPSMT"/>
          <w:color w:val="000000"/>
          <w:sz w:val="24"/>
          <w:szCs w:val="24"/>
        </w:rPr>
        <w:t>, equipo de liderazgo, y socios estratégicos- por favor visite nuestro portal:</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p>
    <w:p w:rsidR="001E2585" w:rsidRDefault="00BD1506" w:rsidP="001E2585">
      <w:pPr>
        <w:autoSpaceDE w:val="0"/>
        <w:autoSpaceDN w:val="0"/>
        <w:adjustRightInd w:val="0"/>
        <w:spacing w:after="0" w:line="240" w:lineRule="auto"/>
        <w:rPr>
          <w:rFonts w:ascii="TimesNewRomanPSMT" w:hAnsi="TimesNewRomanPSMT" w:cs="TimesNewRomanPSMT"/>
          <w:color w:val="0000FF"/>
          <w:sz w:val="24"/>
          <w:szCs w:val="24"/>
        </w:rPr>
      </w:pPr>
      <w:hyperlink r:id="rId6" w:history="1">
        <w:r w:rsidR="001E2585" w:rsidRPr="00D17612">
          <w:rPr>
            <w:rStyle w:val="Hipervnculo"/>
            <w:rFonts w:ascii="TimesNewRomanPSMT" w:hAnsi="TimesNewRomanPSMT" w:cs="TimesNewRomanPSMT"/>
            <w:sz w:val="24"/>
            <w:szCs w:val="24"/>
          </w:rPr>
          <w:t>http://www.istec.org</w:t>
        </w:r>
      </w:hyperlink>
    </w:p>
    <w:p w:rsidR="001E2585" w:rsidRDefault="001E2585" w:rsidP="001E2585">
      <w:pPr>
        <w:autoSpaceDE w:val="0"/>
        <w:autoSpaceDN w:val="0"/>
        <w:adjustRightInd w:val="0"/>
        <w:spacing w:after="0" w:line="240" w:lineRule="auto"/>
        <w:rPr>
          <w:rFonts w:ascii="TimesNewRomanPSMT" w:hAnsi="TimesNewRomanPSMT" w:cs="TimesNewRomanPSMT"/>
          <w:color w:val="0000FF"/>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 lo largo de diez años el Consorcio, a través del organismo evaluador-certificador</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ITEC-GRANA™, ha impulsado la cultura de la calidad en instituciones de educación superior de la región, desde procesos de evaluación-certificación hasta programas de formación para la  evaluación de la educación superior. La misión de ISTEC-GRANA™ consiste en apoyar la internacionalización de la educación, permitiendo que se establezca un equilibrio entre criterios que impulsen la globalización y los que se acoplen a las realidades locales de las universidades.</w:t>
      </w:r>
    </w:p>
    <w:p w:rsidR="001E2585" w:rsidRDefault="001E2585" w:rsidP="001E2585">
      <w:pPr>
        <w:autoSpaceDE w:val="0"/>
        <w:autoSpaceDN w:val="0"/>
        <w:adjustRightInd w:val="0"/>
        <w:spacing w:after="0" w:line="240" w:lineRule="auto"/>
        <w:rPr>
          <w:rFonts w:ascii="TimesNewRomanPSMT" w:hAnsi="TimesNewRomanPSMT" w:cs="TimesNewRomanPSMT"/>
          <w:color w:val="0000FF"/>
          <w:sz w:val="24"/>
          <w:szCs w:val="24"/>
        </w:rPr>
      </w:pPr>
      <w:r>
        <w:rPr>
          <w:rFonts w:ascii="TimesNewRomanPSMT" w:hAnsi="TimesNewRomanPSMT" w:cs="TimesNewRomanPSMT"/>
          <w:color w:val="000000"/>
          <w:sz w:val="24"/>
          <w:szCs w:val="24"/>
        </w:rPr>
        <w:t xml:space="preserve">Nuestro programa se especializa en la implementación de una cultura institucional de mejora continua, y en la creación de procesos que apoyen a las universidades en la inserción de universidades de clase mundial. Para más información sobre ISTEC-GRANA™, por favor visite las siguientes páginas: </w:t>
      </w:r>
      <w:hyperlink r:id="rId7" w:history="1">
        <w:r w:rsidRPr="00D17612">
          <w:rPr>
            <w:rStyle w:val="Hipervnculo"/>
            <w:rFonts w:ascii="TimesNewRomanPSMT" w:hAnsi="TimesNewRomanPSMT" w:cs="TimesNewRomanPSMT"/>
            <w:sz w:val="24"/>
            <w:szCs w:val="24"/>
          </w:rPr>
          <w:t>http://www.istec.org/lang/es/accreditation/</w:t>
        </w:r>
      </w:hyperlink>
    </w:p>
    <w:p w:rsidR="001E2585" w:rsidRDefault="00BD1506" w:rsidP="001E2585">
      <w:pPr>
        <w:autoSpaceDE w:val="0"/>
        <w:autoSpaceDN w:val="0"/>
        <w:adjustRightInd w:val="0"/>
        <w:spacing w:after="0" w:line="240" w:lineRule="auto"/>
        <w:rPr>
          <w:rFonts w:ascii="TimesNewRomanPSMT" w:hAnsi="TimesNewRomanPSMT" w:cs="TimesNewRomanPSMT"/>
          <w:color w:val="0000FF"/>
          <w:sz w:val="24"/>
          <w:szCs w:val="24"/>
        </w:rPr>
      </w:pPr>
      <w:hyperlink r:id="rId8" w:history="1">
        <w:r w:rsidR="001E2585" w:rsidRPr="00D17612">
          <w:rPr>
            <w:rStyle w:val="Hipervnculo"/>
            <w:rFonts w:ascii="TimesNewRomanPSMT" w:hAnsi="TimesNewRomanPSMT" w:cs="TimesNewRomanPSMT"/>
            <w:sz w:val="24"/>
            <w:szCs w:val="24"/>
          </w:rPr>
          <w:t>www.certificationgrana.org</w:t>
        </w:r>
      </w:hyperlink>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La ventajas competitivas</w:t>
      </w:r>
      <w:proofErr w:type="gramEnd"/>
      <w:r>
        <w:rPr>
          <w:rFonts w:ascii="TimesNewRomanPSMT" w:hAnsi="TimesNewRomanPSMT" w:cs="TimesNewRomanPSMT"/>
          <w:color w:val="000000"/>
          <w:sz w:val="24"/>
          <w:szCs w:val="24"/>
        </w:rPr>
        <w:t xml:space="preserve"> de la evaluación ISTEC-GRANA™ consiste, entre otras, en:</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TimesNewRomanPSMT" w:hAnsi="TimesNewRomanPSMT" w:cs="TimesNewRomanPSMT"/>
          <w:color w:val="000000"/>
          <w:sz w:val="24"/>
          <w:szCs w:val="24"/>
        </w:rPr>
        <w:t>La creación de una capacidad instalada en la institución.</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Symbol" w:hAnsi="Symbol" w:cs="Symbol"/>
          <w:color w:val="000000"/>
          <w:sz w:val="24"/>
          <w:szCs w:val="24"/>
        </w:rPr>
        <w:t></w:t>
      </w:r>
      <w:r>
        <w:rPr>
          <w:rFonts w:ascii="Symbol" w:hAnsi="Symbol" w:cs="Symbol"/>
          <w:color w:val="000000"/>
          <w:sz w:val="24"/>
          <w:szCs w:val="24"/>
        </w:rPr>
        <w:t></w:t>
      </w:r>
      <w:r>
        <w:rPr>
          <w:rFonts w:ascii="TimesNewRomanPSMT" w:hAnsi="TimesNewRomanPSMT" w:cs="TimesNewRomanPSMT"/>
          <w:color w:val="000000"/>
          <w:sz w:val="24"/>
          <w:szCs w:val="24"/>
        </w:rPr>
        <w:t>Una plataforma 100% en-línea para la capacitación del personal interno y para la</w:t>
      </w:r>
    </w:p>
    <w:p w:rsidR="005022AE" w:rsidRDefault="001E2585" w:rsidP="001E2585">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Creación de una base de datos que estaría disponible para la sistematización de procesos de mejora continua y futuras re-evaluaciones.</w:t>
      </w:r>
    </w:p>
    <w:p w:rsidR="001E2585" w:rsidRDefault="001E2585" w:rsidP="001E2585">
      <w:pPr>
        <w:autoSpaceDE w:val="0"/>
        <w:autoSpaceDN w:val="0"/>
        <w:adjustRightInd w:val="0"/>
        <w:spacing w:after="0" w:line="240" w:lineRule="auto"/>
        <w:rPr>
          <w:rFonts w:ascii="TimesNewRomanPSMT" w:hAnsi="TimesNewRomanPSMT" w:cs="TimesNewRomanPSMT"/>
          <w:color w:val="000000"/>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El alineamiento entre GRANA-ISTEC™ y varios organismos de acreditación</w:t>
      </w: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internacionales</w:t>
      </w:r>
      <w:proofErr w:type="gramEnd"/>
      <w:r>
        <w:rPr>
          <w:rFonts w:ascii="TimesNewRomanPSMT" w:hAnsi="TimesNewRomanPSMT" w:cs="TimesNewRomanPSMT"/>
          <w:sz w:val="24"/>
          <w:szCs w:val="24"/>
        </w:rPr>
        <w:t>, ya que los indicadores utilizados son una homologación de criterios utilizados en EUA, Canadá, Japón, EU, etc.</w:t>
      </w: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Integración de los resultados de la evaluación a nivel programa con el plan estratégico institucional.</w:t>
      </w: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Acceso, a través de la extensa red internacional del ISTEC, a evaluadores externos con sede en todos los países de Latinoamérica, España, y Estados Unidos.</w:t>
      </w: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 xml:space="preserve">Capacidad bilingüe: los procesos se pueden dar en español y en </w:t>
      </w:r>
      <w:r w:rsidR="008820D6">
        <w:rPr>
          <w:rFonts w:ascii="TimesNewRomanPSMT" w:hAnsi="TimesNewRomanPSMT" w:cs="TimesNewRomanPSMT"/>
          <w:sz w:val="24"/>
          <w:szCs w:val="24"/>
        </w:rPr>
        <w:t>inglés</w:t>
      </w:r>
      <w:r>
        <w:rPr>
          <w:rFonts w:ascii="TimesNewRomanPSMT" w:hAnsi="TimesNewRomanPSMT" w:cs="TimesNewRomanPSMT"/>
          <w:sz w:val="24"/>
          <w:szCs w:val="24"/>
        </w:rPr>
        <w:t>. De acuerdo su solicitud para la evaluación-certificación de programas educativos,</w:t>
      </w:r>
    </w:p>
    <w:p w:rsidR="001E2585" w:rsidRDefault="001E2585" w:rsidP="001E2585">
      <w:pPr>
        <w:rPr>
          <w:rFonts w:ascii="TimesNewRomanPSMT" w:hAnsi="TimesNewRomanPSMT" w:cs="TimesNewRomanPSMT"/>
          <w:sz w:val="24"/>
          <w:szCs w:val="24"/>
        </w:rPr>
      </w:pPr>
      <w:r>
        <w:rPr>
          <w:rFonts w:ascii="TimesNewRomanPSMT" w:hAnsi="TimesNewRomanPSMT" w:cs="TimesNewRomanPSMT"/>
          <w:sz w:val="24"/>
          <w:szCs w:val="24"/>
        </w:rPr>
        <w:t>Ponemos a su consideración los siguientes procesos:</w:t>
      </w:r>
    </w:p>
    <w:p w:rsidR="001E2585" w:rsidRDefault="001E2585" w:rsidP="001E2585">
      <w:pPr>
        <w:rPr>
          <w:rFonts w:ascii="TimesNewRomanPSMT" w:hAnsi="TimesNewRomanPSMT" w:cs="TimesNewRomanPSMT"/>
          <w:sz w:val="24"/>
          <w:szCs w:val="24"/>
        </w:rPr>
      </w:pPr>
    </w:p>
    <w:p w:rsidR="001E2585" w:rsidRDefault="001E2585" w:rsidP="001E2585">
      <w:pPr>
        <w:rPr>
          <w:rFonts w:ascii="TimesNewRomanPSMT" w:hAnsi="TimesNewRomanPSMT" w:cs="TimesNewRomanPSMT"/>
          <w:color w:val="000000"/>
          <w:sz w:val="24"/>
          <w:szCs w:val="24"/>
        </w:rPr>
      </w:pPr>
    </w:p>
    <w:p w:rsidR="001E2585" w:rsidRDefault="001E2585" w:rsidP="001E2585">
      <w:r>
        <w:rPr>
          <w:noProof/>
          <w:lang w:eastAsia="es-MX"/>
        </w:rPr>
        <w:drawing>
          <wp:inline distT="0" distB="0" distL="0" distR="0">
            <wp:extent cx="5136515" cy="345059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6515" cy="3450590"/>
                    </a:xfrm>
                    <a:prstGeom prst="rect">
                      <a:avLst/>
                    </a:prstGeom>
                    <a:noFill/>
                    <a:ln>
                      <a:noFill/>
                    </a:ln>
                  </pic:spPr>
                </pic:pic>
              </a:graphicData>
            </a:graphic>
          </wp:inline>
        </w:drawing>
      </w:r>
    </w:p>
    <w:p w:rsidR="001E2585" w:rsidRDefault="001E2585" w:rsidP="001E2585"/>
    <w:p w:rsidR="001E2585" w:rsidRDefault="001E2585" w:rsidP="001E258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Nota: Este cronograma es un estimado basado en nuestra experiencia, y los tiempos pueden variar de acuerdo a la infraestructura y otras variables de la institución evaluada.</w:t>
      </w:r>
    </w:p>
    <w:p w:rsidR="008820D6" w:rsidRDefault="001E2585" w:rsidP="001E258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El costo por evaluación de un programa educativo es de US$ ____________ dólares estadounidenses), y cubre los procesos señalados en el cronograma anterior, hasta la etapa de entrega de resultados. La implementación de planes de mejoramiento permanente y futuras reevaluaciones tendría un costo adicional, por establecerse. </w:t>
      </w:r>
    </w:p>
    <w:p w:rsidR="008820D6" w:rsidRDefault="008820D6" w:rsidP="001E2585">
      <w:pPr>
        <w:autoSpaceDE w:val="0"/>
        <w:autoSpaceDN w:val="0"/>
        <w:adjustRightInd w:val="0"/>
        <w:spacing w:after="0" w:line="240" w:lineRule="auto"/>
        <w:rPr>
          <w:rFonts w:ascii="TimesNewRomanPSMT" w:hAnsi="TimesNewRomanPSMT" w:cs="TimesNewRomanPSMT"/>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Descuentos:</w:t>
      </w:r>
    </w:p>
    <w:p w:rsidR="001E2585" w:rsidRDefault="001E2585" w:rsidP="001E2585">
      <w:pPr>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 xml:space="preserve">De dos a cinco programas educativos por evaluación y ambas de una misma facultad: </w:t>
      </w:r>
      <w:r w:rsidR="008820D6">
        <w:rPr>
          <w:rFonts w:ascii="TimesNewRomanPSMT" w:hAnsi="TimesNewRomanPSMT" w:cs="TimesNewRomanPSMT"/>
          <w:sz w:val="24"/>
          <w:szCs w:val="24"/>
        </w:rPr>
        <w:t>$________________________</w:t>
      </w:r>
    </w:p>
    <w:p w:rsidR="001E2585" w:rsidRDefault="001E2585" w:rsidP="008820D6">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 xml:space="preserve">De seis a diez programas educativos por evaluación y ambas de una misma facultad: </w:t>
      </w:r>
      <w:r w:rsidR="008820D6">
        <w:rPr>
          <w:rFonts w:ascii="TimesNewRomanPSMT" w:hAnsi="TimesNewRomanPSMT" w:cs="TimesNewRomanPSMT"/>
          <w:sz w:val="24"/>
          <w:szCs w:val="24"/>
        </w:rPr>
        <w:t>___________________________</w:t>
      </w:r>
    </w:p>
    <w:p w:rsidR="008820D6" w:rsidRDefault="008820D6" w:rsidP="008820D6">
      <w:pPr>
        <w:autoSpaceDE w:val="0"/>
        <w:autoSpaceDN w:val="0"/>
        <w:adjustRightInd w:val="0"/>
        <w:spacing w:after="0" w:line="240" w:lineRule="auto"/>
        <w:rPr>
          <w:rFonts w:ascii="TimesNewRomanPSMT" w:hAnsi="TimesNewRomanPSMT" w:cs="TimesNewRomanPSMT"/>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De once a quince programas educativos por evaluación y ambas de una misma facultad</w:t>
      </w:r>
      <w:proofErr w:type="gramStart"/>
      <w:r>
        <w:rPr>
          <w:rFonts w:ascii="TimesNewRomanPSMT" w:hAnsi="TimesNewRomanPSMT" w:cs="TimesNewRomanPSMT"/>
          <w:sz w:val="24"/>
          <w:szCs w:val="24"/>
        </w:rPr>
        <w:t>:</w:t>
      </w:r>
      <w:r w:rsidR="008820D6">
        <w:rPr>
          <w:rFonts w:ascii="TimesNewRomanPSMT" w:hAnsi="TimesNewRomanPSMT" w:cs="TimesNewRomanPSMT"/>
          <w:sz w:val="24"/>
          <w:szCs w:val="24"/>
        </w:rPr>
        <w:t>_</w:t>
      </w:r>
      <w:proofErr w:type="gramEnd"/>
      <w:r w:rsidR="008820D6">
        <w:rPr>
          <w:rFonts w:ascii="TimesNewRomanPSMT" w:hAnsi="TimesNewRomanPSMT" w:cs="TimesNewRomanPSMT"/>
          <w:sz w:val="24"/>
          <w:szCs w:val="24"/>
        </w:rPr>
        <w:t>____________________________</w:t>
      </w:r>
    </w:p>
    <w:p w:rsidR="008820D6" w:rsidRDefault="008820D6" w:rsidP="001E2585">
      <w:pPr>
        <w:autoSpaceDE w:val="0"/>
        <w:autoSpaceDN w:val="0"/>
        <w:adjustRightInd w:val="0"/>
        <w:spacing w:after="0" w:line="240" w:lineRule="auto"/>
        <w:rPr>
          <w:rFonts w:ascii="TimesNewRomanPSMT" w:hAnsi="TimesNewRomanPSMT" w:cs="TimesNewRomanPSMT"/>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Los gastos relaciones con IVA y con la visita de evaluad</w:t>
      </w:r>
      <w:r w:rsidR="008820D6">
        <w:rPr>
          <w:rFonts w:ascii="TimesNewRomanPSMT" w:hAnsi="TimesNewRomanPSMT" w:cs="TimesNewRomanPSMT"/>
          <w:sz w:val="24"/>
          <w:szCs w:val="24"/>
        </w:rPr>
        <w:t xml:space="preserve">ores externos son adicionales y </w:t>
      </w:r>
      <w:r>
        <w:rPr>
          <w:rFonts w:ascii="TimesNewRomanPSMT" w:hAnsi="TimesNewRomanPSMT" w:cs="TimesNewRomanPSMT"/>
          <w:sz w:val="24"/>
          <w:szCs w:val="24"/>
        </w:rPr>
        <w:t>corren a cargo de la institución educativa. La evaluación institu</w:t>
      </w:r>
      <w:r w:rsidR="008820D6">
        <w:rPr>
          <w:rFonts w:ascii="TimesNewRomanPSMT" w:hAnsi="TimesNewRomanPSMT" w:cs="TimesNewRomanPSMT"/>
          <w:sz w:val="24"/>
          <w:szCs w:val="24"/>
        </w:rPr>
        <w:t xml:space="preserve">cional tendría una programación </w:t>
      </w:r>
      <w:r>
        <w:rPr>
          <w:rFonts w:ascii="TimesNewRomanPSMT" w:hAnsi="TimesNewRomanPSMT" w:cs="TimesNewRomanPSMT"/>
          <w:sz w:val="24"/>
          <w:szCs w:val="24"/>
        </w:rPr>
        <w:t xml:space="preserve">en sus procesos similar a la anterior señalada, con un costo de US$ </w:t>
      </w:r>
      <w:r w:rsidR="008820D6">
        <w:rPr>
          <w:rFonts w:ascii="TimesNewRomanPSMT" w:hAnsi="TimesNewRomanPSMT" w:cs="TimesNewRomanPSMT"/>
          <w:sz w:val="24"/>
          <w:szCs w:val="24"/>
        </w:rPr>
        <w:t>________________________(___________________________</w:t>
      </w: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dólares</w:t>
      </w:r>
      <w:proofErr w:type="gramEnd"/>
      <w:r>
        <w:rPr>
          <w:rFonts w:ascii="TimesNewRomanPSMT" w:hAnsi="TimesNewRomanPSMT" w:cs="TimesNewRomanPSMT"/>
          <w:sz w:val="24"/>
          <w:szCs w:val="24"/>
        </w:rPr>
        <w:t xml:space="preserve"> estadounidenses).</w:t>
      </w:r>
    </w:p>
    <w:p w:rsidR="008820D6" w:rsidRDefault="008820D6" w:rsidP="001E2585">
      <w:pPr>
        <w:autoSpaceDE w:val="0"/>
        <w:autoSpaceDN w:val="0"/>
        <w:adjustRightInd w:val="0"/>
        <w:spacing w:after="0" w:line="240" w:lineRule="auto"/>
        <w:rPr>
          <w:rFonts w:ascii="TimesNewRomanPSMT" w:hAnsi="TimesNewRomanPSMT" w:cs="TimesNewRomanPSMT"/>
          <w:sz w:val="24"/>
          <w:szCs w:val="24"/>
        </w:rPr>
      </w:pPr>
    </w:p>
    <w:p w:rsidR="001E2585" w:rsidRDefault="001E2585" w:rsidP="001E258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En espera de poder brindarle un apoyo de calidad y</w:t>
      </w:r>
      <w:r w:rsidR="008820D6">
        <w:rPr>
          <w:rFonts w:ascii="TimesNewRomanPSMT" w:hAnsi="TimesNewRomanPSMT" w:cs="TimesNewRomanPSMT"/>
          <w:sz w:val="24"/>
          <w:szCs w:val="24"/>
        </w:rPr>
        <w:t xml:space="preserve"> acorde a las necesidades de su </w:t>
      </w:r>
      <w:r>
        <w:rPr>
          <w:rFonts w:ascii="TimesNewRomanPSMT" w:hAnsi="TimesNewRomanPSMT" w:cs="TimesNewRomanPSMT"/>
          <w:sz w:val="24"/>
          <w:szCs w:val="24"/>
        </w:rPr>
        <w:t xml:space="preserve">institución, quedamos a sus distinguidas </w:t>
      </w:r>
      <w:r w:rsidR="008820D6">
        <w:rPr>
          <w:rFonts w:ascii="TimesNewRomanPSMT" w:hAnsi="TimesNewRomanPSMT" w:cs="TimesNewRomanPSMT"/>
          <w:sz w:val="24"/>
          <w:szCs w:val="24"/>
        </w:rPr>
        <w:t>órdenes</w:t>
      </w:r>
      <w:r>
        <w:rPr>
          <w:rFonts w:ascii="TimesNewRomanPSMT" w:hAnsi="TimesNewRomanPSMT" w:cs="TimesNewRomanPSMT"/>
          <w:sz w:val="24"/>
          <w:szCs w:val="24"/>
        </w:rPr>
        <w:t>.</w:t>
      </w:r>
    </w:p>
    <w:p w:rsidR="008820D6" w:rsidRDefault="008820D6" w:rsidP="001E2585">
      <w:pPr>
        <w:rPr>
          <w:rFonts w:ascii="TimesNewRomanPSMT" w:hAnsi="TimesNewRomanPSMT" w:cs="TimesNewRomanPSMT"/>
          <w:sz w:val="24"/>
          <w:szCs w:val="24"/>
        </w:rPr>
      </w:pPr>
    </w:p>
    <w:p w:rsidR="001E2585" w:rsidRDefault="001E2585" w:rsidP="008820D6">
      <w:pPr>
        <w:jc w:val="center"/>
        <w:rPr>
          <w:rFonts w:ascii="TimesNewRomanPSMT" w:hAnsi="TimesNewRomanPSMT" w:cs="TimesNewRomanPSMT"/>
          <w:sz w:val="24"/>
          <w:szCs w:val="24"/>
        </w:rPr>
      </w:pPr>
      <w:r>
        <w:rPr>
          <w:rFonts w:ascii="TimesNewRomanPSMT" w:hAnsi="TimesNewRomanPSMT" w:cs="TimesNewRomanPSMT"/>
          <w:sz w:val="24"/>
          <w:szCs w:val="24"/>
        </w:rPr>
        <w:t>Atentamente,</w:t>
      </w:r>
    </w:p>
    <w:p w:rsidR="001E2585" w:rsidRDefault="001E2585" w:rsidP="008820D6">
      <w:pPr>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rPr>
        <w:t xml:space="preserve">Dr. Donato </w:t>
      </w:r>
      <w:proofErr w:type="spellStart"/>
      <w:r>
        <w:rPr>
          <w:rFonts w:ascii="TimesNewRomanPSMT" w:hAnsi="TimesNewRomanPSMT" w:cs="TimesNewRomanPSMT"/>
          <w:sz w:val="24"/>
          <w:szCs w:val="24"/>
        </w:rPr>
        <w:t>Vallin</w:t>
      </w:r>
      <w:proofErr w:type="spellEnd"/>
      <w:r>
        <w:rPr>
          <w:rFonts w:ascii="TimesNewRomanPSMT" w:hAnsi="TimesNewRomanPSMT" w:cs="TimesNewRomanPSMT"/>
          <w:sz w:val="24"/>
          <w:szCs w:val="24"/>
        </w:rPr>
        <w:t xml:space="preserve"> González</w:t>
      </w:r>
    </w:p>
    <w:p w:rsidR="001E2585" w:rsidRDefault="001E2585" w:rsidP="008820D6">
      <w:pPr>
        <w:jc w:val="center"/>
      </w:pPr>
      <w:r>
        <w:rPr>
          <w:rFonts w:ascii="TimesNewRomanPSMT" w:hAnsi="TimesNewRomanPSMT" w:cs="TimesNewRomanPSMT"/>
          <w:sz w:val="24"/>
          <w:szCs w:val="24"/>
        </w:rPr>
        <w:t>Presidente, ISTEC, Inc. Director, GRANA-ISTEC™</w:t>
      </w:r>
    </w:p>
    <w:sectPr w:rsidR="001E25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85"/>
    <w:rsid w:val="001E2585"/>
    <w:rsid w:val="005022AE"/>
    <w:rsid w:val="008820D6"/>
    <w:rsid w:val="00BD15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25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585"/>
    <w:rPr>
      <w:rFonts w:ascii="Tahoma" w:hAnsi="Tahoma" w:cs="Tahoma"/>
      <w:sz w:val="16"/>
      <w:szCs w:val="16"/>
    </w:rPr>
  </w:style>
  <w:style w:type="character" w:styleId="Hipervnculo">
    <w:name w:val="Hyperlink"/>
    <w:basedOn w:val="Fuentedeprrafopredeter"/>
    <w:uiPriority w:val="99"/>
    <w:unhideWhenUsed/>
    <w:rsid w:val="001E25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E25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585"/>
    <w:rPr>
      <w:rFonts w:ascii="Tahoma" w:hAnsi="Tahoma" w:cs="Tahoma"/>
      <w:sz w:val="16"/>
      <w:szCs w:val="16"/>
    </w:rPr>
  </w:style>
  <w:style w:type="character" w:styleId="Hipervnculo">
    <w:name w:val="Hyperlink"/>
    <w:basedOn w:val="Fuentedeprrafopredeter"/>
    <w:uiPriority w:val="99"/>
    <w:unhideWhenUsed/>
    <w:rsid w:val="001E25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rtificationgrana.org" TargetMode="External"/><Relationship Id="rId3" Type="http://schemas.microsoft.com/office/2007/relationships/stylesWithEffects" Target="stylesWithEffects.xml"/><Relationship Id="rId7" Type="http://schemas.openxmlformats.org/officeDocument/2006/relationships/hyperlink" Target="http://www.istec.org/lang/es/accredit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stec.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3E1FE-3236-4BF4-A60D-8763B407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3752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usuario-01</dc:creator>
  <cp:lastModifiedBy>usuario-01</cp:lastModifiedBy>
  <cp:revision>2</cp:revision>
  <dcterms:created xsi:type="dcterms:W3CDTF">2014-08-04T21:18:00Z</dcterms:created>
  <dcterms:modified xsi:type="dcterms:W3CDTF">2014-08-04T21:18:00Z</dcterms:modified>
</cp:coreProperties>
</file>