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715" w:rsidRPr="001D35B2" w:rsidRDefault="00A30692" w:rsidP="00A30692">
      <w:pPr>
        <w:ind w:left="2160" w:firstLine="720"/>
      </w:pPr>
      <w:r w:rsidRPr="001D35B2">
        <w:t>***</w:t>
      </w:r>
      <w:r>
        <w:t>ТИТУЛЬНЫЙ ЛИСТ</w:t>
      </w:r>
      <w:r w:rsidRPr="001D35B2">
        <w:t>***</w:t>
      </w: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left="1440" w:firstLine="720"/>
      </w:pPr>
    </w:p>
    <w:p w:rsidR="00A30692" w:rsidRPr="001D35B2" w:rsidRDefault="00A30692" w:rsidP="00A30692">
      <w:pPr>
        <w:ind w:firstLine="0"/>
      </w:pPr>
    </w:p>
    <w:p w:rsidR="00A30692" w:rsidRPr="001D35B2" w:rsidRDefault="00A30692" w:rsidP="00A30692">
      <w:pPr>
        <w:ind w:firstLine="0"/>
      </w:pPr>
    </w:p>
    <w:p w:rsidR="00A30692" w:rsidRDefault="00A30692" w:rsidP="00A30692">
      <w:pPr>
        <w:ind w:firstLine="0"/>
        <w:jc w:val="center"/>
      </w:pPr>
      <w:r>
        <w:lastRenderedPageBreak/>
        <w:t>Лабораторная работа</w:t>
      </w:r>
      <w:r w:rsidRPr="001D35B2">
        <w:t xml:space="preserve"> </w:t>
      </w:r>
      <w:r>
        <w:t>№2</w:t>
      </w:r>
    </w:p>
    <w:p w:rsidR="00A30692" w:rsidRDefault="00A30692" w:rsidP="00A30692">
      <w:pPr>
        <w:ind w:firstLine="0"/>
        <w:jc w:val="center"/>
        <w:rPr>
          <w:b/>
          <w:bCs/>
        </w:rPr>
      </w:pPr>
      <w:r w:rsidRPr="00A30692">
        <w:rPr>
          <w:b/>
          <w:bCs/>
        </w:rPr>
        <w:t xml:space="preserve">Изучение реестра </w:t>
      </w:r>
      <w:r w:rsidRPr="00A30692">
        <w:rPr>
          <w:b/>
          <w:bCs/>
          <w:lang w:val="en-US"/>
        </w:rPr>
        <w:t>Windows</w:t>
      </w:r>
      <w:r w:rsidRPr="00A30692">
        <w:rPr>
          <w:b/>
          <w:bCs/>
        </w:rPr>
        <w:t xml:space="preserve"> и основ администрирования компьютера</w:t>
      </w:r>
    </w:p>
    <w:p w:rsidR="00A30692" w:rsidRPr="00340C67" w:rsidRDefault="00A30692" w:rsidP="00A30692">
      <w:pPr>
        <w:ind w:firstLine="0"/>
      </w:pPr>
      <w:r w:rsidRPr="00340C67">
        <w:t xml:space="preserve">1.  </w:t>
      </w:r>
      <w:r>
        <w:t>Подразделы</w:t>
      </w:r>
      <w:r w:rsidRPr="00340C67">
        <w:t xml:space="preserve"> </w:t>
      </w:r>
      <w:r>
        <w:t>верхнего</w:t>
      </w:r>
      <w:r w:rsidRPr="00340C67">
        <w:t xml:space="preserve"> </w:t>
      </w:r>
      <w:r>
        <w:t>уровня</w:t>
      </w:r>
      <w:r w:rsidR="001D35B2" w:rsidRPr="00340C67">
        <w:t xml:space="preserve"> (</w:t>
      </w:r>
      <w:r w:rsidR="001D35B2">
        <w:rPr>
          <w:lang w:val="en-US"/>
        </w:rPr>
        <w:t>HKEY</w:t>
      </w:r>
      <w:r w:rsidR="001D35B2" w:rsidRPr="00340C67">
        <w:t>_</w:t>
      </w:r>
      <w:r w:rsidR="001D35B2">
        <w:rPr>
          <w:lang w:val="en-US"/>
        </w:rPr>
        <w:t>LOCAL</w:t>
      </w:r>
      <w:r w:rsidR="001D35B2" w:rsidRPr="00340C67">
        <w:t>_</w:t>
      </w:r>
      <w:r w:rsidR="001D35B2">
        <w:rPr>
          <w:lang w:val="en-US"/>
        </w:rPr>
        <w:t>MACHINE</w:t>
      </w:r>
      <w:r w:rsidR="001D35B2" w:rsidRPr="00340C67">
        <w:t>)</w:t>
      </w:r>
      <w:r w:rsidRPr="00340C67">
        <w:t>:</w:t>
      </w:r>
    </w:p>
    <w:p w:rsidR="001D35B2" w:rsidRDefault="001D35B2" w:rsidP="00A30692">
      <w:pPr>
        <w:ind w:firstLine="0"/>
        <w:rPr>
          <w:lang w:val="en-US"/>
        </w:rPr>
      </w:pPr>
      <w:r>
        <w:rPr>
          <w:lang w:val="en-US"/>
        </w:rPr>
        <w:t>- BCD0…0</w:t>
      </w:r>
    </w:p>
    <w:p w:rsidR="001D35B2" w:rsidRDefault="001D35B2" w:rsidP="00A30692">
      <w:pPr>
        <w:ind w:firstLine="0"/>
        <w:rPr>
          <w:lang w:val="en-US"/>
        </w:rPr>
      </w:pPr>
      <w:r>
        <w:rPr>
          <w:lang w:val="en-US"/>
        </w:rPr>
        <w:t>- DRIVERS</w:t>
      </w:r>
    </w:p>
    <w:p w:rsidR="001D35B2" w:rsidRDefault="001D35B2" w:rsidP="00A30692">
      <w:pPr>
        <w:ind w:firstLine="0"/>
        <w:rPr>
          <w:lang w:val="en-US"/>
        </w:rPr>
      </w:pPr>
      <w:r>
        <w:rPr>
          <w:lang w:val="en-US"/>
        </w:rPr>
        <w:t>-HARDWARE</w:t>
      </w:r>
    </w:p>
    <w:p w:rsidR="001D35B2" w:rsidRDefault="001D35B2" w:rsidP="00A30692">
      <w:pPr>
        <w:ind w:firstLine="0"/>
        <w:rPr>
          <w:lang w:val="en-US"/>
        </w:rPr>
      </w:pPr>
      <w:r>
        <w:rPr>
          <w:lang w:val="en-US"/>
        </w:rPr>
        <w:t>-SAM</w:t>
      </w:r>
    </w:p>
    <w:p w:rsidR="001D35B2" w:rsidRDefault="001D35B2" w:rsidP="00A30692">
      <w:pPr>
        <w:ind w:firstLine="0"/>
        <w:rPr>
          <w:lang w:val="en-US"/>
        </w:rPr>
      </w:pPr>
      <w:r>
        <w:rPr>
          <w:lang w:val="en-US"/>
        </w:rPr>
        <w:t>-SECURITY</w:t>
      </w:r>
    </w:p>
    <w:p w:rsidR="001D35B2" w:rsidRDefault="001D35B2" w:rsidP="00A30692">
      <w:pPr>
        <w:ind w:firstLine="0"/>
        <w:rPr>
          <w:lang w:val="en-US"/>
        </w:rPr>
      </w:pPr>
      <w:r>
        <w:rPr>
          <w:lang w:val="en-US"/>
        </w:rPr>
        <w:t>-SOFTWARE</w:t>
      </w:r>
    </w:p>
    <w:p w:rsidR="001D35B2" w:rsidRDefault="001D35B2" w:rsidP="00A30692">
      <w:pPr>
        <w:ind w:firstLine="0"/>
        <w:rPr>
          <w:lang w:val="en-US"/>
        </w:rPr>
      </w:pPr>
      <w:r>
        <w:rPr>
          <w:lang w:val="en-US"/>
        </w:rPr>
        <w:t>-SYSTEM</w:t>
      </w:r>
    </w:p>
    <w:p w:rsidR="001D35B2" w:rsidRDefault="001D35B2" w:rsidP="00A30692">
      <w:pPr>
        <w:ind w:firstLine="0"/>
        <w:rPr>
          <w:lang w:val="en-US"/>
        </w:rPr>
      </w:pPr>
    </w:p>
    <w:p w:rsidR="00704732" w:rsidRDefault="00704732" w:rsidP="00704732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6476365" cy="34086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30 at 20.25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92" w:rsidRPr="00340C67" w:rsidRDefault="00704732" w:rsidP="00704732">
      <w:pPr>
        <w:rPr>
          <w:i/>
          <w:iCs/>
          <w:sz w:val="24"/>
        </w:rPr>
      </w:pPr>
      <w:r w:rsidRPr="00704732">
        <w:rPr>
          <w:i/>
          <w:iCs/>
          <w:sz w:val="24"/>
        </w:rPr>
        <w:t>Рисунок</w:t>
      </w:r>
      <w:r w:rsidRPr="00340C67">
        <w:rPr>
          <w:i/>
          <w:iCs/>
          <w:sz w:val="24"/>
        </w:rPr>
        <w:t xml:space="preserve"> </w:t>
      </w:r>
      <w:r w:rsidRPr="00704732">
        <w:rPr>
          <w:i/>
          <w:iCs/>
          <w:sz w:val="24"/>
        </w:rPr>
        <w:fldChar w:fldCharType="begin"/>
      </w:r>
      <w:r w:rsidRPr="00340C67">
        <w:rPr>
          <w:i/>
          <w:iCs/>
          <w:sz w:val="24"/>
        </w:rPr>
        <w:instrText xml:space="preserve"> </w:instrText>
      </w:r>
      <w:r w:rsidRPr="00704732">
        <w:rPr>
          <w:i/>
          <w:iCs/>
          <w:sz w:val="24"/>
          <w:lang w:val="en-US"/>
        </w:rPr>
        <w:instrText>SEQ</w:instrText>
      </w:r>
      <w:r w:rsidRPr="00340C67">
        <w:rPr>
          <w:i/>
          <w:iCs/>
          <w:sz w:val="24"/>
        </w:rPr>
        <w:instrText xml:space="preserve"> </w:instrText>
      </w:r>
      <w:r w:rsidRPr="00704732">
        <w:rPr>
          <w:i/>
          <w:iCs/>
          <w:sz w:val="24"/>
        </w:rPr>
        <w:instrText>Рисунок</w:instrText>
      </w:r>
      <w:r w:rsidRPr="00340C67">
        <w:rPr>
          <w:i/>
          <w:iCs/>
          <w:sz w:val="24"/>
        </w:rPr>
        <w:instrText xml:space="preserve"> \* </w:instrText>
      </w:r>
      <w:r w:rsidRPr="00704732">
        <w:rPr>
          <w:i/>
          <w:iCs/>
          <w:sz w:val="24"/>
          <w:lang w:val="en-US"/>
        </w:rPr>
        <w:instrText>ARABIC</w:instrText>
      </w:r>
      <w:r w:rsidRPr="00340C67">
        <w:rPr>
          <w:i/>
          <w:iCs/>
          <w:sz w:val="24"/>
        </w:rPr>
        <w:instrText xml:space="preserve"> </w:instrText>
      </w:r>
      <w:r w:rsidRPr="00704732">
        <w:rPr>
          <w:i/>
          <w:iCs/>
          <w:sz w:val="24"/>
        </w:rPr>
        <w:fldChar w:fldCharType="separate"/>
      </w:r>
      <w:r w:rsidR="00225EA0" w:rsidRPr="00423388">
        <w:rPr>
          <w:i/>
          <w:iCs/>
          <w:noProof/>
          <w:sz w:val="24"/>
        </w:rPr>
        <w:t>1</w:t>
      </w:r>
      <w:r w:rsidRPr="00704732">
        <w:rPr>
          <w:i/>
          <w:iCs/>
          <w:sz w:val="24"/>
        </w:rPr>
        <w:fldChar w:fldCharType="end"/>
      </w:r>
      <w:r w:rsidRPr="00340C67">
        <w:rPr>
          <w:i/>
          <w:iCs/>
          <w:sz w:val="24"/>
        </w:rPr>
        <w:t xml:space="preserve">. </w:t>
      </w:r>
      <w:r w:rsidRPr="00704732">
        <w:rPr>
          <w:i/>
          <w:iCs/>
          <w:sz w:val="24"/>
        </w:rPr>
        <w:t>Подразделы</w:t>
      </w:r>
      <w:r w:rsidRPr="00340C67">
        <w:rPr>
          <w:i/>
          <w:iCs/>
          <w:sz w:val="24"/>
        </w:rPr>
        <w:t xml:space="preserve"> </w:t>
      </w:r>
      <w:r w:rsidRPr="00704732">
        <w:rPr>
          <w:i/>
          <w:iCs/>
          <w:sz w:val="24"/>
          <w:lang w:val="en-US"/>
        </w:rPr>
        <w:t>HKEY</w:t>
      </w:r>
      <w:r w:rsidRPr="00340C67">
        <w:rPr>
          <w:i/>
          <w:iCs/>
          <w:sz w:val="24"/>
        </w:rPr>
        <w:t>_</w:t>
      </w:r>
      <w:r w:rsidRPr="00704732">
        <w:rPr>
          <w:i/>
          <w:iCs/>
          <w:sz w:val="24"/>
          <w:lang w:val="en-US"/>
        </w:rPr>
        <w:t>LOCAL</w:t>
      </w:r>
      <w:r w:rsidRPr="00340C67">
        <w:rPr>
          <w:i/>
          <w:iCs/>
          <w:sz w:val="24"/>
        </w:rPr>
        <w:t>_</w:t>
      </w:r>
      <w:r w:rsidRPr="00704732">
        <w:rPr>
          <w:i/>
          <w:iCs/>
          <w:sz w:val="24"/>
          <w:lang w:val="en-US"/>
        </w:rPr>
        <w:t>MACHINE</w:t>
      </w:r>
    </w:p>
    <w:p w:rsidR="001D35B2" w:rsidRPr="00340C67" w:rsidRDefault="001D35B2" w:rsidP="00A30692">
      <w:pPr>
        <w:ind w:firstLine="0"/>
      </w:pPr>
    </w:p>
    <w:p w:rsidR="001D35B2" w:rsidRDefault="00704732" w:rsidP="00A30692">
      <w:pPr>
        <w:ind w:firstLine="0"/>
        <w:rPr>
          <w:lang w:val="en-US"/>
        </w:rPr>
      </w:pPr>
      <w:r>
        <w:t>Как и следовало ожидать</w:t>
      </w:r>
      <w:r w:rsidRPr="00704732">
        <w:t>,</w:t>
      </w:r>
      <w:r>
        <w:t xml:space="preserve"> содержимое подразделов </w:t>
      </w:r>
      <w:r>
        <w:rPr>
          <w:lang w:val="en-US"/>
        </w:rPr>
        <w:t>HKEY</w:t>
      </w:r>
      <w:r w:rsidRPr="00704732">
        <w:t>_</w:t>
      </w:r>
      <w:r>
        <w:rPr>
          <w:lang w:val="en-US"/>
        </w:rPr>
        <w:t>LOCAL</w:t>
      </w:r>
      <w:r w:rsidRPr="00704732">
        <w:t>_</w:t>
      </w:r>
      <w:r>
        <w:rPr>
          <w:lang w:val="en-US"/>
        </w:rPr>
        <w:t>MACHINE</w:t>
      </w:r>
      <w:r w:rsidRPr="00704732">
        <w:t xml:space="preserve"> </w:t>
      </w:r>
      <w:r>
        <w:t>закрыто</w:t>
      </w:r>
      <w:r w:rsidRPr="00704732">
        <w:t>.</w:t>
      </w:r>
      <w:r>
        <w:t xml:space="preserve"> Открываем доступ</w:t>
      </w:r>
      <w:r>
        <w:rPr>
          <w:lang w:val="en-US"/>
        </w:rPr>
        <w:t>,</w:t>
      </w:r>
      <w:r>
        <w:t xml:space="preserve"> взаимодействуя с меню </w:t>
      </w:r>
      <w:r>
        <w:rPr>
          <w:lang w:val="en-US"/>
        </w:rPr>
        <w:t>“</w:t>
      </w:r>
      <w:r>
        <w:t>Разрешения</w:t>
      </w:r>
      <w:r>
        <w:rPr>
          <w:lang w:val="en-US"/>
        </w:rPr>
        <w:t>” (</w:t>
      </w:r>
      <w:r>
        <w:t>рис</w:t>
      </w:r>
      <w:r>
        <w:rPr>
          <w:lang w:val="en-US"/>
        </w:rPr>
        <w:t>.</w:t>
      </w:r>
      <w:r>
        <w:t xml:space="preserve"> 2)</w:t>
      </w:r>
      <w:r>
        <w:rPr>
          <w:lang w:val="en-US"/>
        </w:rPr>
        <w:t>.</w:t>
      </w:r>
    </w:p>
    <w:p w:rsidR="00704732" w:rsidRDefault="00704732" w:rsidP="00A30692">
      <w:pPr>
        <w:ind w:firstLine="0"/>
        <w:rPr>
          <w:lang w:val="en-US"/>
        </w:rPr>
      </w:pPr>
    </w:p>
    <w:p w:rsidR="00704732" w:rsidRDefault="00704732" w:rsidP="00A30692">
      <w:pPr>
        <w:ind w:firstLine="0"/>
        <w:rPr>
          <w:lang w:val="en-US"/>
        </w:rPr>
      </w:pPr>
    </w:p>
    <w:p w:rsidR="00704732" w:rsidRDefault="00704732" w:rsidP="00A30692">
      <w:pPr>
        <w:ind w:firstLine="0"/>
        <w:rPr>
          <w:lang w:val="en-US"/>
        </w:rPr>
      </w:pPr>
    </w:p>
    <w:p w:rsidR="00704732" w:rsidRDefault="00704732" w:rsidP="00A30692">
      <w:pPr>
        <w:ind w:firstLine="0"/>
        <w:rPr>
          <w:lang w:val="en-US"/>
        </w:rPr>
      </w:pPr>
    </w:p>
    <w:p w:rsidR="00704732" w:rsidRDefault="00704732" w:rsidP="00704732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347855" cy="44795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4-30 at 20.35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766" cy="44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32" w:rsidRDefault="00704732" w:rsidP="00704732">
      <w:pPr>
        <w:rPr>
          <w:i/>
          <w:iCs/>
          <w:sz w:val="24"/>
        </w:rPr>
      </w:pPr>
      <w:r w:rsidRPr="00704732">
        <w:rPr>
          <w:i/>
          <w:iCs/>
          <w:sz w:val="24"/>
        </w:rPr>
        <w:t xml:space="preserve">Рисунок </w:t>
      </w:r>
      <w:r w:rsidRPr="00704732">
        <w:rPr>
          <w:i/>
          <w:iCs/>
          <w:sz w:val="24"/>
        </w:rPr>
        <w:fldChar w:fldCharType="begin"/>
      </w:r>
      <w:r w:rsidRPr="00704732">
        <w:rPr>
          <w:i/>
          <w:iCs/>
          <w:sz w:val="24"/>
        </w:rPr>
        <w:instrText xml:space="preserve"> SEQ Рисунок \* ARABIC </w:instrText>
      </w:r>
      <w:r w:rsidRPr="00704732">
        <w:rPr>
          <w:i/>
          <w:iCs/>
          <w:sz w:val="24"/>
        </w:rPr>
        <w:fldChar w:fldCharType="separate"/>
      </w:r>
      <w:r w:rsidR="00225EA0">
        <w:rPr>
          <w:i/>
          <w:iCs/>
          <w:noProof/>
          <w:sz w:val="24"/>
        </w:rPr>
        <w:t>2</w:t>
      </w:r>
      <w:r w:rsidRPr="00704732">
        <w:rPr>
          <w:i/>
          <w:iCs/>
          <w:sz w:val="24"/>
        </w:rPr>
        <w:fldChar w:fldCharType="end"/>
      </w:r>
      <w:r w:rsidRPr="00340C67">
        <w:rPr>
          <w:i/>
          <w:iCs/>
          <w:sz w:val="24"/>
        </w:rPr>
        <w:t xml:space="preserve">. </w:t>
      </w:r>
      <w:r w:rsidRPr="00704732">
        <w:rPr>
          <w:i/>
          <w:iCs/>
          <w:sz w:val="24"/>
        </w:rPr>
        <w:t xml:space="preserve">Предоставление </w:t>
      </w:r>
      <w:r w:rsidRPr="00340C67">
        <w:rPr>
          <w:i/>
          <w:iCs/>
          <w:sz w:val="24"/>
        </w:rPr>
        <w:t>"</w:t>
      </w:r>
      <w:r w:rsidRPr="00704732">
        <w:rPr>
          <w:i/>
          <w:iCs/>
          <w:sz w:val="24"/>
        </w:rPr>
        <w:t>Администраторам</w:t>
      </w:r>
      <w:r w:rsidRPr="00340C67">
        <w:rPr>
          <w:i/>
          <w:iCs/>
          <w:sz w:val="24"/>
        </w:rPr>
        <w:t xml:space="preserve">" </w:t>
      </w:r>
      <w:r w:rsidRPr="00704732">
        <w:rPr>
          <w:i/>
          <w:iCs/>
          <w:sz w:val="24"/>
        </w:rPr>
        <w:t>разрешения</w:t>
      </w:r>
    </w:p>
    <w:p w:rsidR="00704732" w:rsidRDefault="00704732" w:rsidP="00704732">
      <w:pPr>
        <w:ind w:firstLine="0"/>
        <w:rPr>
          <w:i/>
          <w:iCs/>
          <w:sz w:val="24"/>
        </w:rPr>
      </w:pPr>
    </w:p>
    <w:p w:rsidR="00D22616" w:rsidRPr="00B12718" w:rsidRDefault="00704732" w:rsidP="00D22616">
      <w:pPr>
        <w:ind w:firstLine="0"/>
      </w:pPr>
      <w:r w:rsidRPr="00D22616">
        <w:t>2.</w:t>
      </w:r>
      <w:r w:rsidR="00D22616">
        <w:t xml:space="preserve">  </w:t>
      </w:r>
      <w:r>
        <w:t>Информация</w:t>
      </w:r>
      <w:r w:rsidR="00D22616" w:rsidRPr="00D22616">
        <w:t xml:space="preserve"> </w:t>
      </w:r>
      <w:r w:rsidR="00D22616">
        <w:t>о процессоре</w:t>
      </w:r>
      <w:r w:rsidR="00D22616" w:rsidRPr="00D22616">
        <w:t>,</w:t>
      </w:r>
      <w:r w:rsidR="00D22616">
        <w:t xml:space="preserve"> расположенная в директории </w:t>
      </w:r>
      <w:r w:rsidR="00D22616">
        <w:rPr>
          <w:lang w:val="en-US"/>
        </w:rPr>
        <w:t>HKEY</w:t>
      </w:r>
      <w:r w:rsidR="00D22616" w:rsidRPr="00D22616">
        <w:t>_</w:t>
      </w:r>
      <w:r w:rsidR="00D22616">
        <w:rPr>
          <w:lang w:val="en-US"/>
        </w:rPr>
        <w:t>LOCAL</w:t>
      </w:r>
      <w:r w:rsidR="00D22616" w:rsidRPr="00D22616">
        <w:t>_</w:t>
      </w:r>
      <w:r w:rsidR="00D22616">
        <w:rPr>
          <w:lang w:val="en-US"/>
        </w:rPr>
        <w:t>MACHINE</w:t>
      </w:r>
      <w:r w:rsidR="00D22616" w:rsidRPr="00D22616">
        <w:t>\</w:t>
      </w:r>
      <w:r w:rsidR="00D22616">
        <w:rPr>
          <w:lang w:val="en-US"/>
        </w:rPr>
        <w:t>HARDWARE</w:t>
      </w:r>
      <w:r w:rsidR="00D22616" w:rsidRPr="00D22616">
        <w:t>\</w:t>
      </w:r>
      <w:r w:rsidR="00D22616">
        <w:rPr>
          <w:lang w:val="en-US"/>
        </w:rPr>
        <w:t>DESCRIPTION</w:t>
      </w:r>
      <w:r w:rsidR="00D22616" w:rsidRPr="00D22616">
        <w:t>:</w:t>
      </w:r>
    </w:p>
    <w:p w:rsidR="00D22616" w:rsidRDefault="00D22616" w:rsidP="00D22616">
      <w:pPr>
        <w:keepNext/>
        <w:ind w:firstLine="0"/>
      </w:pPr>
      <w:r>
        <w:rPr>
          <w:noProof/>
        </w:rPr>
        <w:drawing>
          <wp:inline distT="0" distB="0" distL="0" distR="0">
            <wp:extent cx="6098888" cy="32327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4-30 at 20.44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080" cy="32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32" w:rsidRDefault="00D22616" w:rsidP="00D22616">
      <w:pPr>
        <w:rPr>
          <w:i/>
          <w:iCs/>
          <w:sz w:val="24"/>
        </w:rPr>
      </w:pPr>
      <w:r w:rsidRPr="00D22616">
        <w:rPr>
          <w:i/>
          <w:iCs/>
          <w:sz w:val="24"/>
        </w:rPr>
        <w:t xml:space="preserve">Рисунок </w:t>
      </w:r>
      <w:r w:rsidRPr="00D22616">
        <w:rPr>
          <w:i/>
          <w:iCs/>
          <w:sz w:val="24"/>
        </w:rPr>
        <w:fldChar w:fldCharType="begin"/>
      </w:r>
      <w:r w:rsidRPr="00D22616">
        <w:rPr>
          <w:i/>
          <w:iCs/>
          <w:sz w:val="24"/>
        </w:rPr>
        <w:instrText xml:space="preserve"> SEQ Рисунок \* ARABIC </w:instrText>
      </w:r>
      <w:r w:rsidRPr="00D22616">
        <w:rPr>
          <w:i/>
          <w:iCs/>
          <w:sz w:val="24"/>
        </w:rPr>
        <w:fldChar w:fldCharType="separate"/>
      </w:r>
      <w:r w:rsidR="00225EA0">
        <w:rPr>
          <w:i/>
          <w:iCs/>
          <w:noProof/>
          <w:sz w:val="24"/>
        </w:rPr>
        <w:t>3</w:t>
      </w:r>
      <w:r w:rsidRPr="00D22616">
        <w:rPr>
          <w:i/>
          <w:iCs/>
          <w:sz w:val="24"/>
        </w:rPr>
        <w:fldChar w:fldCharType="end"/>
      </w:r>
      <w:r w:rsidRPr="006343EA">
        <w:rPr>
          <w:i/>
          <w:iCs/>
          <w:sz w:val="24"/>
        </w:rPr>
        <w:t>.</w:t>
      </w:r>
      <w:r w:rsidRPr="00D22616">
        <w:rPr>
          <w:i/>
          <w:iCs/>
          <w:sz w:val="24"/>
        </w:rPr>
        <w:t xml:space="preserve"> Информация о процессоре</w:t>
      </w:r>
    </w:p>
    <w:p w:rsidR="006343EA" w:rsidRDefault="006343EA" w:rsidP="006343EA">
      <w:pPr>
        <w:ind w:firstLine="0"/>
      </w:pPr>
      <w:r w:rsidRPr="006343EA">
        <w:lastRenderedPageBreak/>
        <w:t xml:space="preserve">3.1.  </w:t>
      </w:r>
      <w:r>
        <w:t>Проведя поиск по регистру</w:t>
      </w:r>
      <w:r w:rsidRPr="006343EA">
        <w:t>,</w:t>
      </w:r>
      <w:r>
        <w:t xml:space="preserve"> находим директорию </w:t>
      </w:r>
    </w:p>
    <w:p w:rsidR="006343EA" w:rsidRDefault="006343EA" w:rsidP="006343EA">
      <w:pPr>
        <w:ind w:firstLine="0"/>
        <w:rPr>
          <w:lang w:val="en-US"/>
        </w:rPr>
      </w:pPr>
      <w:r>
        <w:rPr>
          <w:lang w:val="en-US"/>
        </w:rPr>
        <w:t>HKEY_LOCAL_MACHINE\Software\Microsoft\CurrentVersion\Run</w:t>
      </w:r>
    </w:p>
    <w:p w:rsidR="006343EA" w:rsidRDefault="006343EA" w:rsidP="006343EA">
      <w:pPr>
        <w:ind w:firstLine="0"/>
      </w:pPr>
      <w:r>
        <w:t xml:space="preserve">Создаём расширяемый расширяемый строковый параметр и добавляем в значение путь нахождения </w:t>
      </w:r>
      <w:r>
        <w:rPr>
          <w:lang w:val="en-US"/>
        </w:rPr>
        <w:t>mspaint</w:t>
      </w:r>
      <w:r w:rsidRPr="006343EA">
        <w:t>.</w:t>
      </w:r>
      <w:r>
        <w:rPr>
          <w:lang w:val="en-US"/>
        </w:rPr>
        <w:t>exe</w:t>
      </w:r>
      <w:r w:rsidRPr="006343EA">
        <w:t>,</w:t>
      </w:r>
      <w:r>
        <w:t xml:space="preserve"> а именно </w:t>
      </w:r>
      <w:r w:rsidRPr="006343EA">
        <w:t>“</w:t>
      </w:r>
      <w:r>
        <w:rPr>
          <w:lang w:val="en-US"/>
        </w:rPr>
        <w:t>C</w:t>
      </w:r>
      <w:r w:rsidRPr="006343EA">
        <w:t>:\</w:t>
      </w:r>
      <w:r>
        <w:rPr>
          <w:lang w:val="en-US"/>
        </w:rPr>
        <w:t>Windows</w:t>
      </w:r>
      <w:r w:rsidRPr="006343EA">
        <w:t>\</w:t>
      </w:r>
      <w:r>
        <w:rPr>
          <w:lang w:val="en-US"/>
        </w:rPr>
        <w:t>System</w:t>
      </w:r>
      <w:r w:rsidRPr="006343EA">
        <w:t>32\</w:t>
      </w:r>
      <w:r>
        <w:rPr>
          <w:lang w:val="en-US"/>
        </w:rPr>
        <w:t>mspaint</w:t>
      </w:r>
      <w:r w:rsidRPr="006343EA">
        <w:t>.</w:t>
      </w:r>
      <w:r>
        <w:rPr>
          <w:lang w:val="en-US"/>
        </w:rPr>
        <w:t>exe</w:t>
      </w:r>
      <w:r w:rsidRPr="006343EA">
        <w:t>”</w:t>
      </w:r>
      <w:r w:rsidRPr="00212C8B">
        <w:t xml:space="preserve"> </w:t>
      </w:r>
      <w:r w:rsidRPr="006343EA">
        <w:t>(</w:t>
      </w:r>
      <w:r>
        <w:t>рис</w:t>
      </w:r>
      <w:r w:rsidRPr="006343EA">
        <w:t>.</w:t>
      </w:r>
      <w:r>
        <w:t xml:space="preserve"> 4</w:t>
      </w:r>
      <w:r w:rsidRPr="006343EA">
        <w:t>).</w:t>
      </w:r>
    </w:p>
    <w:p w:rsidR="006343EA" w:rsidRDefault="006343EA" w:rsidP="006343EA">
      <w:pPr>
        <w:ind w:firstLine="0"/>
      </w:pPr>
    </w:p>
    <w:p w:rsidR="006343EA" w:rsidRDefault="006343EA" w:rsidP="006343EA">
      <w:pPr>
        <w:keepNext/>
        <w:ind w:firstLine="0"/>
      </w:pPr>
      <w:r>
        <w:rPr>
          <w:noProof/>
        </w:rPr>
        <w:drawing>
          <wp:inline distT="0" distB="0" distL="0" distR="0">
            <wp:extent cx="6476365" cy="33832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5-01 at 09.17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EA" w:rsidRPr="00B12718" w:rsidRDefault="006343EA" w:rsidP="006343EA">
      <w:pPr>
        <w:rPr>
          <w:i/>
          <w:iCs/>
          <w:sz w:val="24"/>
        </w:rPr>
      </w:pPr>
      <w:r w:rsidRPr="006343EA">
        <w:rPr>
          <w:i/>
          <w:iCs/>
          <w:sz w:val="24"/>
        </w:rPr>
        <w:t xml:space="preserve">Рисунок </w:t>
      </w:r>
      <w:r w:rsidRPr="006343EA">
        <w:rPr>
          <w:i/>
          <w:iCs/>
          <w:sz w:val="24"/>
        </w:rPr>
        <w:fldChar w:fldCharType="begin"/>
      </w:r>
      <w:r w:rsidRPr="006343EA">
        <w:rPr>
          <w:i/>
          <w:iCs/>
          <w:sz w:val="24"/>
        </w:rPr>
        <w:instrText xml:space="preserve"> SEQ Рисунок \* ARABIC </w:instrText>
      </w:r>
      <w:r w:rsidRPr="006343EA">
        <w:rPr>
          <w:i/>
          <w:iCs/>
          <w:sz w:val="24"/>
        </w:rPr>
        <w:fldChar w:fldCharType="separate"/>
      </w:r>
      <w:r w:rsidR="00225EA0">
        <w:rPr>
          <w:i/>
          <w:iCs/>
          <w:noProof/>
          <w:sz w:val="24"/>
        </w:rPr>
        <w:t>4</w:t>
      </w:r>
      <w:r w:rsidRPr="006343EA">
        <w:rPr>
          <w:i/>
          <w:iCs/>
          <w:sz w:val="24"/>
        </w:rPr>
        <w:fldChar w:fldCharType="end"/>
      </w:r>
      <w:r w:rsidRPr="006343EA">
        <w:rPr>
          <w:i/>
          <w:iCs/>
          <w:sz w:val="24"/>
        </w:rPr>
        <w:t xml:space="preserve">. Добавление </w:t>
      </w:r>
      <w:r w:rsidRPr="006343EA">
        <w:rPr>
          <w:i/>
          <w:iCs/>
          <w:sz w:val="24"/>
          <w:lang w:val="en-US"/>
        </w:rPr>
        <w:t>mspaint</w:t>
      </w:r>
      <w:r w:rsidR="00B12718" w:rsidRPr="005D54CB">
        <w:rPr>
          <w:i/>
          <w:iCs/>
          <w:sz w:val="24"/>
        </w:rPr>
        <w:t>.</w:t>
      </w:r>
      <w:r w:rsidR="00B12718">
        <w:rPr>
          <w:i/>
          <w:iCs/>
          <w:sz w:val="24"/>
          <w:lang w:val="en-US"/>
        </w:rPr>
        <w:t>exe</w:t>
      </w:r>
      <w:r w:rsidRPr="006343EA">
        <w:rPr>
          <w:i/>
          <w:iCs/>
          <w:sz w:val="24"/>
        </w:rPr>
        <w:t xml:space="preserve"> в директорию </w:t>
      </w:r>
      <w:r w:rsidR="00B12718">
        <w:rPr>
          <w:i/>
          <w:iCs/>
          <w:sz w:val="24"/>
          <w:lang w:val="en-US"/>
        </w:rPr>
        <w:t>R</w:t>
      </w:r>
      <w:r w:rsidRPr="006343EA">
        <w:rPr>
          <w:i/>
          <w:iCs/>
          <w:sz w:val="24"/>
          <w:lang w:val="en-US"/>
        </w:rPr>
        <w:t>un</w:t>
      </w:r>
    </w:p>
    <w:p w:rsidR="00212C8B" w:rsidRDefault="00212C8B" w:rsidP="00212C8B">
      <w:pPr>
        <w:ind w:firstLine="0"/>
      </w:pPr>
    </w:p>
    <w:p w:rsidR="00212C8B" w:rsidRDefault="00212C8B" w:rsidP="00212C8B">
      <w:pPr>
        <w:ind w:firstLine="0"/>
      </w:pPr>
      <w:r w:rsidRPr="00212C8B">
        <w:t xml:space="preserve">4.  </w:t>
      </w:r>
      <w:r>
        <w:t>Чтобы добавить в автозагрузку приложение</w:t>
      </w:r>
      <w:r w:rsidRPr="00212C8B">
        <w:t>,</w:t>
      </w:r>
      <w:r>
        <w:t xml:space="preserve"> не обязательно использовать реестр</w:t>
      </w:r>
      <w:r w:rsidR="00DC1055" w:rsidRPr="00DC1055">
        <w:t>.</w:t>
      </w:r>
    </w:p>
    <w:p w:rsidR="00DC1055" w:rsidRPr="00DC1055" w:rsidRDefault="00DC1055" w:rsidP="00212C8B">
      <w:pPr>
        <w:ind w:firstLine="0"/>
      </w:pPr>
      <w:r>
        <w:t>Есть ещё один способ</w:t>
      </w:r>
      <w:r w:rsidRPr="00DC1055">
        <w:t xml:space="preserve">: </w:t>
      </w:r>
      <w:r>
        <w:t xml:space="preserve">достаточно зайти в директорию </w:t>
      </w:r>
      <w:r w:rsidRPr="00DC1055">
        <w:t>“../</w:t>
      </w:r>
      <w:r>
        <w:t>Автозагрузка</w:t>
      </w:r>
      <w:r w:rsidRPr="00DC1055">
        <w:t xml:space="preserve">” </w:t>
      </w:r>
      <w:r>
        <w:t>и добавить необходимые для автозагрузки приложения</w:t>
      </w:r>
      <w:r w:rsidRPr="00DC1055">
        <w:t xml:space="preserve"> </w:t>
      </w:r>
      <w:r>
        <w:t>(рис</w:t>
      </w:r>
      <w:r w:rsidRPr="00DC1055">
        <w:t>.</w:t>
      </w:r>
      <w:r>
        <w:t xml:space="preserve"> 5)</w:t>
      </w:r>
      <w:r w:rsidRPr="00DC1055">
        <w:t>.</w:t>
      </w:r>
      <w:r>
        <w:t xml:space="preserve"> Перезапустив компьютер</w:t>
      </w:r>
      <w:r w:rsidRPr="00DC1055">
        <w:t>,</w:t>
      </w:r>
      <w:r>
        <w:t xml:space="preserve"> убеждаемся в том</w:t>
      </w:r>
      <w:r w:rsidRPr="00DC1055">
        <w:t>,</w:t>
      </w:r>
      <w:r>
        <w:t xml:space="preserve"> что указанное приложение открывается</w:t>
      </w:r>
      <w:r w:rsidRPr="00186D10">
        <w:t>.</w:t>
      </w:r>
    </w:p>
    <w:p w:rsidR="00DC1055" w:rsidRDefault="00DC1055" w:rsidP="00212C8B">
      <w:pPr>
        <w:ind w:firstLine="0"/>
      </w:pPr>
    </w:p>
    <w:p w:rsidR="00DC1055" w:rsidRDefault="00DC1055" w:rsidP="00DC1055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237314" cy="3407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5-01 at 09.28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387" cy="35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55" w:rsidRDefault="00DC1055" w:rsidP="00921432">
      <w:pPr>
        <w:tabs>
          <w:tab w:val="right" w:pos="10199"/>
        </w:tabs>
        <w:rPr>
          <w:i/>
          <w:iCs/>
          <w:sz w:val="24"/>
        </w:rPr>
      </w:pPr>
      <w:r w:rsidRPr="00DC1055">
        <w:rPr>
          <w:i/>
          <w:iCs/>
          <w:sz w:val="24"/>
        </w:rPr>
        <w:t xml:space="preserve">Рисунок </w:t>
      </w:r>
      <w:r w:rsidRPr="00DC1055">
        <w:rPr>
          <w:i/>
          <w:iCs/>
          <w:sz w:val="24"/>
        </w:rPr>
        <w:fldChar w:fldCharType="begin"/>
      </w:r>
      <w:r w:rsidRPr="00DC1055">
        <w:rPr>
          <w:i/>
          <w:iCs/>
          <w:sz w:val="24"/>
        </w:rPr>
        <w:instrText xml:space="preserve"> SEQ Рисунок \* ARABIC </w:instrText>
      </w:r>
      <w:r w:rsidRPr="00DC1055">
        <w:rPr>
          <w:i/>
          <w:iCs/>
          <w:sz w:val="24"/>
        </w:rPr>
        <w:fldChar w:fldCharType="separate"/>
      </w:r>
      <w:r w:rsidR="00225EA0">
        <w:rPr>
          <w:i/>
          <w:iCs/>
          <w:noProof/>
          <w:sz w:val="24"/>
        </w:rPr>
        <w:t>5</w:t>
      </w:r>
      <w:r w:rsidRPr="00DC1055">
        <w:rPr>
          <w:i/>
          <w:iCs/>
          <w:sz w:val="24"/>
        </w:rPr>
        <w:fldChar w:fldCharType="end"/>
      </w:r>
      <w:r w:rsidRPr="00DC1055">
        <w:rPr>
          <w:i/>
          <w:iCs/>
          <w:sz w:val="24"/>
        </w:rPr>
        <w:t xml:space="preserve">. Добавление приложений в автозагрузку через </w:t>
      </w:r>
      <w:r>
        <w:rPr>
          <w:i/>
          <w:iCs/>
          <w:sz w:val="24"/>
        </w:rPr>
        <w:t xml:space="preserve">специальную </w:t>
      </w:r>
      <w:r w:rsidRPr="00DC1055">
        <w:rPr>
          <w:i/>
          <w:iCs/>
          <w:sz w:val="24"/>
        </w:rPr>
        <w:t>директорию</w:t>
      </w:r>
      <w:r w:rsidR="00921432">
        <w:rPr>
          <w:i/>
          <w:iCs/>
          <w:sz w:val="24"/>
        </w:rPr>
        <w:tab/>
      </w:r>
    </w:p>
    <w:p w:rsidR="00921432" w:rsidRDefault="00921432" w:rsidP="00921432">
      <w:pPr>
        <w:ind w:firstLine="0"/>
      </w:pPr>
    </w:p>
    <w:p w:rsidR="00921432" w:rsidRDefault="00921432" w:rsidP="00921432">
      <w:pPr>
        <w:ind w:firstLine="0"/>
      </w:pPr>
      <w:r>
        <w:t>5</w:t>
      </w:r>
      <w:r w:rsidRPr="00921432">
        <w:t>.</w:t>
      </w:r>
      <w:r>
        <w:t xml:space="preserve">  Принимая во внимание тип операционной системы </w:t>
      </w:r>
      <w:r>
        <w:rPr>
          <w:lang w:val="en-US"/>
        </w:rPr>
        <w:t>Windows</w:t>
      </w:r>
      <w:r>
        <w:t xml:space="preserve"> (</w:t>
      </w:r>
      <w:r w:rsidR="00B1623B">
        <w:t>Домашняя</w:t>
      </w:r>
      <w:r w:rsidR="00B1623B" w:rsidRPr="00B1623B">
        <w:t>,</w:t>
      </w:r>
      <w:r w:rsidR="00B1623B">
        <w:t xml:space="preserve"> рис</w:t>
      </w:r>
      <w:r w:rsidR="00B1623B" w:rsidRPr="00B1623B">
        <w:t>.</w:t>
      </w:r>
      <w:r w:rsidR="00B1623B">
        <w:t xml:space="preserve"> 6</w:t>
      </w:r>
      <w:r>
        <w:t>)</w:t>
      </w:r>
      <w:r w:rsidRPr="00921432">
        <w:t>,</w:t>
      </w:r>
      <w:r>
        <w:t xml:space="preserve"> можно пропустить пункты</w:t>
      </w:r>
      <w:r w:rsidR="00DC1614">
        <w:t xml:space="preserve"> (6-7)</w:t>
      </w:r>
      <w:r w:rsidRPr="00921432">
        <w:t>,</w:t>
      </w:r>
      <w:r>
        <w:t xml:space="preserve"> связанные с группами</w:t>
      </w:r>
      <w:r w:rsidRPr="00921432">
        <w:t>,</w:t>
      </w:r>
      <w:r>
        <w:t xml:space="preserve">  так как отсутствует оснастка для создания групп</w:t>
      </w:r>
      <w:r w:rsidRPr="00921432">
        <w:t>.</w:t>
      </w:r>
      <w:r w:rsidR="00351B6E">
        <w:t xml:space="preserve"> </w:t>
      </w:r>
    </w:p>
    <w:p w:rsidR="00921432" w:rsidRPr="00921432" w:rsidRDefault="00921432" w:rsidP="00921432">
      <w:pPr>
        <w:ind w:firstLine="0"/>
      </w:pPr>
    </w:p>
    <w:p w:rsidR="00B1623B" w:rsidRDefault="00921432" w:rsidP="00B1623B">
      <w:pPr>
        <w:keepNext/>
        <w:ind w:firstLine="0"/>
      </w:pPr>
      <w:r>
        <w:rPr>
          <w:noProof/>
        </w:rPr>
        <w:drawing>
          <wp:inline distT="0" distB="0" distL="0" distR="0">
            <wp:extent cx="6476365" cy="310832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5-02 at 16.32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7A" w:rsidRPr="00B1623B" w:rsidRDefault="00B1623B" w:rsidP="00B1623B">
      <w:pPr>
        <w:rPr>
          <w:i/>
          <w:iCs/>
          <w:sz w:val="24"/>
        </w:rPr>
      </w:pPr>
      <w:r w:rsidRPr="00B1623B">
        <w:rPr>
          <w:i/>
          <w:iCs/>
          <w:sz w:val="24"/>
        </w:rPr>
        <w:t xml:space="preserve">Рисунок </w:t>
      </w:r>
      <w:r w:rsidRPr="00B1623B">
        <w:rPr>
          <w:i/>
          <w:iCs/>
          <w:sz w:val="24"/>
        </w:rPr>
        <w:fldChar w:fldCharType="begin"/>
      </w:r>
      <w:r w:rsidRPr="00B1623B">
        <w:rPr>
          <w:i/>
          <w:iCs/>
          <w:sz w:val="24"/>
        </w:rPr>
        <w:instrText xml:space="preserve"> SEQ Рисунок \* ARABIC </w:instrText>
      </w:r>
      <w:r w:rsidRPr="00B1623B">
        <w:rPr>
          <w:i/>
          <w:iCs/>
          <w:sz w:val="24"/>
        </w:rPr>
        <w:fldChar w:fldCharType="separate"/>
      </w:r>
      <w:r w:rsidR="00225EA0">
        <w:rPr>
          <w:i/>
          <w:iCs/>
          <w:noProof/>
          <w:sz w:val="24"/>
        </w:rPr>
        <w:t>6</w:t>
      </w:r>
      <w:r w:rsidRPr="00B1623B">
        <w:rPr>
          <w:i/>
          <w:iCs/>
          <w:sz w:val="24"/>
        </w:rPr>
        <w:fldChar w:fldCharType="end"/>
      </w:r>
      <w:r w:rsidRPr="00DC1614">
        <w:rPr>
          <w:i/>
          <w:iCs/>
          <w:sz w:val="24"/>
        </w:rPr>
        <w:t>.</w:t>
      </w:r>
      <w:r w:rsidRPr="00B1623B">
        <w:rPr>
          <w:i/>
          <w:iCs/>
          <w:sz w:val="24"/>
        </w:rPr>
        <w:t xml:space="preserve"> Указание на тип ОС</w:t>
      </w:r>
    </w:p>
    <w:p w:rsidR="00921432" w:rsidRDefault="00921432" w:rsidP="002B117A">
      <w:pPr>
        <w:ind w:firstLine="0"/>
      </w:pPr>
    </w:p>
    <w:p w:rsidR="00921432" w:rsidRPr="00225EA0" w:rsidRDefault="00DC1614" w:rsidP="002B117A">
      <w:pPr>
        <w:ind w:firstLine="0"/>
      </w:pPr>
      <w:r w:rsidRPr="00DC1614">
        <w:lastRenderedPageBreak/>
        <w:t>8</w:t>
      </w:r>
      <w:r w:rsidRPr="00351B6E">
        <w:t>.</w:t>
      </w:r>
      <w:r w:rsidR="000A7772">
        <w:t xml:space="preserve">  </w:t>
      </w:r>
      <w:r w:rsidR="00351B6E">
        <w:t>По причине</w:t>
      </w:r>
      <w:r w:rsidR="00351B6E" w:rsidRPr="00351B6E">
        <w:t>,</w:t>
      </w:r>
      <w:r w:rsidR="00351B6E">
        <w:t xml:space="preserve"> указанной в п</w:t>
      </w:r>
      <w:r w:rsidR="00351B6E" w:rsidRPr="00351B6E">
        <w:t>.</w:t>
      </w:r>
      <w:r w:rsidR="00351B6E">
        <w:t xml:space="preserve"> </w:t>
      </w:r>
      <w:r w:rsidR="00CC2D0B" w:rsidRPr="00CC2D0B">
        <w:t>5</w:t>
      </w:r>
      <w:bookmarkStart w:id="0" w:name="_GoBack"/>
      <w:bookmarkEnd w:id="0"/>
      <w:r w:rsidR="00351B6E" w:rsidRPr="00351B6E">
        <w:t>,</w:t>
      </w:r>
      <w:r w:rsidR="00351B6E">
        <w:t xml:space="preserve"> найдём другой способ создания пользователей </w:t>
      </w:r>
      <w:r w:rsidR="00351B6E">
        <w:rPr>
          <w:lang w:val="en-US"/>
        </w:rPr>
        <w:t>student</w:t>
      </w:r>
      <w:r w:rsidR="00351B6E" w:rsidRPr="00351B6E">
        <w:t xml:space="preserve">1 </w:t>
      </w:r>
      <w:r w:rsidR="00351B6E">
        <w:t xml:space="preserve">и </w:t>
      </w:r>
      <w:r w:rsidR="00351B6E">
        <w:rPr>
          <w:lang w:val="en-US"/>
        </w:rPr>
        <w:t>student</w:t>
      </w:r>
      <w:r w:rsidR="00351B6E" w:rsidRPr="00351B6E">
        <w:t xml:space="preserve">2. </w:t>
      </w:r>
      <w:r w:rsidR="00351B6E">
        <w:t xml:space="preserve">При помощи комбинации </w:t>
      </w:r>
      <w:r w:rsidR="00351B6E">
        <w:rPr>
          <w:lang w:val="en-US"/>
        </w:rPr>
        <w:t>WIN</w:t>
      </w:r>
      <w:r w:rsidR="00351B6E" w:rsidRPr="00351B6E">
        <w:t>+</w:t>
      </w:r>
      <w:r w:rsidR="00351B6E">
        <w:rPr>
          <w:lang w:val="en-US"/>
        </w:rPr>
        <w:t>R</w:t>
      </w:r>
      <w:r w:rsidR="00351B6E" w:rsidRPr="00351B6E">
        <w:t xml:space="preserve"> </w:t>
      </w:r>
      <w:r w:rsidR="00351B6E">
        <w:t xml:space="preserve">откроем меню </w:t>
      </w:r>
      <w:r w:rsidR="00351B6E" w:rsidRPr="00351B6E">
        <w:t>“</w:t>
      </w:r>
      <w:r w:rsidR="00351B6E">
        <w:t>Выполнить</w:t>
      </w:r>
      <w:r w:rsidR="00351B6E" w:rsidRPr="00351B6E">
        <w:t>”</w:t>
      </w:r>
      <w:r w:rsidR="00351B6E">
        <w:t xml:space="preserve"> и введём команду </w:t>
      </w:r>
      <w:r w:rsidR="00351B6E" w:rsidRPr="00351B6E">
        <w:t>“</w:t>
      </w:r>
      <w:r w:rsidR="00351B6E">
        <w:rPr>
          <w:lang w:val="en-US"/>
        </w:rPr>
        <w:t>control</w:t>
      </w:r>
      <w:r w:rsidR="00351B6E" w:rsidRPr="00351B6E">
        <w:t xml:space="preserve"> </w:t>
      </w:r>
      <w:r w:rsidR="00351B6E">
        <w:rPr>
          <w:lang w:val="en-US"/>
        </w:rPr>
        <w:t>userpassword</w:t>
      </w:r>
      <w:r w:rsidR="00351B6E" w:rsidRPr="00351B6E">
        <w:t>2” (</w:t>
      </w:r>
      <w:r w:rsidR="00351B6E">
        <w:t>рис</w:t>
      </w:r>
      <w:r w:rsidR="00351B6E" w:rsidRPr="00351B6E">
        <w:t>.</w:t>
      </w:r>
      <w:r w:rsidR="00351B6E">
        <w:t xml:space="preserve"> 7</w:t>
      </w:r>
      <w:r w:rsidR="00351B6E" w:rsidRPr="00351B6E">
        <w:t>).</w:t>
      </w:r>
      <w:r w:rsidR="00351B6E">
        <w:t xml:space="preserve"> В открывшемся окне</w:t>
      </w:r>
      <w:r w:rsidR="00351B6E" w:rsidRPr="00225EA0">
        <w:t xml:space="preserve"> </w:t>
      </w:r>
      <w:r w:rsidR="00351B6E">
        <w:t>добавляем пользователей</w:t>
      </w:r>
      <w:r w:rsidR="002C5A61" w:rsidRPr="002C5A61">
        <w:t>,</w:t>
      </w:r>
      <w:r w:rsidR="002C5A61">
        <w:t xml:space="preserve"> указывая имя и пароли</w:t>
      </w:r>
      <w:r w:rsidR="002C5A61" w:rsidRPr="002C5A61">
        <w:t>,</w:t>
      </w:r>
      <w:r w:rsidR="00636E55" w:rsidRPr="00225EA0">
        <w:t xml:space="preserve"> </w:t>
      </w:r>
      <w:r w:rsidR="00F336A1">
        <w:t xml:space="preserve"> и задаём </w:t>
      </w:r>
      <w:r w:rsidR="00225EA0">
        <w:t xml:space="preserve">им соответствующий уровень доступа </w:t>
      </w:r>
      <w:r w:rsidR="00636E55" w:rsidRPr="00225EA0">
        <w:t>(</w:t>
      </w:r>
      <w:r w:rsidR="00636E55">
        <w:t>рис</w:t>
      </w:r>
      <w:r w:rsidR="00636E55" w:rsidRPr="00225EA0">
        <w:t xml:space="preserve">. </w:t>
      </w:r>
      <w:r w:rsidR="00225EA0">
        <w:t>8-9</w:t>
      </w:r>
      <w:r w:rsidR="00636E55" w:rsidRPr="00225EA0">
        <w:t>)</w:t>
      </w:r>
      <w:r w:rsidR="00351B6E" w:rsidRPr="00225EA0">
        <w:t>.</w:t>
      </w:r>
      <w:r w:rsidR="00225EA0">
        <w:t xml:space="preserve"> Получим список пользователей</w:t>
      </w:r>
      <w:r w:rsidR="00225EA0" w:rsidRPr="002C5A61">
        <w:t>,</w:t>
      </w:r>
      <w:r w:rsidR="00225EA0">
        <w:t xml:space="preserve"> указанный на рис</w:t>
      </w:r>
      <w:r w:rsidR="00225EA0" w:rsidRPr="002C5A61">
        <w:t>.</w:t>
      </w:r>
      <w:r w:rsidR="00225EA0">
        <w:t xml:space="preserve"> 9</w:t>
      </w:r>
      <w:r w:rsidR="00225EA0" w:rsidRPr="002C5A61">
        <w:t>.</w:t>
      </w:r>
    </w:p>
    <w:p w:rsidR="00351B6E" w:rsidRPr="00351B6E" w:rsidRDefault="00351B6E" w:rsidP="002B117A">
      <w:pPr>
        <w:ind w:firstLine="0"/>
      </w:pPr>
    </w:p>
    <w:p w:rsidR="00636E55" w:rsidRDefault="00351B6E" w:rsidP="00636E55">
      <w:pPr>
        <w:keepNext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lang w:eastAsia="en-GB"/>
        </w:rPr>
      </w:pPr>
      <w:r w:rsidRPr="00351B6E">
        <w:rPr>
          <w:rFonts w:eastAsia="Times New Roman" w:cs="Times New Roman"/>
          <w:color w:val="auto"/>
          <w:sz w:val="24"/>
          <w:lang w:eastAsia="en-GB"/>
        </w:rPr>
        <w:fldChar w:fldCharType="begin"/>
      </w:r>
      <w:r w:rsidRPr="00351B6E">
        <w:rPr>
          <w:rFonts w:eastAsia="Times New Roman" w:cs="Times New Roman"/>
          <w:color w:val="auto"/>
          <w:sz w:val="24"/>
          <w:lang w:eastAsia="en-GB"/>
        </w:rPr>
        <w:instrText xml:space="preserve"> INCLUDEPICTURE "https://ichip.ru/blobimgs/uploads/2018/05/run-control-userpasswords2.jpg" \* MERGEFORMATINET </w:instrText>
      </w:r>
      <w:r w:rsidRPr="00351B6E">
        <w:rPr>
          <w:rFonts w:eastAsia="Times New Roman" w:cs="Times New Roman"/>
          <w:color w:val="auto"/>
          <w:sz w:val="24"/>
          <w:lang w:eastAsia="en-GB"/>
        </w:rPr>
        <w:fldChar w:fldCharType="separate"/>
      </w:r>
      <w:r w:rsidRPr="00351B6E">
        <w:rPr>
          <w:rFonts w:eastAsia="Times New Roman" w:cs="Times New Roman"/>
          <w:noProof/>
          <w:color w:val="auto"/>
          <w:sz w:val="24"/>
          <w:lang w:eastAsia="en-GB"/>
        </w:rPr>
        <w:drawing>
          <wp:inline distT="0" distB="0" distL="0" distR="0">
            <wp:extent cx="4692073" cy="2263075"/>
            <wp:effectExtent l="0" t="0" r="0" b="0"/>
            <wp:docPr id="6" name="Picture 6" descr="Запуск управления учетными записями в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уск управления учетными записями в Windows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16" cy="227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B6E">
        <w:rPr>
          <w:rFonts w:eastAsia="Times New Roman" w:cs="Times New Roman"/>
          <w:color w:val="auto"/>
          <w:sz w:val="24"/>
          <w:lang w:eastAsia="en-GB"/>
        </w:rPr>
        <w:fldChar w:fldCharType="end"/>
      </w:r>
    </w:p>
    <w:p w:rsidR="00636E55" w:rsidRDefault="00636E55" w:rsidP="00636E55">
      <w:pPr>
        <w:keepNext/>
        <w:spacing w:line="240" w:lineRule="auto"/>
        <w:ind w:firstLine="0"/>
        <w:jc w:val="left"/>
      </w:pPr>
    </w:p>
    <w:p w:rsidR="00636E55" w:rsidRPr="00636E55" w:rsidRDefault="00636E55" w:rsidP="00636E55">
      <w:pPr>
        <w:rPr>
          <w:rFonts w:eastAsia="Times New Roman" w:cs="Times New Roman"/>
          <w:i/>
          <w:iCs/>
          <w:color w:val="auto"/>
          <w:sz w:val="24"/>
          <w:lang w:eastAsia="en-GB"/>
        </w:rPr>
      </w:pPr>
      <w:r w:rsidRPr="00636E55">
        <w:rPr>
          <w:i/>
          <w:iCs/>
          <w:sz w:val="24"/>
        </w:rPr>
        <w:t xml:space="preserve">Рисунок </w:t>
      </w:r>
      <w:r w:rsidRPr="00636E55">
        <w:rPr>
          <w:i/>
          <w:iCs/>
          <w:sz w:val="24"/>
        </w:rPr>
        <w:fldChar w:fldCharType="begin"/>
      </w:r>
      <w:r w:rsidRPr="00636E55">
        <w:rPr>
          <w:i/>
          <w:iCs/>
          <w:sz w:val="24"/>
        </w:rPr>
        <w:instrText xml:space="preserve"> SEQ Рисунок \* ARABIC </w:instrText>
      </w:r>
      <w:r w:rsidRPr="00636E55">
        <w:rPr>
          <w:i/>
          <w:iCs/>
          <w:sz w:val="24"/>
        </w:rPr>
        <w:fldChar w:fldCharType="separate"/>
      </w:r>
      <w:r w:rsidR="00225EA0">
        <w:rPr>
          <w:i/>
          <w:iCs/>
          <w:noProof/>
          <w:sz w:val="24"/>
        </w:rPr>
        <w:t>7</w:t>
      </w:r>
      <w:r w:rsidRPr="00636E55">
        <w:rPr>
          <w:i/>
          <w:iCs/>
          <w:sz w:val="24"/>
        </w:rPr>
        <w:fldChar w:fldCharType="end"/>
      </w:r>
      <w:r w:rsidRPr="00636E55">
        <w:rPr>
          <w:i/>
          <w:iCs/>
          <w:sz w:val="24"/>
        </w:rPr>
        <w:t>. Выполнение команды "</w:t>
      </w:r>
      <w:r w:rsidRPr="00636E55">
        <w:rPr>
          <w:i/>
          <w:iCs/>
          <w:sz w:val="24"/>
          <w:lang w:val="en-US"/>
        </w:rPr>
        <w:t>control</w:t>
      </w:r>
      <w:r w:rsidRPr="00636E55">
        <w:rPr>
          <w:i/>
          <w:iCs/>
          <w:sz w:val="24"/>
        </w:rPr>
        <w:t xml:space="preserve"> </w:t>
      </w:r>
      <w:r w:rsidRPr="00636E55">
        <w:rPr>
          <w:i/>
          <w:iCs/>
          <w:sz w:val="24"/>
          <w:lang w:val="en-US"/>
        </w:rPr>
        <w:t>userpasswords</w:t>
      </w:r>
      <w:r w:rsidRPr="00636E55">
        <w:rPr>
          <w:i/>
          <w:iCs/>
          <w:sz w:val="24"/>
        </w:rPr>
        <w:t>2"</w:t>
      </w:r>
    </w:p>
    <w:p w:rsidR="00636E55" w:rsidRDefault="00636E55" w:rsidP="00636E5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lang w:eastAsia="en-GB"/>
        </w:rPr>
      </w:pPr>
    </w:p>
    <w:p w:rsidR="00636E55" w:rsidRPr="00636E55" w:rsidRDefault="00636E55" w:rsidP="00636E5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lang w:eastAsia="en-GB"/>
        </w:rPr>
      </w:pPr>
    </w:p>
    <w:p w:rsidR="00225EA0" w:rsidRDefault="00225EA0" w:rsidP="00225EA0">
      <w:pPr>
        <w:keepNext/>
        <w:ind w:firstLine="0"/>
        <w:jc w:val="left"/>
      </w:pPr>
      <w:r>
        <w:rPr>
          <w:noProof/>
          <w:lang w:val="en-US"/>
        </w:rPr>
        <w:drawing>
          <wp:inline distT="0" distB="0" distL="0" distR="0">
            <wp:extent cx="6476365" cy="35401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oup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55" w:rsidRPr="00225EA0" w:rsidRDefault="00225EA0" w:rsidP="00225EA0">
      <w:pPr>
        <w:rPr>
          <w:i/>
          <w:iCs/>
          <w:sz w:val="24"/>
        </w:rPr>
      </w:pPr>
      <w:r w:rsidRPr="00225EA0">
        <w:rPr>
          <w:i/>
          <w:iCs/>
          <w:sz w:val="24"/>
        </w:rPr>
        <w:t xml:space="preserve">Рисунок </w:t>
      </w:r>
      <w:r w:rsidRPr="00225EA0">
        <w:rPr>
          <w:i/>
          <w:iCs/>
          <w:sz w:val="24"/>
        </w:rPr>
        <w:fldChar w:fldCharType="begin"/>
      </w:r>
      <w:r w:rsidRPr="00225EA0">
        <w:rPr>
          <w:i/>
          <w:iCs/>
          <w:sz w:val="24"/>
        </w:rPr>
        <w:instrText xml:space="preserve"> SEQ Рисунок \* ARABIC </w:instrText>
      </w:r>
      <w:r w:rsidRPr="00225EA0">
        <w:rPr>
          <w:i/>
          <w:iCs/>
          <w:sz w:val="24"/>
        </w:rPr>
        <w:fldChar w:fldCharType="separate"/>
      </w:r>
      <w:r>
        <w:rPr>
          <w:i/>
          <w:iCs/>
          <w:noProof/>
          <w:sz w:val="24"/>
        </w:rPr>
        <w:t>8</w:t>
      </w:r>
      <w:r w:rsidRPr="00225EA0">
        <w:rPr>
          <w:i/>
          <w:iCs/>
          <w:sz w:val="24"/>
        </w:rPr>
        <w:fldChar w:fldCharType="end"/>
      </w:r>
      <w:r w:rsidRPr="00225EA0">
        <w:rPr>
          <w:i/>
          <w:iCs/>
          <w:sz w:val="24"/>
        </w:rPr>
        <w:t xml:space="preserve">. Членство в группах пользователей </w:t>
      </w:r>
      <w:r w:rsidRPr="00225EA0">
        <w:rPr>
          <w:i/>
          <w:iCs/>
          <w:sz w:val="24"/>
          <w:lang w:val="en-US"/>
        </w:rPr>
        <w:t>student</w:t>
      </w:r>
      <w:r w:rsidRPr="00225EA0">
        <w:rPr>
          <w:i/>
          <w:iCs/>
          <w:sz w:val="24"/>
        </w:rPr>
        <w:t xml:space="preserve">1 и </w:t>
      </w:r>
      <w:r w:rsidRPr="00225EA0">
        <w:rPr>
          <w:i/>
          <w:iCs/>
          <w:sz w:val="24"/>
          <w:lang w:val="en-US"/>
        </w:rPr>
        <w:t>student</w:t>
      </w:r>
      <w:r w:rsidRPr="00225EA0">
        <w:rPr>
          <w:i/>
          <w:iCs/>
          <w:sz w:val="24"/>
        </w:rPr>
        <w:t>2</w:t>
      </w:r>
      <w:r>
        <w:rPr>
          <w:i/>
          <w:iCs/>
          <w:sz w:val="24"/>
        </w:rPr>
        <w:t xml:space="preserve"> соответственно</w:t>
      </w:r>
    </w:p>
    <w:p w:rsidR="00225EA0" w:rsidRDefault="0097671A" w:rsidP="00225EA0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3629891" cy="4001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5-02 at 18.23.59.ps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26" cy="402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0" w:rsidRDefault="00225EA0" w:rsidP="00225EA0">
      <w:pPr>
        <w:rPr>
          <w:i/>
          <w:iCs/>
          <w:sz w:val="24"/>
        </w:rPr>
      </w:pPr>
      <w:r w:rsidRPr="00225EA0">
        <w:rPr>
          <w:i/>
          <w:iCs/>
          <w:sz w:val="24"/>
        </w:rPr>
        <w:t xml:space="preserve">Рисунок </w:t>
      </w:r>
      <w:r w:rsidRPr="00225EA0">
        <w:rPr>
          <w:i/>
          <w:iCs/>
          <w:sz w:val="24"/>
        </w:rPr>
        <w:fldChar w:fldCharType="begin"/>
      </w:r>
      <w:r w:rsidRPr="00225EA0">
        <w:rPr>
          <w:i/>
          <w:iCs/>
          <w:sz w:val="24"/>
        </w:rPr>
        <w:instrText xml:space="preserve"> SEQ Рисунок \* ARABIC </w:instrText>
      </w:r>
      <w:r w:rsidRPr="00225EA0">
        <w:rPr>
          <w:i/>
          <w:iCs/>
          <w:sz w:val="24"/>
        </w:rPr>
        <w:fldChar w:fldCharType="separate"/>
      </w:r>
      <w:r w:rsidRPr="00225EA0">
        <w:rPr>
          <w:i/>
          <w:iCs/>
          <w:noProof/>
          <w:sz w:val="24"/>
        </w:rPr>
        <w:t>9</w:t>
      </w:r>
      <w:r w:rsidRPr="00225EA0">
        <w:rPr>
          <w:i/>
          <w:iCs/>
          <w:sz w:val="24"/>
        </w:rPr>
        <w:fldChar w:fldCharType="end"/>
      </w:r>
      <w:r w:rsidRPr="00225EA0">
        <w:rPr>
          <w:i/>
          <w:iCs/>
          <w:sz w:val="24"/>
          <w:lang w:val="en-US"/>
        </w:rPr>
        <w:t>.</w:t>
      </w:r>
      <w:r w:rsidRPr="00225EA0">
        <w:rPr>
          <w:i/>
          <w:iCs/>
          <w:sz w:val="24"/>
        </w:rPr>
        <w:t xml:space="preserve"> Список пользователей</w:t>
      </w:r>
    </w:p>
    <w:p w:rsidR="00225EA0" w:rsidRPr="00225EA0" w:rsidRDefault="00225EA0" w:rsidP="00225EA0"/>
    <w:sectPr w:rsidR="00225EA0" w:rsidRPr="00225EA0" w:rsidSect="00A30692">
      <w:pgSz w:w="11900" w:h="16840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66F30"/>
    <w:multiLevelType w:val="hybridMultilevel"/>
    <w:tmpl w:val="41A27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661A3"/>
    <w:multiLevelType w:val="hybridMultilevel"/>
    <w:tmpl w:val="AA8C2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A04E0"/>
    <w:multiLevelType w:val="hybridMultilevel"/>
    <w:tmpl w:val="C5000F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770B3"/>
    <w:multiLevelType w:val="hybridMultilevel"/>
    <w:tmpl w:val="1CC86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16242"/>
    <w:multiLevelType w:val="hybridMultilevel"/>
    <w:tmpl w:val="677A3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C62DA"/>
    <w:multiLevelType w:val="hybridMultilevel"/>
    <w:tmpl w:val="52EC8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92"/>
    <w:rsid w:val="000A7772"/>
    <w:rsid w:val="00186D10"/>
    <w:rsid w:val="001D35B2"/>
    <w:rsid w:val="002069C7"/>
    <w:rsid w:val="00212C8B"/>
    <w:rsid w:val="00225EA0"/>
    <w:rsid w:val="002B117A"/>
    <w:rsid w:val="002C5A61"/>
    <w:rsid w:val="00340C67"/>
    <w:rsid w:val="00351B6E"/>
    <w:rsid w:val="00423388"/>
    <w:rsid w:val="005D54CB"/>
    <w:rsid w:val="006343EA"/>
    <w:rsid w:val="00636E55"/>
    <w:rsid w:val="00704732"/>
    <w:rsid w:val="00921432"/>
    <w:rsid w:val="0097671A"/>
    <w:rsid w:val="009C3715"/>
    <w:rsid w:val="00A30692"/>
    <w:rsid w:val="00AC64D0"/>
    <w:rsid w:val="00B12718"/>
    <w:rsid w:val="00B1623B"/>
    <w:rsid w:val="00CC2D0B"/>
    <w:rsid w:val="00D22616"/>
    <w:rsid w:val="00DC1055"/>
    <w:rsid w:val="00DC1614"/>
    <w:rsid w:val="00DD4E1F"/>
    <w:rsid w:val="00E70922"/>
    <w:rsid w:val="00F336A1"/>
    <w:rsid w:val="00F6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B390DA"/>
  <w15:chartTrackingRefBased/>
  <w15:docId w15:val="{2C428E76-9BC9-CA44-B1F9-AC7334F8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692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6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047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5B2BC-E80B-6143-9706-06EA3112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2021-04-30T16:56:00Z</dcterms:created>
  <dcterms:modified xsi:type="dcterms:W3CDTF">2021-05-02T15:27:00Z</dcterms:modified>
</cp:coreProperties>
</file>