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57" w:rsidRPr="00C04164" w:rsidRDefault="00AC04B2">
      <w:pPr>
        <w:rPr>
          <w:rFonts w:ascii="Times New Roman" w:hAnsi="Times New Roman" w:cs="Times New Roman"/>
          <w:b/>
        </w:rPr>
      </w:pPr>
      <w:r w:rsidRPr="00C04164">
        <w:rPr>
          <w:rFonts w:ascii="Times New Roman" w:hAnsi="Times New Roman" w:cs="Times New Roman"/>
          <w:b/>
        </w:rPr>
        <w:t>GC Log Analysis</w:t>
      </w:r>
      <w:r w:rsidR="009B485B" w:rsidRPr="00C04164">
        <w:rPr>
          <w:rFonts w:ascii="Times New Roman" w:hAnsi="Times New Roman" w:cs="Times New Roman"/>
          <w:b/>
        </w:rPr>
        <w:t xml:space="preserve"> for Load Testing</w:t>
      </w:r>
      <w:r w:rsidR="00DE5E98" w:rsidRPr="00C04164">
        <w:rPr>
          <w:rFonts w:ascii="Times New Roman" w:hAnsi="Times New Roman" w:cs="Times New Roman"/>
          <w:b/>
        </w:rPr>
        <w:t>:</w:t>
      </w:r>
    </w:p>
    <w:p w:rsidR="00DE5E98" w:rsidRPr="00C04164" w:rsidRDefault="00DE5E98">
      <w:pPr>
        <w:rPr>
          <w:rFonts w:ascii="Times New Roman" w:hAnsi="Times New Roman" w:cs="Times New Roman"/>
        </w:rPr>
      </w:pPr>
      <w:r w:rsidRPr="00C04164">
        <w:rPr>
          <w:rFonts w:ascii="Times New Roman" w:hAnsi="Times New Roman" w:cs="Times New Roman"/>
        </w:rPr>
        <w:t xml:space="preserve">After looking at the summary of the GC logs </w:t>
      </w:r>
      <w:r w:rsidR="005D602D" w:rsidRPr="00C04164">
        <w:rPr>
          <w:rFonts w:ascii="Times New Roman" w:hAnsi="Times New Roman" w:cs="Times New Roman"/>
        </w:rPr>
        <w:t xml:space="preserve">in below table it is clear that the throughput is </w:t>
      </w:r>
      <w:r w:rsidRPr="00C04164">
        <w:rPr>
          <w:rFonts w:ascii="Times New Roman" w:hAnsi="Times New Roman" w:cs="Times New Roman"/>
        </w:rPr>
        <w:t>almost constant. Although the pauses increase with the number of users accessing the system</w:t>
      </w:r>
      <w:r w:rsidR="00C0537C" w:rsidRPr="00C04164">
        <w:rPr>
          <w:rFonts w:ascii="Times New Roman" w:hAnsi="Times New Roman" w:cs="Times New Roman"/>
        </w:rPr>
        <w:t xml:space="preserve"> the </w:t>
      </w:r>
      <w:r w:rsidR="00BC134F" w:rsidRPr="00C04164">
        <w:rPr>
          <w:rFonts w:ascii="Times New Roman" w:hAnsi="Times New Roman" w:cs="Times New Roman"/>
        </w:rPr>
        <w:t>t</w:t>
      </w:r>
      <w:r w:rsidR="00C0537C" w:rsidRPr="00C04164">
        <w:rPr>
          <w:rFonts w:ascii="Times New Roman" w:hAnsi="Times New Roman" w:cs="Times New Roman"/>
        </w:rPr>
        <w:t xml:space="preserve">hroughput has been consistent </w:t>
      </w:r>
      <w:r w:rsidR="005D602D" w:rsidRPr="00C04164">
        <w:rPr>
          <w:rFonts w:ascii="Times New Roman" w:hAnsi="Times New Roman" w:cs="Times New Roman"/>
        </w:rPr>
        <w:t>at 9</w:t>
      </w:r>
      <w:r w:rsidR="00BC134F" w:rsidRPr="00C04164">
        <w:rPr>
          <w:rFonts w:ascii="Times New Roman" w:hAnsi="Times New Roman" w:cs="Times New Roman"/>
        </w:rPr>
        <w:t>8-99</w:t>
      </w:r>
      <w:r w:rsidR="005D602D" w:rsidRPr="00C04164">
        <w:rPr>
          <w:rFonts w:ascii="Times New Roman" w:hAnsi="Times New Roman" w:cs="Times New Roman"/>
        </w:rPr>
        <w:t xml:space="preserve"> % at an average for all the configurations </w:t>
      </w:r>
      <w:r w:rsidR="00C0537C" w:rsidRPr="00C04164">
        <w:rPr>
          <w:rFonts w:ascii="Times New Roman" w:hAnsi="Times New Roman" w:cs="Times New Roman"/>
        </w:rPr>
        <w:t xml:space="preserve">which proves that the application is working reliably </w:t>
      </w:r>
      <w:r w:rsidR="009A6C74" w:rsidRPr="00C04164">
        <w:rPr>
          <w:rFonts w:ascii="Times New Roman" w:hAnsi="Times New Roman" w:cs="Times New Roman"/>
        </w:rPr>
        <w:t>under</w:t>
      </w:r>
      <w:r w:rsidR="00BC134F" w:rsidRPr="00C04164">
        <w:rPr>
          <w:rFonts w:ascii="Times New Roman" w:hAnsi="Times New Roman" w:cs="Times New Roman"/>
        </w:rPr>
        <w:t xml:space="preserve"> </w:t>
      </w:r>
      <w:r w:rsidR="00B012DE" w:rsidRPr="00C04164">
        <w:rPr>
          <w:rFonts w:ascii="Times New Roman" w:hAnsi="Times New Roman" w:cs="Times New Roman"/>
        </w:rPr>
        <w:t>load.</w:t>
      </w:r>
      <w:r w:rsidR="005D602D" w:rsidRPr="00C04164">
        <w:rPr>
          <w:rFonts w:ascii="Times New Roman" w:hAnsi="Times New Roman" w:cs="Times New Roman"/>
        </w:rPr>
        <w:t xml:space="preserve"> There are very few pauses on average of </w:t>
      </w:r>
      <w:r w:rsidR="00BC134F" w:rsidRPr="00C04164">
        <w:rPr>
          <w:rFonts w:ascii="Times New Roman" w:hAnsi="Times New Roman" w:cs="Times New Roman"/>
        </w:rPr>
        <w:t>32</w:t>
      </w:r>
      <w:r w:rsidR="005D602D" w:rsidRPr="00C04164">
        <w:rPr>
          <w:rFonts w:ascii="Times New Roman" w:hAnsi="Times New Roman" w:cs="Times New Roman"/>
        </w:rPr>
        <w:t xml:space="preserve"> </w:t>
      </w:r>
      <w:r w:rsidR="00BC134F" w:rsidRPr="00C04164">
        <w:rPr>
          <w:rFonts w:ascii="Times New Roman" w:hAnsi="Times New Roman" w:cs="Times New Roman"/>
        </w:rPr>
        <w:t xml:space="preserve">and pause time of 4.10s at average </w:t>
      </w:r>
      <w:r w:rsidR="005D602D" w:rsidRPr="00C04164">
        <w:rPr>
          <w:rFonts w:ascii="Times New Roman" w:hAnsi="Times New Roman" w:cs="Times New Roman"/>
        </w:rPr>
        <w:t>for most of the configurations which c</w:t>
      </w:r>
      <w:r w:rsidR="00BC134F" w:rsidRPr="00C04164">
        <w:rPr>
          <w:rFonts w:ascii="Times New Roman" w:hAnsi="Times New Roman" w:cs="Times New Roman"/>
        </w:rPr>
        <w:t>an be reduced with optimisation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557"/>
        <w:gridCol w:w="773"/>
        <w:gridCol w:w="731"/>
        <w:gridCol w:w="822"/>
        <w:gridCol w:w="615"/>
        <w:gridCol w:w="922"/>
        <w:gridCol w:w="965"/>
        <w:gridCol w:w="980"/>
        <w:gridCol w:w="843"/>
        <w:gridCol w:w="980"/>
      </w:tblGrid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Configuration</w:t>
            </w: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Users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Footprint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Freed Memory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Freed Mem/Min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Acc pauses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Throughput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Number of full gc pauses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Full GC Performance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Number of gc pauses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GC Performance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Config3</w:t>
            </w: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351.1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2517.8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465.786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3.64s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98.88%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13.2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1256.7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349.5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3506.5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524.443 M/min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4.47s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98.89%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11.5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1312.9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350.9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3391.2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494.429 M/min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3.61s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99.12%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16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1524.1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321.7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3609.6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129.421 M/min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3.65s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99.78%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12.9M/s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1560.4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360.9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3712.9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446.814 M/min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3.64s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99.27%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15.2M/s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1679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341.8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3661.4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434.825 M/min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4.21s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99.17%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12.9M/s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1458.8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Config5</w:t>
            </w: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367.7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3284.8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486.136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4.72s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98.84%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10.8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1274.6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349.4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3424.8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509.596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4.54s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98.87%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10.6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1340.7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348.4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3543.5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509.376 M 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3.66s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99.12%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15.3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1556.8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355.2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3390.8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477.428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3.85s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99.10%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14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1436.1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354.1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3366.2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425.138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99.03%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12.8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1163.1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355.2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3540.4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403.852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5.13s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99.02%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11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1104.1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Config6</w:t>
            </w: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348.5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3304.7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451.649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3.43s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99.22%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16.2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1547.2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353.6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3549.8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540.092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3.87s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99.02%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13.3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1570.6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353.4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3669.8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528.276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4.46s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98.93%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11.5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1393.2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364.1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3769.9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134.342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4.15s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99.75%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14.1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1551.2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356.4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3678.8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438.763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99.09%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11.3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1343.3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348.6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3934.6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464.343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4.71s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99.07%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11.3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1382.3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Config8</w:t>
            </w: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350.1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3296.2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469.986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4.36s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98.96%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10.8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1407.4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344.3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3406.3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530.515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3.78s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99.02%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14.8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1452.4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371.5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3459.9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493.05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3.76s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99.11%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16.4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1454.8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355.9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3530.9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478.576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4.48s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98.99%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1308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359.6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3553.6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428.797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99.28%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15.5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1651.4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368.2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 xml:space="preserve">3642.5 </w:t>
            </w:r>
            <w:r w:rsidRPr="007A006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432.306 </w:t>
            </w:r>
            <w:r w:rsidRPr="007A006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4.36s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99.14%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11.4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1449.3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Config 10</w:t>
            </w:r>
          </w:p>
        </w:tc>
        <w:tc>
          <w:tcPr>
            <w:tcW w:w="54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350.7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3287.9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479.381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3.36s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99.18%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16.4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1605.7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343.9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3394.4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510.699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3.88s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99.03%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12.7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1580.1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350.4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3548.3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515.224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3.65s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99.12%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13.8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1677.7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359.3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3392.2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476.631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3.96s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99.07%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12.3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1511.4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361.4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3716.6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441.5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4.48s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99.11%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10.3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1550.9 M/s</w:t>
            </w:r>
          </w:p>
        </w:tc>
      </w:tr>
      <w:tr w:rsidR="00604EB2" w:rsidRPr="00C04164" w:rsidTr="00604EB2">
        <w:trPr>
          <w:trHeight w:val="300"/>
        </w:trPr>
        <w:tc>
          <w:tcPr>
            <w:tcW w:w="10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4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766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353.6 M</w:t>
            </w:r>
          </w:p>
        </w:tc>
        <w:tc>
          <w:tcPr>
            <w:tcW w:w="717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3516.7 M</w:t>
            </w:r>
          </w:p>
        </w:tc>
        <w:tc>
          <w:tcPr>
            <w:tcW w:w="814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123.3 M/m</w:t>
            </w:r>
          </w:p>
        </w:tc>
        <w:tc>
          <w:tcPr>
            <w:tcW w:w="621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4.32s</w:t>
            </w:r>
          </w:p>
        </w:tc>
        <w:tc>
          <w:tcPr>
            <w:tcW w:w="907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99.75%</w:t>
            </w:r>
          </w:p>
        </w:tc>
        <w:tc>
          <w:tcPr>
            <w:tcW w:w="101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12.4 M/s</w:t>
            </w:r>
          </w:p>
        </w:tc>
        <w:tc>
          <w:tcPr>
            <w:tcW w:w="888" w:type="dxa"/>
            <w:noWrap/>
            <w:hideMark/>
          </w:tcPr>
          <w:p w:rsidR="005B6A4F" w:rsidRPr="007A0068" w:rsidRDefault="005B6A4F" w:rsidP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975" w:type="dxa"/>
            <w:noWrap/>
            <w:hideMark/>
          </w:tcPr>
          <w:p w:rsidR="005B6A4F" w:rsidRPr="007A0068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0068">
              <w:rPr>
                <w:rFonts w:ascii="Times New Roman" w:hAnsi="Times New Roman" w:cs="Times New Roman"/>
                <w:sz w:val="16"/>
                <w:szCs w:val="16"/>
              </w:rPr>
              <w:t>1338.9 M/s</w:t>
            </w:r>
          </w:p>
        </w:tc>
      </w:tr>
    </w:tbl>
    <w:p w:rsidR="007A0068" w:rsidRDefault="007A0068">
      <w:pPr>
        <w:rPr>
          <w:rFonts w:ascii="Times New Roman" w:hAnsi="Times New Roman" w:cs="Times New Roman"/>
        </w:rPr>
      </w:pPr>
    </w:p>
    <w:p w:rsidR="005D602D" w:rsidRPr="00C04164" w:rsidRDefault="005D602D">
      <w:pPr>
        <w:rPr>
          <w:rFonts w:ascii="Times New Roman" w:hAnsi="Times New Roman" w:cs="Times New Roman"/>
        </w:rPr>
      </w:pPr>
      <w:r w:rsidRPr="00C04164">
        <w:rPr>
          <w:rFonts w:ascii="Times New Roman" w:hAnsi="Times New Roman" w:cs="Times New Roman"/>
        </w:rPr>
        <w:t xml:space="preserve">We have attached below some screenshots from GC Viewer for different loads for </w:t>
      </w:r>
      <w:r w:rsidR="007A4C13" w:rsidRPr="00C04164">
        <w:rPr>
          <w:rFonts w:ascii="Times New Roman" w:hAnsi="Times New Roman" w:cs="Times New Roman"/>
        </w:rPr>
        <w:t>only Config3. Note: Only Config3 screenshots have been added.</w:t>
      </w:r>
      <w:r w:rsidR="00EC2169" w:rsidRPr="00C04164">
        <w:rPr>
          <w:rFonts w:ascii="Times New Roman" w:hAnsi="Times New Roman" w:cs="Times New Roman"/>
        </w:rPr>
        <w:t xml:space="preserve"> </w:t>
      </w:r>
      <w:r w:rsidRPr="00C04164">
        <w:rPr>
          <w:rFonts w:ascii="Times New Roman" w:hAnsi="Times New Roman" w:cs="Times New Roman"/>
        </w:rPr>
        <w:t>Please ref</w:t>
      </w:r>
      <w:r w:rsidR="00604EB2" w:rsidRPr="00C04164">
        <w:rPr>
          <w:rFonts w:ascii="Times New Roman" w:hAnsi="Times New Roman" w:cs="Times New Roman"/>
        </w:rPr>
        <w:t>er to Config3 in above table for below screenshots</w:t>
      </w:r>
    </w:p>
    <w:p w:rsidR="00AC04B2" w:rsidRPr="00C04164" w:rsidRDefault="00AC04B2">
      <w:pPr>
        <w:rPr>
          <w:rFonts w:ascii="Times New Roman" w:hAnsi="Times New Roman" w:cs="Times New Roman"/>
          <w:b/>
        </w:rPr>
      </w:pPr>
      <w:r w:rsidRPr="00C04164">
        <w:rPr>
          <w:rFonts w:ascii="Times New Roman" w:hAnsi="Times New Roman" w:cs="Times New Roman"/>
          <w:b/>
        </w:rPr>
        <w:t xml:space="preserve">Scenario: Load test for </w:t>
      </w:r>
      <w:r w:rsidR="003C0B43" w:rsidRPr="00C04164">
        <w:rPr>
          <w:rFonts w:ascii="Times New Roman" w:hAnsi="Times New Roman" w:cs="Times New Roman"/>
          <w:b/>
        </w:rPr>
        <w:t>50</w:t>
      </w:r>
      <w:r w:rsidR="009A6C74" w:rsidRPr="00C04164">
        <w:rPr>
          <w:rFonts w:ascii="Times New Roman" w:hAnsi="Times New Roman" w:cs="Times New Roman"/>
          <w:b/>
        </w:rPr>
        <w:t xml:space="preserve"> Users:</w:t>
      </w:r>
    </w:p>
    <w:p w:rsidR="00C04164" w:rsidRDefault="00C04164" w:rsidP="00C04164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 w:rsidR="007A0068">
        <w:rPr>
          <w:noProof/>
        </w:rPr>
        <w:t>1</w:t>
      </w:r>
      <w:r w:rsidR="004246FA">
        <w:rPr>
          <w:noProof/>
        </w:rPr>
        <w:fldChar w:fldCharType="end"/>
      </w:r>
      <w:r>
        <w:t xml:space="preserve"> : GC Graph</w:t>
      </w:r>
    </w:p>
    <w:p w:rsidR="00C04164" w:rsidRDefault="003C0B43" w:rsidP="00C04164">
      <w:pPr>
        <w:keepNext/>
      </w:pPr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3104A3C9" wp14:editId="1A0C1E7A">
            <wp:extent cx="5572664" cy="2035833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607" cy="204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164">
        <w:t xml:space="preserve"> </w:t>
      </w:r>
    </w:p>
    <w:p w:rsidR="00C04164" w:rsidRDefault="00C04164" w:rsidP="00C04164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 w:rsidR="007A0068">
        <w:rPr>
          <w:noProof/>
        </w:rPr>
        <w:t>2</w:t>
      </w:r>
      <w:r w:rsidR="004246FA">
        <w:rPr>
          <w:noProof/>
        </w:rPr>
        <w:fldChar w:fldCharType="end"/>
      </w:r>
      <w:r>
        <w:t>: Summary</w:t>
      </w:r>
    </w:p>
    <w:p w:rsidR="00C202CE" w:rsidRPr="00C04164" w:rsidRDefault="003C0B43" w:rsidP="00C04164">
      <w:pPr>
        <w:keepNext/>
      </w:pPr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5DF9FA99" wp14:editId="5A0F95F9">
            <wp:extent cx="5572664" cy="197404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UserSumma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787" cy="19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68" w:rsidRDefault="007A0068" w:rsidP="00AC04B2">
      <w:pPr>
        <w:rPr>
          <w:rFonts w:ascii="Times New Roman" w:hAnsi="Times New Roman" w:cs="Times New Roman"/>
          <w:b/>
        </w:rPr>
      </w:pPr>
    </w:p>
    <w:p w:rsidR="007A0068" w:rsidRDefault="007A0068" w:rsidP="00AC04B2">
      <w:pPr>
        <w:rPr>
          <w:rFonts w:ascii="Times New Roman" w:hAnsi="Times New Roman" w:cs="Times New Roman"/>
          <w:b/>
        </w:rPr>
      </w:pPr>
    </w:p>
    <w:p w:rsidR="00AC04B2" w:rsidRPr="00C04164" w:rsidRDefault="00AC04B2" w:rsidP="00AC04B2">
      <w:pPr>
        <w:rPr>
          <w:rFonts w:ascii="Times New Roman" w:hAnsi="Times New Roman" w:cs="Times New Roman"/>
          <w:b/>
        </w:rPr>
      </w:pPr>
      <w:r w:rsidRPr="00C04164">
        <w:rPr>
          <w:rFonts w:ascii="Times New Roman" w:hAnsi="Times New Roman" w:cs="Times New Roman"/>
          <w:b/>
        </w:rPr>
        <w:lastRenderedPageBreak/>
        <w:t xml:space="preserve">Scenario: Ran Load test for </w:t>
      </w:r>
      <w:r w:rsidR="003C0B43" w:rsidRPr="00C04164">
        <w:rPr>
          <w:rFonts w:ascii="Times New Roman" w:hAnsi="Times New Roman" w:cs="Times New Roman"/>
          <w:b/>
        </w:rPr>
        <w:t>10</w:t>
      </w:r>
      <w:r w:rsidRPr="00C04164">
        <w:rPr>
          <w:rFonts w:ascii="Times New Roman" w:hAnsi="Times New Roman" w:cs="Times New Roman"/>
          <w:b/>
        </w:rPr>
        <w:t xml:space="preserve">0 Users </w:t>
      </w:r>
    </w:p>
    <w:p w:rsidR="00C04164" w:rsidRDefault="00C04164" w:rsidP="00C04164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 w:rsidR="007A0068">
        <w:rPr>
          <w:noProof/>
        </w:rPr>
        <w:t>3</w:t>
      </w:r>
      <w:r w:rsidR="004246FA">
        <w:rPr>
          <w:noProof/>
        </w:rPr>
        <w:fldChar w:fldCharType="end"/>
      </w:r>
      <w:r>
        <w:t xml:space="preserve"> : GC Graph</w:t>
      </w:r>
    </w:p>
    <w:p w:rsidR="00C04164" w:rsidRDefault="003C0B43" w:rsidP="00AC04B2"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22F95BDB" wp14:editId="5345B7B3">
            <wp:extent cx="5365630" cy="1871932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UserGra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44" cy="18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C13" w:rsidRPr="00C04164">
        <w:rPr>
          <w:rFonts w:ascii="Times New Roman" w:hAnsi="Times New Roman" w:cs="Times New Roman"/>
        </w:rPr>
        <w:t xml:space="preserve">   </w:t>
      </w:r>
    </w:p>
    <w:p w:rsidR="00C04164" w:rsidRDefault="00C04164" w:rsidP="00C04164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 w:rsidR="007A0068">
        <w:rPr>
          <w:noProof/>
        </w:rPr>
        <w:t>4</w:t>
      </w:r>
      <w:r w:rsidR="004246FA">
        <w:rPr>
          <w:noProof/>
        </w:rPr>
        <w:fldChar w:fldCharType="end"/>
      </w:r>
      <w:r>
        <w:t xml:space="preserve"> : Summary</w:t>
      </w:r>
    </w:p>
    <w:p w:rsidR="00AC04B2" w:rsidRPr="00C04164" w:rsidRDefault="0030457D" w:rsidP="00AC04B2">
      <w:pPr>
        <w:rPr>
          <w:rFonts w:ascii="Times New Roman" w:hAnsi="Times New Roman" w:cs="Times New Roman"/>
        </w:rPr>
      </w:pPr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34A53162" wp14:editId="406450E5">
            <wp:extent cx="5443268" cy="187193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UserSummar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099" cy="18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5F" w:rsidRPr="00C04164" w:rsidRDefault="002D375F" w:rsidP="002D375F">
      <w:pPr>
        <w:rPr>
          <w:rFonts w:ascii="Times New Roman" w:hAnsi="Times New Roman" w:cs="Times New Roman"/>
          <w:b/>
        </w:rPr>
      </w:pPr>
      <w:r w:rsidRPr="00C04164">
        <w:rPr>
          <w:rFonts w:ascii="Times New Roman" w:hAnsi="Times New Roman" w:cs="Times New Roman"/>
          <w:b/>
        </w:rPr>
        <w:t xml:space="preserve">Scenario: Ran Load test for </w:t>
      </w:r>
      <w:r w:rsidR="003C2621" w:rsidRPr="00C04164">
        <w:rPr>
          <w:rFonts w:ascii="Times New Roman" w:hAnsi="Times New Roman" w:cs="Times New Roman"/>
          <w:b/>
        </w:rPr>
        <w:t>2</w:t>
      </w:r>
      <w:r w:rsidRPr="00C04164">
        <w:rPr>
          <w:rFonts w:ascii="Times New Roman" w:hAnsi="Times New Roman" w:cs="Times New Roman"/>
          <w:b/>
        </w:rPr>
        <w:t xml:space="preserve">00 Users </w:t>
      </w:r>
    </w:p>
    <w:p w:rsidR="007A0068" w:rsidRDefault="007A0068" w:rsidP="007A0068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>
        <w:rPr>
          <w:noProof/>
        </w:rPr>
        <w:t>5</w:t>
      </w:r>
      <w:r w:rsidR="004246FA">
        <w:rPr>
          <w:noProof/>
        </w:rPr>
        <w:fldChar w:fldCharType="end"/>
      </w:r>
      <w:r>
        <w:t xml:space="preserve"> : GC Graph</w:t>
      </w:r>
    </w:p>
    <w:p w:rsidR="007A0068" w:rsidRDefault="00EC3B8F" w:rsidP="002D375F"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6380484A" wp14:editId="4B623CB0">
            <wp:extent cx="5503653" cy="2001328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UsersGrap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55" cy="20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C13" w:rsidRPr="00C04164">
        <w:rPr>
          <w:rFonts w:ascii="Times New Roman" w:hAnsi="Times New Roman" w:cs="Times New Roman"/>
        </w:rPr>
        <w:t xml:space="preserve">  </w:t>
      </w:r>
    </w:p>
    <w:p w:rsidR="007A0068" w:rsidRDefault="007A0068" w:rsidP="007A0068">
      <w:pPr>
        <w:pStyle w:val="Caption"/>
        <w:keepNext/>
      </w:pPr>
      <w:r>
        <w:lastRenderedPageBreak/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>
        <w:rPr>
          <w:noProof/>
        </w:rPr>
        <w:t>6</w:t>
      </w:r>
      <w:r w:rsidR="004246FA">
        <w:rPr>
          <w:noProof/>
        </w:rPr>
        <w:fldChar w:fldCharType="end"/>
      </w:r>
      <w:r>
        <w:t xml:space="preserve"> : Summary</w:t>
      </w:r>
    </w:p>
    <w:p w:rsidR="003C2621" w:rsidRPr="00C04164" w:rsidRDefault="00EC3B8F" w:rsidP="002D375F">
      <w:pPr>
        <w:rPr>
          <w:rFonts w:ascii="Times New Roman" w:hAnsi="Times New Roman" w:cs="Times New Roman"/>
        </w:rPr>
      </w:pPr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12BF04CE" wp14:editId="452816A5">
            <wp:extent cx="5460521" cy="2001328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UsersSumma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58" cy="20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21" w:rsidRPr="00C04164" w:rsidRDefault="003C2621" w:rsidP="003C2621">
      <w:pPr>
        <w:rPr>
          <w:rFonts w:ascii="Times New Roman" w:hAnsi="Times New Roman" w:cs="Times New Roman"/>
          <w:b/>
        </w:rPr>
      </w:pPr>
      <w:r w:rsidRPr="00C04164">
        <w:rPr>
          <w:rFonts w:ascii="Times New Roman" w:hAnsi="Times New Roman" w:cs="Times New Roman"/>
          <w:b/>
        </w:rPr>
        <w:t xml:space="preserve">Scenario: Ran Load test for 500 Users </w:t>
      </w:r>
    </w:p>
    <w:p w:rsidR="007A0068" w:rsidRDefault="007A0068" w:rsidP="007A0068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>
        <w:rPr>
          <w:noProof/>
        </w:rPr>
        <w:t>7</w:t>
      </w:r>
      <w:r w:rsidR="004246FA">
        <w:rPr>
          <w:noProof/>
        </w:rPr>
        <w:fldChar w:fldCharType="end"/>
      </w:r>
      <w:r>
        <w:t xml:space="preserve"> : GC Graph</w:t>
      </w:r>
    </w:p>
    <w:p w:rsidR="007A0068" w:rsidRDefault="00EC3B8F" w:rsidP="003C2621"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2DF9A08B" wp14:editId="5C90BDD9">
            <wp:extent cx="5520906" cy="1915064"/>
            <wp:effectExtent l="0" t="0" r="381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UserGrap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116" cy="19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C13" w:rsidRPr="00C04164">
        <w:rPr>
          <w:rFonts w:ascii="Times New Roman" w:hAnsi="Times New Roman" w:cs="Times New Roman"/>
        </w:rPr>
        <w:t xml:space="preserve">  </w:t>
      </w:r>
    </w:p>
    <w:p w:rsidR="007A0068" w:rsidRDefault="007A0068" w:rsidP="007A0068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>
        <w:rPr>
          <w:noProof/>
        </w:rPr>
        <w:t>8</w:t>
      </w:r>
      <w:r w:rsidR="004246FA">
        <w:rPr>
          <w:noProof/>
        </w:rPr>
        <w:fldChar w:fldCharType="end"/>
      </w:r>
      <w:r>
        <w:t xml:space="preserve"> : Summary</w:t>
      </w:r>
    </w:p>
    <w:p w:rsidR="00EC3B8F" w:rsidRPr="00C04164" w:rsidRDefault="00EC3B8F" w:rsidP="003C2621">
      <w:pPr>
        <w:rPr>
          <w:rFonts w:ascii="Times New Roman" w:hAnsi="Times New Roman" w:cs="Times New Roman"/>
        </w:rPr>
      </w:pPr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37D0275E" wp14:editId="47830C74">
            <wp:extent cx="5572664" cy="1932317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UserSummar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218" cy="19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8F" w:rsidRPr="00C04164" w:rsidRDefault="007A4C13" w:rsidP="003C2621">
      <w:pPr>
        <w:rPr>
          <w:rFonts w:ascii="Times New Roman" w:hAnsi="Times New Roman" w:cs="Times New Roman"/>
        </w:rPr>
      </w:pPr>
      <w:r w:rsidRPr="00C04164">
        <w:rPr>
          <w:rFonts w:ascii="Times New Roman" w:hAnsi="Times New Roman" w:cs="Times New Roman"/>
        </w:rPr>
        <w:t xml:space="preserve">   </w:t>
      </w:r>
    </w:p>
    <w:p w:rsidR="007A0068" w:rsidRDefault="007A0068" w:rsidP="00EC3B8F">
      <w:pPr>
        <w:rPr>
          <w:rFonts w:ascii="Times New Roman" w:hAnsi="Times New Roman" w:cs="Times New Roman"/>
          <w:b/>
        </w:rPr>
      </w:pPr>
    </w:p>
    <w:p w:rsidR="007A0068" w:rsidRDefault="007A0068" w:rsidP="00EC3B8F">
      <w:pPr>
        <w:rPr>
          <w:rFonts w:ascii="Times New Roman" w:hAnsi="Times New Roman" w:cs="Times New Roman"/>
          <w:b/>
        </w:rPr>
      </w:pPr>
    </w:p>
    <w:p w:rsidR="007A0068" w:rsidRDefault="007A0068" w:rsidP="00EC3B8F">
      <w:pPr>
        <w:rPr>
          <w:rFonts w:ascii="Times New Roman" w:hAnsi="Times New Roman" w:cs="Times New Roman"/>
          <w:b/>
        </w:rPr>
      </w:pPr>
    </w:p>
    <w:p w:rsidR="007A0068" w:rsidRDefault="007A0068" w:rsidP="00EC3B8F">
      <w:pPr>
        <w:rPr>
          <w:rFonts w:ascii="Times New Roman" w:hAnsi="Times New Roman" w:cs="Times New Roman"/>
          <w:b/>
        </w:rPr>
      </w:pPr>
    </w:p>
    <w:p w:rsidR="00EC3B8F" w:rsidRPr="00C04164" w:rsidRDefault="00EC3B8F" w:rsidP="00EC3B8F">
      <w:pPr>
        <w:rPr>
          <w:rFonts w:ascii="Times New Roman" w:hAnsi="Times New Roman" w:cs="Times New Roman"/>
          <w:b/>
        </w:rPr>
      </w:pPr>
      <w:r w:rsidRPr="00C04164">
        <w:rPr>
          <w:rFonts w:ascii="Times New Roman" w:hAnsi="Times New Roman" w:cs="Times New Roman"/>
          <w:b/>
        </w:rPr>
        <w:lastRenderedPageBreak/>
        <w:t>Scenario: Ran Load test for 1000 Users</w:t>
      </w:r>
    </w:p>
    <w:p w:rsidR="007A0068" w:rsidRDefault="007A0068" w:rsidP="007A0068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>
        <w:rPr>
          <w:noProof/>
        </w:rPr>
        <w:t>9</w:t>
      </w:r>
      <w:r w:rsidR="004246FA">
        <w:rPr>
          <w:noProof/>
        </w:rPr>
        <w:fldChar w:fldCharType="end"/>
      </w:r>
      <w:r>
        <w:t xml:space="preserve"> : GC Graph</w:t>
      </w:r>
    </w:p>
    <w:p w:rsidR="007A0068" w:rsidRDefault="00EC3B8F" w:rsidP="00EC3B8F"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098186AD" wp14:editId="491847BB">
            <wp:extent cx="5546785" cy="196682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UserGrap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53" cy="19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C13" w:rsidRPr="00C04164">
        <w:rPr>
          <w:rFonts w:ascii="Times New Roman" w:hAnsi="Times New Roman" w:cs="Times New Roman"/>
        </w:rPr>
        <w:t xml:space="preserve">  </w:t>
      </w:r>
    </w:p>
    <w:p w:rsidR="007A0068" w:rsidRDefault="007A0068" w:rsidP="007A0068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>
        <w:rPr>
          <w:noProof/>
        </w:rPr>
        <w:t>10</w:t>
      </w:r>
      <w:r w:rsidR="004246FA">
        <w:rPr>
          <w:noProof/>
        </w:rPr>
        <w:fldChar w:fldCharType="end"/>
      </w:r>
      <w:r>
        <w:t xml:space="preserve"> : Summary</w:t>
      </w:r>
    </w:p>
    <w:p w:rsidR="002A3156" w:rsidRPr="00C04164" w:rsidRDefault="00EC3B8F" w:rsidP="00EC3B8F">
      <w:pPr>
        <w:rPr>
          <w:rFonts w:ascii="Times New Roman" w:hAnsi="Times New Roman" w:cs="Times New Roman"/>
        </w:rPr>
      </w:pPr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4384A334" wp14:editId="5275ECAA">
            <wp:extent cx="5607170" cy="196682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UserSummar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173" cy="19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56" w:rsidRPr="00C04164" w:rsidRDefault="002A3156" w:rsidP="002A3156">
      <w:pPr>
        <w:rPr>
          <w:rFonts w:ascii="Times New Roman" w:hAnsi="Times New Roman" w:cs="Times New Roman"/>
          <w:b/>
        </w:rPr>
      </w:pPr>
      <w:r w:rsidRPr="00C04164">
        <w:rPr>
          <w:rFonts w:ascii="Times New Roman" w:hAnsi="Times New Roman" w:cs="Times New Roman"/>
          <w:b/>
        </w:rPr>
        <w:t>Scenario: Ran Load test for 2000 Users</w:t>
      </w:r>
    </w:p>
    <w:p w:rsidR="007A0068" w:rsidRDefault="007A0068" w:rsidP="007A0068">
      <w:pPr>
        <w:pStyle w:val="Caption"/>
        <w:keepNext/>
      </w:pPr>
      <w:r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>
        <w:rPr>
          <w:noProof/>
        </w:rPr>
        <w:t>11</w:t>
      </w:r>
      <w:r w:rsidR="004246FA">
        <w:rPr>
          <w:noProof/>
        </w:rPr>
        <w:fldChar w:fldCharType="end"/>
      </w:r>
      <w:r>
        <w:t xml:space="preserve"> : GC Graph</w:t>
      </w:r>
    </w:p>
    <w:p w:rsidR="007A0068" w:rsidRDefault="002A3156" w:rsidP="003C2621"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11050962" wp14:editId="09459CFE">
            <wp:extent cx="5546785" cy="198407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UserGraph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895" cy="19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169" w:rsidRPr="00C04164">
        <w:rPr>
          <w:rFonts w:ascii="Times New Roman" w:hAnsi="Times New Roman" w:cs="Times New Roman"/>
        </w:rPr>
        <w:t xml:space="preserve">  </w:t>
      </w:r>
    </w:p>
    <w:p w:rsidR="007A0068" w:rsidRDefault="007A0068" w:rsidP="007A0068">
      <w:pPr>
        <w:pStyle w:val="Caption"/>
        <w:keepNext/>
      </w:pPr>
      <w:r>
        <w:lastRenderedPageBreak/>
        <w:t xml:space="preserve">Figure </w:t>
      </w:r>
      <w:r w:rsidR="004246FA">
        <w:fldChar w:fldCharType="begin"/>
      </w:r>
      <w:r w:rsidR="004246FA">
        <w:instrText xml:space="preserve"> SEQ Figure \* ARABIC </w:instrText>
      </w:r>
      <w:r w:rsidR="004246FA">
        <w:fldChar w:fldCharType="separate"/>
      </w:r>
      <w:r>
        <w:rPr>
          <w:noProof/>
        </w:rPr>
        <w:t>12</w:t>
      </w:r>
      <w:r w:rsidR="004246FA">
        <w:rPr>
          <w:noProof/>
        </w:rPr>
        <w:fldChar w:fldCharType="end"/>
      </w:r>
      <w:r>
        <w:t>: Summary</w:t>
      </w:r>
    </w:p>
    <w:p w:rsidR="002A3156" w:rsidRPr="00C04164" w:rsidRDefault="002A3156" w:rsidP="003C2621">
      <w:pPr>
        <w:rPr>
          <w:rFonts w:ascii="Times New Roman" w:hAnsi="Times New Roman" w:cs="Times New Roman"/>
        </w:rPr>
      </w:pPr>
      <w:bookmarkStart w:id="0" w:name="_GoBack"/>
      <w:r w:rsidRPr="00C04164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4EA46C14" wp14:editId="14D310C3">
            <wp:extent cx="5633049" cy="1984075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UserSummary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808" cy="19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3156" w:rsidRPr="00C04164" w:rsidRDefault="00EC2169" w:rsidP="003C2621">
      <w:pPr>
        <w:rPr>
          <w:rFonts w:ascii="Times New Roman" w:hAnsi="Times New Roman" w:cs="Times New Roman"/>
        </w:rPr>
      </w:pPr>
      <w:r w:rsidRPr="00C04164">
        <w:rPr>
          <w:rFonts w:ascii="Times New Roman" w:hAnsi="Times New Roman" w:cs="Times New Roman"/>
        </w:rPr>
        <w:t xml:space="preserve">   </w:t>
      </w:r>
    </w:p>
    <w:sectPr w:rsidR="002A3156" w:rsidRPr="00C0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6FA" w:rsidRDefault="004246FA" w:rsidP="00C04164">
      <w:pPr>
        <w:spacing w:after="0" w:line="240" w:lineRule="auto"/>
      </w:pPr>
      <w:r>
        <w:separator/>
      </w:r>
    </w:p>
  </w:endnote>
  <w:endnote w:type="continuationSeparator" w:id="0">
    <w:p w:rsidR="004246FA" w:rsidRDefault="004246FA" w:rsidP="00C0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6FA" w:rsidRDefault="004246FA" w:rsidP="00C04164">
      <w:pPr>
        <w:spacing w:after="0" w:line="240" w:lineRule="auto"/>
      </w:pPr>
      <w:r>
        <w:separator/>
      </w:r>
    </w:p>
  </w:footnote>
  <w:footnote w:type="continuationSeparator" w:id="0">
    <w:p w:rsidR="004246FA" w:rsidRDefault="004246FA" w:rsidP="00C04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B2"/>
    <w:rsid w:val="00027106"/>
    <w:rsid w:val="000376D2"/>
    <w:rsid w:val="00185901"/>
    <w:rsid w:val="002A3156"/>
    <w:rsid w:val="002D375F"/>
    <w:rsid w:val="0030457D"/>
    <w:rsid w:val="003C0B43"/>
    <w:rsid w:val="003C2621"/>
    <w:rsid w:val="004246FA"/>
    <w:rsid w:val="004B2349"/>
    <w:rsid w:val="005B6A4F"/>
    <w:rsid w:val="005D602D"/>
    <w:rsid w:val="00604EB2"/>
    <w:rsid w:val="00794E34"/>
    <w:rsid w:val="007A0068"/>
    <w:rsid w:val="007A4C13"/>
    <w:rsid w:val="008C0155"/>
    <w:rsid w:val="009A6C74"/>
    <w:rsid w:val="009B485B"/>
    <w:rsid w:val="00AC04B2"/>
    <w:rsid w:val="00B012DE"/>
    <w:rsid w:val="00BC134F"/>
    <w:rsid w:val="00C04164"/>
    <w:rsid w:val="00C04695"/>
    <w:rsid w:val="00C0537C"/>
    <w:rsid w:val="00C202CE"/>
    <w:rsid w:val="00DE5E98"/>
    <w:rsid w:val="00EC2169"/>
    <w:rsid w:val="00E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6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4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64"/>
  </w:style>
  <w:style w:type="paragraph" w:styleId="Footer">
    <w:name w:val="footer"/>
    <w:basedOn w:val="Normal"/>
    <w:link w:val="FooterChar"/>
    <w:uiPriority w:val="99"/>
    <w:unhideWhenUsed/>
    <w:rsid w:val="00C04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64"/>
  </w:style>
  <w:style w:type="paragraph" w:styleId="Caption">
    <w:name w:val="caption"/>
    <w:basedOn w:val="Normal"/>
    <w:next w:val="Normal"/>
    <w:uiPriority w:val="35"/>
    <w:unhideWhenUsed/>
    <w:qFormat/>
    <w:rsid w:val="00C041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6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4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64"/>
  </w:style>
  <w:style w:type="paragraph" w:styleId="Footer">
    <w:name w:val="footer"/>
    <w:basedOn w:val="Normal"/>
    <w:link w:val="FooterChar"/>
    <w:uiPriority w:val="99"/>
    <w:unhideWhenUsed/>
    <w:rsid w:val="00C04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64"/>
  </w:style>
  <w:style w:type="paragraph" w:styleId="Caption">
    <w:name w:val="caption"/>
    <w:basedOn w:val="Normal"/>
    <w:next w:val="Normal"/>
    <w:uiPriority w:val="35"/>
    <w:unhideWhenUsed/>
    <w:qFormat/>
    <w:rsid w:val="00C041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2D77B-0331-40EE-AB31-6FB92AEE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</dc:creator>
  <cp:lastModifiedBy>Tanveer</cp:lastModifiedBy>
  <cp:revision>13</cp:revision>
  <dcterms:created xsi:type="dcterms:W3CDTF">2013-07-17T14:44:00Z</dcterms:created>
  <dcterms:modified xsi:type="dcterms:W3CDTF">2013-08-07T21:59:00Z</dcterms:modified>
</cp:coreProperties>
</file>