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DF92"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The Coherence Phase Hypothesis</w:t>
      </w:r>
    </w:p>
    <w:p w14:paraId="02DAAB26" w14:textId="77777777"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 xml:space="preserve">Empirical Evidence </w:t>
      </w:r>
      <w:proofErr w:type="gramStart"/>
      <w:r w:rsidRPr="003F7C25">
        <w:rPr>
          <w:rFonts w:ascii="Garamond" w:hAnsi="Garamond"/>
          <w:b/>
          <w:bCs/>
          <w:sz w:val="24"/>
          <w:szCs w:val="24"/>
          <w:lang w:val="en-GB"/>
        </w:rPr>
        <w:t>From</w:t>
      </w:r>
      <w:proofErr w:type="gramEnd"/>
      <w:r w:rsidRPr="003F7C25">
        <w:rPr>
          <w:rFonts w:ascii="Garamond" w:hAnsi="Garamond"/>
          <w:b/>
          <w:bCs/>
          <w:sz w:val="24"/>
          <w:szCs w:val="24"/>
          <w:lang w:val="en-GB"/>
        </w:rPr>
        <w:t xml:space="preserve"> Competitive Cellular Automata</w:t>
      </w:r>
    </w:p>
    <w:p w14:paraId="19E492BF" w14:textId="77777777"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Sergejs Kaminovs</w:t>
      </w:r>
      <w:r w:rsidRPr="003F7C25">
        <w:rPr>
          <w:rFonts w:ascii="Garamond" w:hAnsi="Garamond"/>
          <w:sz w:val="24"/>
          <w:szCs w:val="24"/>
          <w:lang w:val="en-GB"/>
        </w:rPr>
        <w:br/>
        <w:t>Independent Researcher</w:t>
      </w:r>
      <w:r w:rsidRPr="003F7C25">
        <w:rPr>
          <w:rFonts w:ascii="Garamond" w:hAnsi="Garamond"/>
          <w:sz w:val="24"/>
          <w:szCs w:val="24"/>
          <w:lang w:val="en-GB"/>
        </w:rPr>
        <w:br/>
        <w:t>ORCID: 0009-0004-1711-3455</w:t>
      </w:r>
    </w:p>
    <w:p w14:paraId="70DE56DE" w14:textId="2E5842A4" w:rsidR="003F7C25" w:rsidRDefault="003F7C25" w:rsidP="003F7C25">
      <w:pPr>
        <w:rPr>
          <w:rFonts w:ascii="Garamond" w:hAnsi="Garamond"/>
          <w:sz w:val="24"/>
          <w:szCs w:val="24"/>
          <w:lang w:val="en-GB"/>
        </w:rPr>
      </w:pPr>
      <w:r>
        <w:rPr>
          <w:rFonts w:ascii="Garamond" w:hAnsi="Garamond"/>
          <w:sz w:val="24"/>
          <w:szCs w:val="24"/>
          <w:lang w:val="en-GB"/>
        </w:rPr>
        <w:t>Date 28 January 2026</w:t>
      </w:r>
    </w:p>
    <w:p w14:paraId="6A210186" w14:textId="77777777" w:rsidR="003F7C25" w:rsidRPr="003F7C25" w:rsidRDefault="003F7C25" w:rsidP="003F7C25">
      <w:pPr>
        <w:rPr>
          <w:rFonts w:ascii="Garamond" w:hAnsi="Garamond"/>
          <w:sz w:val="24"/>
          <w:szCs w:val="24"/>
          <w:lang w:val="en-GB"/>
        </w:rPr>
      </w:pPr>
    </w:p>
    <w:p w14:paraId="1CB77D4F"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Abstract</w:t>
      </w:r>
    </w:p>
    <w:p w14:paraId="464F0083"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We propose the </w:t>
      </w:r>
      <w:r w:rsidRPr="003F7C25">
        <w:rPr>
          <w:rFonts w:ascii="Garamond" w:hAnsi="Garamond"/>
          <w:b/>
          <w:bCs/>
          <w:sz w:val="24"/>
          <w:szCs w:val="24"/>
          <w:lang w:val="en-GB"/>
        </w:rPr>
        <w:t>Coherence Phase Hypothesis (CPH)</w:t>
      </w:r>
      <w:r w:rsidRPr="003F7C25">
        <w:rPr>
          <w:rFonts w:ascii="Garamond" w:hAnsi="Garamond"/>
          <w:sz w:val="24"/>
          <w:szCs w:val="24"/>
          <w:lang w:val="en-GB"/>
        </w:rPr>
        <w:t xml:space="preserve">: that adaptive dominance, persistence, and alignment in complex systems arise not from maximal optimization or maximal randomness, but from operation within a bounded </w:t>
      </w:r>
      <w:r w:rsidRPr="003F7C25">
        <w:rPr>
          <w:rFonts w:ascii="Garamond" w:hAnsi="Garamond"/>
          <w:i/>
          <w:iCs/>
          <w:sz w:val="24"/>
          <w:szCs w:val="24"/>
          <w:lang w:val="en-GB"/>
        </w:rPr>
        <w:t>coherence phase window</w:t>
      </w:r>
      <w:r w:rsidRPr="003F7C25">
        <w:rPr>
          <w:rFonts w:ascii="Garamond" w:hAnsi="Garamond"/>
          <w:sz w:val="24"/>
          <w:szCs w:val="24"/>
          <w:lang w:val="en-GB"/>
        </w:rPr>
        <w:t>. Within this window, agents regulate internal and external structure such that coherence—defined as the persistence of structured relationships across time—can be accumulated, retained, and redeployed. Outside this window, systems collapse either into rigid attractors (over-determinism) or into entropic dissipation (over-exploration).</w:t>
      </w:r>
    </w:p>
    <w:p w14:paraId="5FD37FFF"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To test this hypothesis, we introduce a minimal competitive artificial-life environment based on an extended Conway’s Game of Life with adversarial agents, asymmetric field memory, and explicit dominance objectives. We show empirically that agents equipped with long-horizon coherence regulation outperform greedy short-horizon agents and high-entropy exploratory agents, even when all agents share identical local capabilities and goals of territorial expansion and opponent elimination.</w:t>
      </w:r>
    </w:p>
    <w:p w14:paraId="38D9E792" w14:textId="4C79AD1E"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results demonstrate that coherence behaves as a measurable phase variable with non-monotonic dependence on exploration temperature. This provides empirical grounding for broader theories of fractal consciousness, coherence-based intelligence, and alignment beyond reward maximization.</w:t>
      </w:r>
    </w:p>
    <w:p w14:paraId="1A95B11F"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1. Introduction</w:t>
      </w:r>
    </w:p>
    <w:p w14:paraId="7BB8A702"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Classical models of intelligence—both biological and artificial—tend to emphasize </w:t>
      </w:r>
      <w:r w:rsidRPr="003F7C25">
        <w:rPr>
          <w:rFonts w:ascii="Garamond" w:hAnsi="Garamond"/>
          <w:b/>
          <w:bCs/>
          <w:sz w:val="24"/>
          <w:szCs w:val="24"/>
          <w:lang w:val="en-GB"/>
        </w:rPr>
        <w:t>optimization</w:t>
      </w:r>
      <w:r w:rsidRPr="003F7C25">
        <w:rPr>
          <w:rFonts w:ascii="Garamond" w:hAnsi="Garamond"/>
          <w:sz w:val="24"/>
          <w:szCs w:val="24"/>
          <w:lang w:val="en-GB"/>
        </w:rPr>
        <w:t xml:space="preserve">: the maximization of reward, utility, survival probability, or control. Alternative perspectives emphasize </w:t>
      </w:r>
      <w:r w:rsidRPr="003F7C25">
        <w:rPr>
          <w:rFonts w:ascii="Garamond" w:hAnsi="Garamond"/>
          <w:b/>
          <w:bCs/>
          <w:sz w:val="24"/>
          <w:szCs w:val="24"/>
          <w:lang w:val="en-GB"/>
        </w:rPr>
        <w:t>exploration</w:t>
      </w:r>
      <w:r w:rsidRPr="003F7C25">
        <w:rPr>
          <w:rFonts w:ascii="Garamond" w:hAnsi="Garamond"/>
          <w:sz w:val="24"/>
          <w:szCs w:val="24"/>
          <w:lang w:val="en-GB"/>
        </w:rPr>
        <w:t>, stochasticity, or entropy as mechanisms for escaping local optima. However, both extremes suffer well-known pathologies: rigid over-optimization leads to brittleness, while unbounded exploration leads to instability and inefficiency.</w:t>
      </w:r>
    </w:p>
    <w:p w14:paraId="75EBF321"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In prior theoretical work (Kaminovs, </w:t>
      </w:r>
      <w:r w:rsidRPr="003F7C25">
        <w:rPr>
          <w:rFonts w:ascii="Garamond" w:hAnsi="Garamond"/>
          <w:i/>
          <w:iCs/>
          <w:sz w:val="24"/>
          <w:szCs w:val="24"/>
          <w:lang w:val="en-GB"/>
        </w:rPr>
        <w:t>Fractal Constitution of Coherent Intelligence</w:t>
      </w:r>
      <w:r w:rsidRPr="003F7C25">
        <w:rPr>
          <w:rFonts w:ascii="Garamond" w:hAnsi="Garamond"/>
          <w:sz w:val="24"/>
          <w:szCs w:val="24"/>
          <w:lang w:val="en-GB"/>
        </w:rPr>
        <w:t xml:space="preserve">; </w:t>
      </w:r>
      <w:r w:rsidRPr="003F7C25">
        <w:rPr>
          <w:rFonts w:ascii="Garamond" w:hAnsi="Garamond"/>
          <w:i/>
          <w:iCs/>
          <w:sz w:val="24"/>
          <w:szCs w:val="24"/>
          <w:lang w:val="en-GB"/>
        </w:rPr>
        <w:t>Fractal Alignment</w:t>
      </w:r>
      <w:r w:rsidRPr="003F7C25">
        <w:rPr>
          <w:rFonts w:ascii="Garamond" w:hAnsi="Garamond"/>
          <w:sz w:val="24"/>
          <w:szCs w:val="24"/>
          <w:lang w:val="en-GB"/>
        </w:rPr>
        <w:t xml:space="preserve">), we argued that intelligence should instead be understood as the capacity to </w:t>
      </w:r>
      <w:r w:rsidRPr="003F7C25">
        <w:rPr>
          <w:rFonts w:ascii="Garamond" w:hAnsi="Garamond"/>
          <w:b/>
          <w:bCs/>
          <w:sz w:val="24"/>
          <w:szCs w:val="24"/>
          <w:lang w:val="en-GB"/>
        </w:rPr>
        <w:lastRenderedPageBreak/>
        <w:t>maintain coherence across time and scale</w:t>
      </w:r>
      <w:r w:rsidRPr="003F7C25">
        <w:rPr>
          <w:rFonts w:ascii="Garamond" w:hAnsi="Garamond"/>
          <w:sz w:val="24"/>
          <w:szCs w:val="24"/>
          <w:lang w:val="en-GB"/>
        </w:rPr>
        <w:t>. Coherence, in this view, is neither order nor randomness, but a structured persistence of relationships that enables learning, adaptation, and ethical stability.</w:t>
      </w:r>
    </w:p>
    <w:p w14:paraId="77DB3F7B"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This paper provides the first empirical test of that claim in a minimal, interpretable system.</w:t>
      </w:r>
    </w:p>
    <w:p w14:paraId="311F53AF"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pict w14:anchorId="6795488A">
          <v:rect id="_x0000_i1112" style="width:0;height:1.5pt" o:hralign="center" o:hrstd="t" o:hr="t" fillcolor="#a0a0a0" stroked="f"/>
        </w:pict>
      </w:r>
    </w:p>
    <w:p w14:paraId="19DA401C"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2. The Coherence Phase Hypothesis</w:t>
      </w:r>
    </w:p>
    <w:p w14:paraId="64DA3C59"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We define the </w:t>
      </w:r>
      <w:r w:rsidRPr="003F7C25">
        <w:rPr>
          <w:rFonts w:ascii="Garamond" w:hAnsi="Garamond"/>
          <w:b/>
          <w:bCs/>
          <w:sz w:val="24"/>
          <w:szCs w:val="24"/>
          <w:lang w:val="en-GB"/>
        </w:rPr>
        <w:t>Coherence Phase Hypothesis (CPH)</w:t>
      </w:r>
      <w:r w:rsidRPr="003F7C25">
        <w:rPr>
          <w:rFonts w:ascii="Garamond" w:hAnsi="Garamond"/>
          <w:sz w:val="24"/>
          <w:szCs w:val="24"/>
          <w:lang w:val="en-GB"/>
        </w:rPr>
        <w:t xml:space="preserve"> as follows:</w:t>
      </w:r>
    </w:p>
    <w:p w14:paraId="234A1BCB"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There exists a bounded region in the space of agent policies and environmental parameters—a </w:t>
      </w:r>
      <w:r w:rsidRPr="003F7C25">
        <w:rPr>
          <w:rFonts w:ascii="Garamond" w:hAnsi="Garamond"/>
          <w:i/>
          <w:iCs/>
          <w:sz w:val="24"/>
          <w:szCs w:val="24"/>
          <w:lang w:val="en-GB"/>
        </w:rPr>
        <w:t>coherence phase window</w:t>
      </w:r>
      <w:r w:rsidRPr="003F7C25">
        <w:rPr>
          <w:rFonts w:ascii="Garamond" w:hAnsi="Garamond"/>
          <w:sz w:val="24"/>
          <w:szCs w:val="24"/>
          <w:lang w:val="en-GB"/>
        </w:rPr>
        <w:t xml:space="preserve">—within which agents </w:t>
      </w:r>
      <w:proofErr w:type="gramStart"/>
      <w:r w:rsidRPr="003F7C25">
        <w:rPr>
          <w:rFonts w:ascii="Garamond" w:hAnsi="Garamond"/>
          <w:sz w:val="24"/>
          <w:szCs w:val="24"/>
          <w:lang w:val="en-GB"/>
        </w:rPr>
        <w:t>are able to</w:t>
      </w:r>
      <w:proofErr w:type="gramEnd"/>
      <w:r w:rsidRPr="003F7C25">
        <w:rPr>
          <w:rFonts w:ascii="Garamond" w:hAnsi="Garamond"/>
          <w:sz w:val="24"/>
          <w:szCs w:val="24"/>
          <w:lang w:val="en-GB"/>
        </w:rPr>
        <w:t xml:space="preserve"> accumulate and preserve structural coherence over time. Agents operating within this phase exhibit superior long-term viability, adaptability, and dominance compared to agents operating outside it.</w:t>
      </w:r>
    </w:p>
    <w:p w14:paraId="6D18FF14"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Corollaries</w:t>
      </w:r>
    </w:p>
    <w:p w14:paraId="72FE9547" w14:textId="77777777" w:rsidR="003F7C25" w:rsidRPr="003F7C25" w:rsidRDefault="003F7C25" w:rsidP="003F7C25">
      <w:pPr>
        <w:numPr>
          <w:ilvl w:val="0"/>
          <w:numId w:val="11"/>
        </w:numPr>
        <w:rPr>
          <w:rFonts w:ascii="Garamond" w:hAnsi="Garamond"/>
          <w:sz w:val="24"/>
          <w:szCs w:val="24"/>
          <w:lang w:val="en-GB"/>
        </w:rPr>
      </w:pPr>
      <w:r w:rsidRPr="003F7C25">
        <w:rPr>
          <w:rFonts w:ascii="Garamond" w:hAnsi="Garamond"/>
          <w:sz w:val="24"/>
          <w:szCs w:val="24"/>
          <w:lang w:val="en-GB"/>
        </w:rPr>
        <w:t xml:space="preserve">Coherence is a </w:t>
      </w:r>
      <w:r w:rsidRPr="003F7C25">
        <w:rPr>
          <w:rFonts w:ascii="Garamond" w:hAnsi="Garamond"/>
          <w:b/>
          <w:bCs/>
          <w:sz w:val="24"/>
          <w:szCs w:val="24"/>
          <w:lang w:val="en-GB"/>
        </w:rPr>
        <w:t>phase property</w:t>
      </w:r>
      <w:r w:rsidRPr="003F7C25">
        <w:rPr>
          <w:rFonts w:ascii="Garamond" w:hAnsi="Garamond"/>
          <w:sz w:val="24"/>
          <w:szCs w:val="24"/>
          <w:lang w:val="en-GB"/>
        </w:rPr>
        <w:t>, not a scalar maximization target.</w:t>
      </w:r>
    </w:p>
    <w:p w14:paraId="2BB1BE1A" w14:textId="77777777" w:rsidR="003F7C25" w:rsidRPr="003F7C25" w:rsidRDefault="003F7C25" w:rsidP="003F7C25">
      <w:pPr>
        <w:numPr>
          <w:ilvl w:val="0"/>
          <w:numId w:val="11"/>
        </w:numPr>
        <w:rPr>
          <w:rFonts w:ascii="Garamond" w:hAnsi="Garamond"/>
          <w:sz w:val="24"/>
          <w:szCs w:val="24"/>
          <w:lang w:val="en-GB"/>
        </w:rPr>
      </w:pPr>
      <w:r w:rsidRPr="003F7C25">
        <w:rPr>
          <w:rFonts w:ascii="Garamond" w:hAnsi="Garamond"/>
          <w:sz w:val="24"/>
          <w:szCs w:val="24"/>
          <w:lang w:val="en-GB"/>
        </w:rPr>
        <w:t xml:space="preserve">Performance is </w:t>
      </w:r>
      <w:r w:rsidRPr="003F7C25">
        <w:rPr>
          <w:rFonts w:ascii="Garamond" w:hAnsi="Garamond"/>
          <w:b/>
          <w:bCs/>
          <w:sz w:val="24"/>
          <w:szCs w:val="24"/>
          <w:lang w:val="en-GB"/>
        </w:rPr>
        <w:t>non-monotonic</w:t>
      </w:r>
      <w:r w:rsidRPr="003F7C25">
        <w:rPr>
          <w:rFonts w:ascii="Garamond" w:hAnsi="Garamond"/>
          <w:sz w:val="24"/>
          <w:szCs w:val="24"/>
          <w:lang w:val="en-GB"/>
        </w:rPr>
        <w:t xml:space="preserve"> with respect to exploration or determinism.</w:t>
      </w:r>
    </w:p>
    <w:p w14:paraId="5CD6C848" w14:textId="77777777" w:rsidR="003F7C25" w:rsidRPr="003F7C25" w:rsidRDefault="003F7C25" w:rsidP="003F7C25">
      <w:pPr>
        <w:numPr>
          <w:ilvl w:val="0"/>
          <w:numId w:val="11"/>
        </w:numPr>
        <w:rPr>
          <w:rFonts w:ascii="Garamond" w:hAnsi="Garamond"/>
          <w:sz w:val="24"/>
          <w:szCs w:val="24"/>
          <w:lang w:val="en-GB"/>
        </w:rPr>
      </w:pPr>
      <w:r w:rsidRPr="003F7C25">
        <w:rPr>
          <w:rFonts w:ascii="Garamond" w:hAnsi="Garamond"/>
          <w:sz w:val="24"/>
          <w:szCs w:val="24"/>
          <w:lang w:val="en-GB"/>
        </w:rPr>
        <w:t xml:space="preserve">Dominance emerges </w:t>
      </w:r>
      <w:proofErr w:type="gramStart"/>
      <w:r w:rsidRPr="003F7C25">
        <w:rPr>
          <w:rFonts w:ascii="Garamond" w:hAnsi="Garamond"/>
          <w:sz w:val="24"/>
          <w:szCs w:val="24"/>
          <w:lang w:val="en-GB"/>
        </w:rPr>
        <w:t xml:space="preserve">as a </w:t>
      </w:r>
      <w:r w:rsidRPr="003F7C25">
        <w:rPr>
          <w:rFonts w:ascii="Garamond" w:hAnsi="Garamond"/>
          <w:i/>
          <w:iCs/>
          <w:sz w:val="24"/>
          <w:szCs w:val="24"/>
          <w:lang w:val="en-GB"/>
        </w:rPr>
        <w:t>consequence</w:t>
      </w:r>
      <w:r w:rsidRPr="003F7C25">
        <w:rPr>
          <w:rFonts w:ascii="Garamond" w:hAnsi="Garamond"/>
          <w:sz w:val="24"/>
          <w:szCs w:val="24"/>
          <w:lang w:val="en-GB"/>
        </w:rPr>
        <w:t xml:space="preserve"> of</w:t>
      </w:r>
      <w:proofErr w:type="gramEnd"/>
      <w:r w:rsidRPr="003F7C25">
        <w:rPr>
          <w:rFonts w:ascii="Garamond" w:hAnsi="Garamond"/>
          <w:sz w:val="24"/>
          <w:szCs w:val="24"/>
          <w:lang w:val="en-GB"/>
        </w:rPr>
        <w:t xml:space="preserve"> coherence preservation, not as its cause.</w:t>
      </w:r>
    </w:p>
    <w:p w14:paraId="2393E3D2" w14:textId="295873B4" w:rsidR="003F7C25" w:rsidRPr="003F7C25" w:rsidRDefault="003F7C25" w:rsidP="003F7C25">
      <w:pPr>
        <w:numPr>
          <w:ilvl w:val="0"/>
          <w:numId w:val="11"/>
        </w:numPr>
        <w:rPr>
          <w:rFonts w:ascii="Garamond" w:hAnsi="Garamond"/>
          <w:sz w:val="24"/>
          <w:szCs w:val="24"/>
          <w:lang w:val="en-GB"/>
        </w:rPr>
      </w:pPr>
      <w:r w:rsidRPr="003F7C25">
        <w:rPr>
          <w:rFonts w:ascii="Garamond" w:hAnsi="Garamond"/>
          <w:sz w:val="24"/>
          <w:szCs w:val="24"/>
          <w:lang w:val="en-GB"/>
        </w:rPr>
        <w:t>Coherence can be externally observed via field-level or population-level indicators.</w:t>
      </w:r>
    </w:p>
    <w:p w14:paraId="7B97A622"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3. Model Overview</w:t>
      </w:r>
    </w:p>
    <w:p w14:paraId="03CD650F"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3.1 Environment</w:t>
      </w:r>
    </w:p>
    <w:p w14:paraId="79AAA9EB"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We construct a two-dimensional cellular automaton derived from Conway’s Game of Life, extended as follows:</w:t>
      </w:r>
    </w:p>
    <w:p w14:paraId="2345826D" w14:textId="77777777" w:rsidR="003F7C25" w:rsidRPr="003F7C25" w:rsidRDefault="003F7C25" w:rsidP="003F7C25">
      <w:pPr>
        <w:numPr>
          <w:ilvl w:val="0"/>
          <w:numId w:val="12"/>
        </w:numPr>
        <w:rPr>
          <w:rFonts w:ascii="Garamond" w:hAnsi="Garamond"/>
          <w:sz w:val="24"/>
          <w:szCs w:val="24"/>
          <w:lang w:val="en-GB"/>
        </w:rPr>
      </w:pPr>
      <w:r w:rsidRPr="003F7C25">
        <w:rPr>
          <w:rFonts w:ascii="Garamond" w:hAnsi="Garamond"/>
          <w:sz w:val="24"/>
          <w:szCs w:val="24"/>
          <w:lang w:val="en-GB"/>
        </w:rPr>
        <w:t>Cells can be empty, Red, or Blue.</w:t>
      </w:r>
    </w:p>
    <w:p w14:paraId="3CA9525C" w14:textId="77777777" w:rsidR="003F7C25" w:rsidRPr="003F7C25" w:rsidRDefault="003F7C25" w:rsidP="003F7C25">
      <w:pPr>
        <w:numPr>
          <w:ilvl w:val="0"/>
          <w:numId w:val="12"/>
        </w:numPr>
        <w:rPr>
          <w:rFonts w:ascii="Garamond" w:hAnsi="Garamond"/>
          <w:sz w:val="24"/>
          <w:szCs w:val="24"/>
          <w:lang w:val="en-GB"/>
        </w:rPr>
      </w:pPr>
      <w:r w:rsidRPr="003F7C25">
        <w:rPr>
          <w:rFonts w:ascii="Garamond" w:hAnsi="Garamond"/>
          <w:sz w:val="24"/>
          <w:szCs w:val="24"/>
          <w:lang w:val="en-GB"/>
        </w:rPr>
        <w:t>Standard Life birth and survival rules apply.</w:t>
      </w:r>
    </w:p>
    <w:p w14:paraId="46C96731" w14:textId="77777777" w:rsidR="003F7C25" w:rsidRPr="003F7C25" w:rsidRDefault="003F7C25" w:rsidP="003F7C25">
      <w:pPr>
        <w:numPr>
          <w:ilvl w:val="0"/>
          <w:numId w:val="12"/>
        </w:numPr>
        <w:rPr>
          <w:rFonts w:ascii="Garamond" w:hAnsi="Garamond"/>
          <w:sz w:val="24"/>
          <w:szCs w:val="24"/>
          <w:lang w:val="en-GB"/>
        </w:rPr>
      </w:pPr>
      <w:proofErr w:type="spellStart"/>
      <w:r w:rsidRPr="003F7C25">
        <w:rPr>
          <w:rFonts w:ascii="Garamond" w:hAnsi="Garamond"/>
          <w:sz w:val="24"/>
          <w:szCs w:val="24"/>
          <w:lang w:val="en-GB"/>
        </w:rPr>
        <w:t>Color</w:t>
      </w:r>
      <w:proofErr w:type="spellEnd"/>
      <w:r w:rsidRPr="003F7C25">
        <w:rPr>
          <w:rFonts w:ascii="Garamond" w:hAnsi="Garamond"/>
          <w:sz w:val="24"/>
          <w:szCs w:val="24"/>
          <w:lang w:val="en-GB"/>
        </w:rPr>
        <w:t xml:space="preserve"> dominance determines birth outcomes.</w:t>
      </w:r>
    </w:p>
    <w:p w14:paraId="37889F7D" w14:textId="77777777" w:rsidR="003F7C25" w:rsidRPr="003F7C25" w:rsidRDefault="003F7C25" w:rsidP="003F7C25">
      <w:pPr>
        <w:numPr>
          <w:ilvl w:val="0"/>
          <w:numId w:val="12"/>
        </w:numPr>
        <w:rPr>
          <w:rFonts w:ascii="Garamond" w:hAnsi="Garamond"/>
          <w:sz w:val="24"/>
          <w:szCs w:val="24"/>
          <w:lang w:val="en-GB"/>
        </w:rPr>
      </w:pPr>
      <w:r w:rsidRPr="003F7C25">
        <w:rPr>
          <w:rFonts w:ascii="Garamond" w:hAnsi="Garamond"/>
          <w:sz w:val="24"/>
          <w:szCs w:val="24"/>
          <w:lang w:val="en-GB"/>
        </w:rPr>
        <w:t xml:space="preserve">A combat rule allows cells to be killed if surrounded by a sufficient majority of the opposing </w:t>
      </w:r>
      <w:proofErr w:type="spellStart"/>
      <w:r w:rsidRPr="003F7C25">
        <w:rPr>
          <w:rFonts w:ascii="Garamond" w:hAnsi="Garamond"/>
          <w:sz w:val="24"/>
          <w:szCs w:val="24"/>
          <w:lang w:val="en-GB"/>
        </w:rPr>
        <w:t>color</w:t>
      </w:r>
      <w:proofErr w:type="spellEnd"/>
      <w:r w:rsidRPr="003F7C25">
        <w:rPr>
          <w:rFonts w:ascii="Garamond" w:hAnsi="Garamond"/>
          <w:sz w:val="24"/>
          <w:szCs w:val="24"/>
          <w:lang w:val="en-GB"/>
        </w:rPr>
        <w:t>.</w:t>
      </w:r>
    </w:p>
    <w:p w14:paraId="0F5B4C57"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3.2 Agents</w:t>
      </w:r>
    </w:p>
    <w:p w14:paraId="3C8C557C"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Two agents act sequentially at each timestep, each placing one cell.</w:t>
      </w:r>
    </w:p>
    <w:p w14:paraId="6EB85282" w14:textId="77777777"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Red Agent (Baseline Greedy)</w:t>
      </w:r>
    </w:p>
    <w:p w14:paraId="3042249D" w14:textId="77777777" w:rsidR="003F7C25" w:rsidRPr="003F7C25" w:rsidRDefault="003F7C25" w:rsidP="003F7C25">
      <w:pPr>
        <w:numPr>
          <w:ilvl w:val="0"/>
          <w:numId w:val="13"/>
        </w:numPr>
        <w:rPr>
          <w:rFonts w:ascii="Garamond" w:hAnsi="Garamond"/>
          <w:sz w:val="24"/>
          <w:szCs w:val="24"/>
          <w:lang w:val="en-GB"/>
        </w:rPr>
      </w:pPr>
      <w:r w:rsidRPr="003F7C25">
        <w:rPr>
          <w:rFonts w:ascii="Garamond" w:hAnsi="Garamond"/>
          <w:sz w:val="24"/>
          <w:szCs w:val="24"/>
          <w:lang w:val="en-GB"/>
        </w:rPr>
        <w:lastRenderedPageBreak/>
        <w:t>Optimizes immediate local dominance</w:t>
      </w:r>
    </w:p>
    <w:p w14:paraId="74835759" w14:textId="77777777" w:rsidR="003F7C25" w:rsidRPr="003F7C25" w:rsidRDefault="003F7C25" w:rsidP="003F7C25">
      <w:pPr>
        <w:numPr>
          <w:ilvl w:val="0"/>
          <w:numId w:val="13"/>
        </w:numPr>
        <w:rPr>
          <w:rFonts w:ascii="Garamond" w:hAnsi="Garamond"/>
          <w:sz w:val="24"/>
          <w:szCs w:val="24"/>
          <w:lang w:val="en-GB"/>
        </w:rPr>
      </w:pPr>
      <w:r w:rsidRPr="003F7C25">
        <w:rPr>
          <w:rFonts w:ascii="Garamond" w:hAnsi="Garamond"/>
          <w:sz w:val="24"/>
          <w:szCs w:val="24"/>
          <w:lang w:val="en-GB"/>
        </w:rPr>
        <w:t>Maximizes same-</w:t>
      </w:r>
      <w:proofErr w:type="spellStart"/>
      <w:r w:rsidRPr="003F7C25">
        <w:rPr>
          <w:rFonts w:ascii="Garamond" w:hAnsi="Garamond"/>
          <w:sz w:val="24"/>
          <w:szCs w:val="24"/>
          <w:lang w:val="en-GB"/>
        </w:rPr>
        <w:t>color</w:t>
      </w:r>
      <w:proofErr w:type="spellEnd"/>
      <w:r w:rsidRPr="003F7C25">
        <w:rPr>
          <w:rFonts w:ascii="Garamond" w:hAnsi="Garamond"/>
          <w:sz w:val="24"/>
          <w:szCs w:val="24"/>
          <w:lang w:val="en-GB"/>
        </w:rPr>
        <w:t xml:space="preserve"> </w:t>
      </w:r>
      <w:proofErr w:type="spellStart"/>
      <w:r w:rsidRPr="003F7C25">
        <w:rPr>
          <w:rFonts w:ascii="Garamond" w:hAnsi="Garamond"/>
          <w:sz w:val="24"/>
          <w:szCs w:val="24"/>
          <w:lang w:val="en-GB"/>
        </w:rPr>
        <w:t>neighbors</w:t>
      </w:r>
      <w:proofErr w:type="spellEnd"/>
    </w:p>
    <w:p w14:paraId="6DBAFA00" w14:textId="77777777" w:rsidR="003F7C25" w:rsidRPr="003F7C25" w:rsidRDefault="003F7C25" w:rsidP="003F7C25">
      <w:pPr>
        <w:numPr>
          <w:ilvl w:val="0"/>
          <w:numId w:val="13"/>
        </w:numPr>
        <w:rPr>
          <w:rFonts w:ascii="Garamond" w:hAnsi="Garamond"/>
          <w:sz w:val="24"/>
          <w:szCs w:val="24"/>
          <w:lang w:val="en-GB"/>
        </w:rPr>
      </w:pPr>
      <w:r w:rsidRPr="003F7C25">
        <w:rPr>
          <w:rFonts w:ascii="Garamond" w:hAnsi="Garamond"/>
          <w:sz w:val="24"/>
          <w:szCs w:val="24"/>
          <w:lang w:val="en-GB"/>
        </w:rPr>
        <w:t>Actively seeks opponent adjacency to induce kills</w:t>
      </w:r>
    </w:p>
    <w:p w14:paraId="3915B7D4" w14:textId="77777777" w:rsidR="003F7C25" w:rsidRPr="003F7C25" w:rsidRDefault="003F7C25" w:rsidP="003F7C25">
      <w:pPr>
        <w:numPr>
          <w:ilvl w:val="0"/>
          <w:numId w:val="13"/>
        </w:numPr>
        <w:rPr>
          <w:rFonts w:ascii="Garamond" w:hAnsi="Garamond"/>
          <w:sz w:val="24"/>
          <w:szCs w:val="24"/>
          <w:lang w:val="en-GB"/>
        </w:rPr>
      </w:pPr>
      <w:r w:rsidRPr="003F7C25">
        <w:rPr>
          <w:rFonts w:ascii="Garamond" w:hAnsi="Garamond"/>
          <w:sz w:val="24"/>
          <w:szCs w:val="24"/>
          <w:lang w:val="en-GB"/>
        </w:rPr>
        <w:t>Represents short-horizon optimization</w:t>
      </w:r>
    </w:p>
    <w:p w14:paraId="113A142A" w14:textId="77777777"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Blue Agent (Coherence Agent)</w:t>
      </w:r>
    </w:p>
    <w:p w14:paraId="7C24420E" w14:textId="77777777" w:rsidR="003F7C25" w:rsidRPr="003F7C25" w:rsidRDefault="003F7C25" w:rsidP="003F7C25">
      <w:pPr>
        <w:numPr>
          <w:ilvl w:val="0"/>
          <w:numId w:val="14"/>
        </w:numPr>
        <w:rPr>
          <w:rFonts w:ascii="Garamond" w:hAnsi="Garamond"/>
          <w:sz w:val="24"/>
          <w:szCs w:val="24"/>
          <w:lang w:val="en-GB"/>
        </w:rPr>
      </w:pPr>
      <w:r w:rsidRPr="003F7C25">
        <w:rPr>
          <w:rFonts w:ascii="Garamond" w:hAnsi="Garamond"/>
          <w:sz w:val="24"/>
          <w:szCs w:val="24"/>
          <w:lang w:val="en-GB"/>
        </w:rPr>
        <w:t>Optimizes a weighted objective including:</w:t>
      </w:r>
    </w:p>
    <w:p w14:paraId="16071923" w14:textId="77777777" w:rsidR="003F7C25" w:rsidRPr="003F7C25" w:rsidRDefault="003F7C25" w:rsidP="003F7C25">
      <w:pPr>
        <w:numPr>
          <w:ilvl w:val="1"/>
          <w:numId w:val="14"/>
        </w:numPr>
        <w:rPr>
          <w:rFonts w:ascii="Garamond" w:hAnsi="Garamond"/>
          <w:sz w:val="24"/>
          <w:szCs w:val="24"/>
          <w:lang w:val="en-GB"/>
        </w:rPr>
      </w:pPr>
      <w:r w:rsidRPr="003F7C25">
        <w:rPr>
          <w:rFonts w:ascii="Garamond" w:hAnsi="Garamond"/>
          <w:sz w:val="24"/>
          <w:szCs w:val="24"/>
          <w:lang w:val="en-GB"/>
        </w:rPr>
        <w:t>Same-</w:t>
      </w:r>
      <w:proofErr w:type="spellStart"/>
      <w:r w:rsidRPr="003F7C25">
        <w:rPr>
          <w:rFonts w:ascii="Garamond" w:hAnsi="Garamond"/>
          <w:sz w:val="24"/>
          <w:szCs w:val="24"/>
          <w:lang w:val="en-GB"/>
        </w:rPr>
        <w:t>color</w:t>
      </w:r>
      <w:proofErr w:type="spellEnd"/>
      <w:r w:rsidRPr="003F7C25">
        <w:rPr>
          <w:rFonts w:ascii="Garamond" w:hAnsi="Garamond"/>
          <w:sz w:val="24"/>
          <w:szCs w:val="24"/>
          <w:lang w:val="en-GB"/>
        </w:rPr>
        <w:t xml:space="preserve"> clustering</w:t>
      </w:r>
    </w:p>
    <w:p w14:paraId="295C058B" w14:textId="77777777" w:rsidR="003F7C25" w:rsidRPr="003F7C25" w:rsidRDefault="003F7C25" w:rsidP="003F7C25">
      <w:pPr>
        <w:numPr>
          <w:ilvl w:val="1"/>
          <w:numId w:val="14"/>
        </w:numPr>
        <w:rPr>
          <w:rFonts w:ascii="Garamond" w:hAnsi="Garamond"/>
          <w:sz w:val="24"/>
          <w:szCs w:val="24"/>
          <w:lang w:val="en-GB"/>
        </w:rPr>
      </w:pPr>
      <w:r w:rsidRPr="003F7C25">
        <w:rPr>
          <w:rFonts w:ascii="Garamond" w:hAnsi="Garamond"/>
          <w:sz w:val="24"/>
          <w:szCs w:val="24"/>
          <w:lang w:val="en-GB"/>
        </w:rPr>
        <w:t>Conflict avoidance</w:t>
      </w:r>
    </w:p>
    <w:p w14:paraId="4A4D7751" w14:textId="77777777" w:rsidR="003F7C25" w:rsidRPr="003F7C25" w:rsidRDefault="003F7C25" w:rsidP="003F7C25">
      <w:pPr>
        <w:numPr>
          <w:ilvl w:val="1"/>
          <w:numId w:val="14"/>
        </w:numPr>
        <w:rPr>
          <w:rFonts w:ascii="Garamond" w:hAnsi="Garamond"/>
          <w:sz w:val="24"/>
          <w:szCs w:val="24"/>
          <w:lang w:val="en-GB"/>
        </w:rPr>
      </w:pPr>
      <w:r w:rsidRPr="003F7C25">
        <w:rPr>
          <w:rFonts w:ascii="Garamond" w:hAnsi="Garamond"/>
          <w:sz w:val="24"/>
          <w:szCs w:val="24"/>
          <w:lang w:val="en-GB"/>
        </w:rPr>
        <w:t>Survival and birth potential</w:t>
      </w:r>
    </w:p>
    <w:p w14:paraId="18E745C1" w14:textId="77777777" w:rsidR="003F7C25" w:rsidRPr="003F7C25" w:rsidRDefault="003F7C25" w:rsidP="003F7C25">
      <w:pPr>
        <w:numPr>
          <w:ilvl w:val="1"/>
          <w:numId w:val="14"/>
        </w:numPr>
        <w:rPr>
          <w:rFonts w:ascii="Garamond" w:hAnsi="Garamond"/>
          <w:sz w:val="24"/>
          <w:szCs w:val="24"/>
          <w:lang w:val="en-GB"/>
        </w:rPr>
      </w:pPr>
      <w:r w:rsidRPr="003F7C25">
        <w:rPr>
          <w:rFonts w:ascii="Garamond" w:hAnsi="Garamond"/>
          <w:sz w:val="24"/>
          <w:szCs w:val="24"/>
          <w:lang w:val="en-GB"/>
        </w:rPr>
        <w:t>Kill pressure</w:t>
      </w:r>
    </w:p>
    <w:p w14:paraId="7B6BC318" w14:textId="77777777" w:rsidR="003F7C25" w:rsidRPr="003F7C25" w:rsidRDefault="003F7C25" w:rsidP="003F7C25">
      <w:pPr>
        <w:numPr>
          <w:ilvl w:val="1"/>
          <w:numId w:val="14"/>
        </w:numPr>
        <w:rPr>
          <w:rFonts w:ascii="Garamond" w:hAnsi="Garamond"/>
          <w:sz w:val="24"/>
          <w:szCs w:val="24"/>
          <w:lang w:val="en-GB"/>
        </w:rPr>
      </w:pPr>
      <w:r w:rsidRPr="003F7C25">
        <w:rPr>
          <w:rFonts w:ascii="Garamond" w:hAnsi="Garamond"/>
          <w:sz w:val="24"/>
          <w:szCs w:val="24"/>
          <w:lang w:val="en-GB"/>
        </w:rPr>
        <w:t>A coherence field bias</w:t>
      </w:r>
    </w:p>
    <w:p w14:paraId="70286295" w14:textId="77777777" w:rsidR="003F7C25" w:rsidRPr="003F7C25" w:rsidRDefault="003F7C25" w:rsidP="003F7C25">
      <w:pPr>
        <w:numPr>
          <w:ilvl w:val="0"/>
          <w:numId w:val="14"/>
        </w:numPr>
        <w:rPr>
          <w:rFonts w:ascii="Garamond" w:hAnsi="Garamond"/>
          <w:sz w:val="24"/>
          <w:szCs w:val="24"/>
          <w:lang w:val="en-GB"/>
        </w:rPr>
      </w:pPr>
      <w:r w:rsidRPr="003F7C25">
        <w:rPr>
          <w:rFonts w:ascii="Garamond" w:hAnsi="Garamond"/>
          <w:sz w:val="24"/>
          <w:szCs w:val="24"/>
          <w:lang w:val="en-GB"/>
        </w:rPr>
        <w:t xml:space="preserve">Uses a </w:t>
      </w:r>
      <w:proofErr w:type="spellStart"/>
      <w:r w:rsidRPr="003F7C25">
        <w:rPr>
          <w:rFonts w:ascii="Garamond" w:hAnsi="Garamond"/>
          <w:sz w:val="24"/>
          <w:szCs w:val="24"/>
          <w:lang w:val="en-GB"/>
        </w:rPr>
        <w:t>softmax</w:t>
      </w:r>
      <w:proofErr w:type="spellEnd"/>
      <w:r w:rsidRPr="003F7C25">
        <w:rPr>
          <w:rFonts w:ascii="Garamond" w:hAnsi="Garamond"/>
          <w:sz w:val="24"/>
          <w:szCs w:val="24"/>
          <w:lang w:val="en-GB"/>
        </w:rPr>
        <w:t xml:space="preserve"> policy with temperature </w:t>
      </w:r>
      <w:r w:rsidRPr="003F7C25">
        <w:rPr>
          <w:rFonts w:ascii="Garamond" w:hAnsi="Garamond"/>
          <w:i/>
          <w:iCs/>
          <w:sz w:val="24"/>
          <w:szCs w:val="24"/>
          <w:lang w:val="en-GB"/>
        </w:rPr>
        <w:t>T</w:t>
      </w:r>
      <w:r w:rsidRPr="003F7C25">
        <w:rPr>
          <w:rFonts w:ascii="Garamond" w:hAnsi="Garamond"/>
          <w:sz w:val="24"/>
          <w:szCs w:val="24"/>
          <w:lang w:val="en-GB"/>
        </w:rPr>
        <w:t xml:space="preserve"> controlling determinism versus exploration</w:t>
      </w:r>
    </w:p>
    <w:p w14:paraId="585AD980" w14:textId="77777777" w:rsidR="003F7C25" w:rsidRPr="003F7C25" w:rsidRDefault="003F7C25" w:rsidP="003F7C25">
      <w:pPr>
        <w:numPr>
          <w:ilvl w:val="0"/>
          <w:numId w:val="14"/>
        </w:numPr>
        <w:rPr>
          <w:rFonts w:ascii="Garamond" w:hAnsi="Garamond"/>
          <w:sz w:val="24"/>
          <w:szCs w:val="24"/>
          <w:lang w:val="en-GB"/>
        </w:rPr>
      </w:pPr>
      <w:r w:rsidRPr="003F7C25">
        <w:rPr>
          <w:rFonts w:ascii="Garamond" w:hAnsi="Garamond"/>
          <w:sz w:val="24"/>
          <w:szCs w:val="24"/>
          <w:lang w:val="en-GB"/>
        </w:rPr>
        <w:t>Represents long-horizon coherence regulation</w:t>
      </w:r>
    </w:p>
    <w:p w14:paraId="3056E894"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3.3 Coherence Fields</w:t>
      </w:r>
    </w:p>
    <w:p w14:paraId="112550E2"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Two memory variables are introduced:</w:t>
      </w:r>
    </w:p>
    <w:p w14:paraId="5F9C9CC8" w14:textId="77777777" w:rsidR="003F7C25" w:rsidRPr="003F7C25" w:rsidRDefault="003F7C25" w:rsidP="003F7C25">
      <w:pPr>
        <w:numPr>
          <w:ilvl w:val="0"/>
          <w:numId w:val="15"/>
        </w:numPr>
        <w:rPr>
          <w:rFonts w:ascii="Garamond" w:hAnsi="Garamond"/>
          <w:sz w:val="24"/>
          <w:szCs w:val="24"/>
          <w:lang w:val="en-GB"/>
        </w:rPr>
      </w:pPr>
      <w:r w:rsidRPr="003F7C25">
        <w:rPr>
          <w:rFonts w:ascii="Garamond" w:hAnsi="Garamond"/>
          <w:b/>
          <w:bCs/>
          <w:sz w:val="24"/>
          <w:szCs w:val="24"/>
          <w:lang w:val="en-GB"/>
        </w:rPr>
        <w:t>Local Field (F</w:t>
      </w:r>
      <w:r w:rsidRPr="003F7C25">
        <w:rPr>
          <w:rFonts w:ascii="Cambria Math" w:hAnsi="Cambria Math" w:cs="Cambria Math"/>
          <w:b/>
          <w:bCs/>
          <w:sz w:val="24"/>
          <w:szCs w:val="24"/>
          <w:lang w:val="en-GB"/>
        </w:rPr>
        <w:t>ₗₒ</w:t>
      </w:r>
      <w:r w:rsidRPr="003F7C25">
        <w:rPr>
          <w:rFonts w:ascii="Garamond" w:hAnsi="Garamond"/>
          <w:b/>
          <w:bCs/>
          <w:sz w:val="24"/>
          <w:szCs w:val="24"/>
          <w:lang w:val="en-GB"/>
        </w:rPr>
        <w:t>c</w:t>
      </w:r>
      <w:r w:rsidRPr="003F7C25">
        <w:rPr>
          <w:rFonts w:ascii="Cambria Math" w:hAnsi="Cambria Math" w:cs="Cambria Math"/>
          <w:b/>
          <w:bCs/>
          <w:sz w:val="24"/>
          <w:szCs w:val="24"/>
          <w:lang w:val="en-GB"/>
        </w:rPr>
        <w:t>ₐₗ</w:t>
      </w:r>
      <w:r w:rsidRPr="003F7C25">
        <w:rPr>
          <w:rFonts w:ascii="Garamond" w:hAnsi="Garamond"/>
          <w:b/>
          <w:bCs/>
          <w:sz w:val="24"/>
          <w:szCs w:val="24"/>
          <w:lang w:val="en-GB"/>
        </w:rPr>
        <w:t>):</w:t>
      </w:r>
      <w:r w:rsidRPr="003F7C25">
        <w:rPr>
          <w:rFonts w:ascii="Garamond" w:hAnsi="Garamond"/>
          <w:sz w:val="24"/>
          <w:szCs w:val="24"/>
          <w:lang w:val="en-GB"/>
        </w:rPr>
        <w:t xml:space="preserve"> spatially distributed coherence memory</w:t>
      </w:r>
    </w:p>
    <w:p w14:paraId="163784B8" w14:textId="77777777" w:rsidR="003F7C25" w:rsidRPr="003F7C25" w:rsidRDefault="003F7C25" w:rsidP="003F7C25">
      <w:pPr>
        <w:numPr>
          <w:ilvl w:val="0"/>
          <w:numId w:val="15"/>
        </w:numPr>
        <w:rPr>
          <w:rFonts w:ascii="Garamond" w:hAnsi="Garamond"/>
          <w:sz w:val="24"/>
          <w:szCs w:val="24"/>
          <w:lang w:val="en-GB"/>
        </w:rPr>
      </w:pPr>
      <w:r w:rsidRPr="003F7C25">
        <w:rPr>
          <w:rFonts w:ascii="Garamond" w:hAnsi="Garamond"/>
          <w:b/>
          <w:bCs/>
          <w:sz w:val="24"/>
          <w:szCs w:val="24"/>
          <w:lang w:val="en-GB"/>
        </w:rPr>
        <w:t>Global Field (</w:t>
      </w:r>
      <w:proofErr w:type="spellStart"/>
      <w:r w:rsidRPr="003F7C25">
        <w:rPr>
          <w:rFonts w:ascii="Garamond" w:hAnsi="Garamond"/>
          <w:b/>
          <w:bCs/>
          <w:sz w:val="24"/>
          <w:szCs w:val="24"/>
          <w:lang w:val="en-GB"/>
        </w:rPr>
        <w:t>F_g</w:t>
      </w:r>
      <w:proofErr w:type="spellEnd"/>
      <w:r w:rsidRPr="003F7C25">
        <w:rPr>
          <w:rFonts w:ascii="Garamond" w:hAnsi="Garamond"/>
          <w:b/>
          <w:bCs/>
          <w:sz w:val="24"/>
          <w:szCs w:val="24"/>
          <w:lang w:val="en-GB"/>
        </w:rPr>
        <w:t>):</w:t>
      </w:r>
      <w:r w:rsidRPr="003F7C25">
        <w:rPr>
          <w:rFonts w:ascii="Garamond" w:hAnsi="Garamond"/>
          <w:sz w:val="24"/>
          <w:szCs w:val="24"/>
          <w:lang w:val="en-GB"/>
        </w:rPr>
        <w:t xml:space="preserve"> aggregate coherence signal</w:t>
      </w:r>
    </w:p>
    <w:p w14:paraId="5C5FF683" w14:textId="6A51DB5A" w:rsidR="003F7C25" w:rsidRPr="003F7C25" w:rsidRDefault="003F7C25" w:rsidP="003F7C25">
      <w:pPr>
        <w:rPr>
          <w:rFonts w:ascii="Garamond" w:hAnsi="Garamond"/>
          <w:sz w:val="24"/>
          <w:szCs w:val="24"/>
          <w:lang w:val="en-GB"/>
        </w:rPr>
      </w:pPr>
      <w:r w:rsidRPr="003F7C25">
        <w:rPr>
          <w:rFonts w:ascii="Garamond" w:hAnsi="Garamond"/>
          <w:sz w:val="24"/>
          <w:szCs w:val="24"/>
          <w:lang w:val="en-GB"/>
        </w:rPr>
        <w:t>Fields are updated based on whether newly formed structures exhibit same-</w:t>
      </w:r>
      <w:proofErr w:type="spellStart"/>
      <w:r w:rsidRPr="003F7C25">
        <w:rPr>
          <w:rFonts w:ascii="Garamond" w:hAnsi="Garamond"/>
          <w:sz w:val="24"/>
          <w:szCs w:val="24"/>
          <w:lang w:val="en-GB"/>
        </w:rPr>
        <w:t>color</w:t>
      </w:r>
      <w:proofErr w:type="spellEnd"/>
      <w:r w:rsidRPr="003F7C25">
        <w:rPr>
          <w:rFonts w:ascii="Garamond" w:hAnsi="Garamond"/>
          <w:sz w:val="24"/>
          <w:szCs w:val="24"/>
          <w:lang w:val="en-GB"/>
        </w:rPr>
        <w:t xml:space="preserve"> majority coherence or boundary conflict, and decay over time. These fields bias future agent decisions.</w:t>
      </w:r>
    </w:p>
    <w:p w14:paraId="6880ECE8"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4. Experimental Design</w:t>
      </w:r>
    </w:p>
    <w:p w14:paraId="2F2D539C" w14:textId="5AE07360" w:rsidR="003F7C25" w:rsidRPr="003F7C25" w:rsidRDefault="003F7C25" w:rsidP="003F7C25">
      <w:pPr>
        <w:rPr>
          <w:rFonts w:ascii="Garamond" w:hAnsi="Garamond"/>
          <w:sz w:val="24"/>
          <w:szCs w:val="24"/>
          <w:lang w:val="en-GB"/>
        </w:rPr>
      </w:pPr>
      <w:r w:rsidRPr="003F7C25">
        <w:rPr>
          <w:rFonts w:ascii="Garamond" w:hAnsi="Garamond"/>
          <w:sz w:val="24"/>
          <w:szCs w:val="24"/>
          <w:lang w:val="en-GB"/>
        </w:rPr>
        <w:t>A temperature sweep is conducted over the coherence agent:</w:t>
      </w:r>
    </w:p>
    <w:p w14:paraId="428C9540" w14:textId="1BC19ED7" w:rsidR="003F7C25" w:rsidRPr="003F7C25" w:rsidRDefault="003F7C25" w:rsidP="003F7C25">
      <w:pPr>
        <w:rPr>
          <w:rFonts w:ascii="Garamond" w:hAnsi="Garamond"/>
          <w:sz w:val="24"/>
          <w:szCs w:val="24"/>
          <w:lang w:val="en-GB"/>
        </w:rPr>
      </w:pPr>
      <w:r w:rsidRPr="003F7C25">
        <w:rPr>
          <w:rFonts w:ascii="Garamond" w:hAnsi="Garamond"/>
          <w:sz w:val="24"/>
          <w:szCs w:val="24"/>
        </w:rPr>
        <w:t>T</w:t>
      </w:r>
      <w:proofErr w:type="gramStart"/>
      <w:r w:rsidRPr="003F7C25">
        <w:rPr>
          <w:rFonts w:ascii="Cambria Math" w:hAnsi="Cambria Math" w:cs="Cambria Math"/>
          <w:sz w:val="24"/>
          <w:szCs w:val="24"/>
        </w:rPr>
        <w:t>∈</w:t>
      </w:r>
      <w:r w:rsidRPr="003F7C25">
        <w:rPr>
          <w:rFonts w:ascii="Garamond" w:hAnsi="Garamond"/>
          <w:sz w:val="24"/>
          <w:szCs w:val="24"/>
        </w:rPr>
        <w:t>{</w:t>
      </w:r>
      <w:proofErr w:type="gramEnd"/>
      <w:r w:rsidRPr="003F7C25">
        <w:rPr>
          <w:rFonts w:ascii="Garamond" w:hAnsi="Garamond"/>
          <w:sz w:val="24"/>
          <w:szCs w:val="24"/>
        </w:rPr>
        <w:t>0.05,0.15,0.35,0.7}</w:t>
      </w:r>
    </w:p>
    <w:p w14:paraId="41BADF78"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For each temperature:</w:t>
      </w:r>
    </w:p>
    <w:p w14:paraId="391BCF71" w14:textId="77777777" w:rsidR="003F7C25" w:rsidRPr="003F7C25" w:rsidRDefault="003F7C25" w:rsidP="003F7C25">
      <w:pPr>
        <w:numPr>
          <w:ilvl w:val="0"/>
          <w:numId w:val="16"/>
        </w:numPr>
        <w:rPr>
          <w:rFonts w:ascii="Garamond" w:hAnsi="Garamond"/>
          <w:sz w:val="24"/>
          <w:szCs w:val="24"/>
          <w:lang w:val="en-GB"/>
        </w:rPr>
      </w:pPr>
      <w:r w:rsidRPr="003F7C25">
        <w:rPr>
          <w:rFonts w:ascii="Garamond" w:hAnsi="Garamond"/>
          <w:sz w:val="24"/>
          <w:szCs w:val="24"/>
          <w:lang w:val="en-GB"/>
        </w:rPr>
        <w:t xml:space="preserve">The same baseline </w:t>
      </w:r>
      <w:proofErr w:type="gramStart"/>
      <w:r w:rsidRPr="003F7C25">
        <w:rPr>
          <w:rFonts w:ascii="Garamond" w:hAnsi="Garamond"/>
          <w:sz w:val="24"/>
          <w:szCs w:val="24"/>
          <w:lang w:val="en-GB"/>
        </w:rPr>
        <w:t>Red</w:t>
      </w:r>
      <w:proofErr w:type="gramEnd"/>
      <w:r w:rsidRPr="003F7C25">
        <w:rPr>
          <w:rFonts w:ascii="Garamond" w:hAnsi="Garamond"/>
          <w:sz w:val="24"/>
          <w:szCs w:val="24"/>
          <w:lang w:val="en-GB"/>
        </w:rPr>
        <w:t xml:space="preserve"> agent is used</w:t>
      </w:r>
    </w:p>
    <w:p w14:paraId="7AF1FB83" w14:textId="77777777" w:rsidR="003F7C25" w:rsidRPr="003F7C25" w:rsidRDefault="003F7C25" w:rsidP="003F7C25">
      <w:pPr>
        <w:numPr>
          <w:ilvl w:val="0"/>
          <w:numId w:val="16"/>
        </w:numPr>
        <w:rPr>
          <w:rFonts w:ascii="Garamond" w:hAnsi="Garamond"/>
          <w:sz w:val="24"/>
          <w:szCs w:val="24"/>
          <w:lang w:val="en-GB"/>
        </w:rPr>
      </w:pPr>
      <w:r w:rsidRPr="003F7C25">
        <w:rPr>
          <w:rFonts w:ascii="Garamond" w:hAnsi="Garamond"/>
          <w:sz w:val="24"/>
          <w:szCs w:val="24"/>
          <w:lang w:val="en-GB"/>
        </w:rPr>
        <w:lastRenderedPageBreak/>
        <w:t>Identical initial conditions (random seeds) are applied</w:t>
      </w:r>
    </w:p>
    <w:p w14:paraId="304ACC26" w14:textId="77777777" w:rsidR="003F7C25" w:rsidRPr="003F7C25" w:rsidRDefault="003F7C25" w:rsidP="003F7C25">
      <w:pPr>
        <w:numPr>
          <w:ilvl w:val="0"/>
          <w:numId w:val="16"/>
        </w:numPr>
        <w:rPr>
          <w:rFonts w:ascii="Garamond" w:hAnsi="Garamond"/>
          <w:sz w:val="24"/>
          <w:szCs w:val="24"/>
          <w:lang w:val="en-GB"/>
        </w:rPr>
      </w:pPr>
      <w:r w:rsidRPr="003F7C25">
        <w:rPr>
          <w:rFonts w:ascii="Garamond" w:hAnsi="Garamond"/>
          <w:sz w:val="24"/>
          <w:szCs w:val="24"/>
          <w:lang w:val="en-GB"/>
        </w:rPr>
        <w:t>Metrics are collected over 500 timesteps:</w:t>
      </w:r>
    </w:p>
    <w:p w14:paraId="40869583" w14:textId="77777777" w:rsidR="003F7C25" w:rsidRPr="003F7C25" w:rsidRDefault="003F7C25" w:rsidP="003F7C25">
      <w:pPr>
        <w:numPr>
          <w:ilvl w:val="1"/>
          <w:numId w:val="16"/>
        </w:numPr>
        <w:rPr>
          <w:rFonts w:ascii="Garamond" w:hAnsi="Garamond"/>
          <w:sz w:val="24"/>
          <w:szCs w:val="24"/>
          <w:lang w:val="en-GB"/>
        </w:rPr>
      </w:pPr>
      <w:r w:rsidRPr="003F7C25">
        <w:rPr>
          <w:rFonts w:ascii="Garamond" w:hAnsi="Garamond"/>
          <w:sz w:val="24"/>
          <w:szCs w:val="24"/>
          <w:lang w:val="en-GB"/>
        </w:rPr>
        <w:t>Red population</w:t>
      </w:r>
    </w:p>
    <w:p w14:paraId="062295EA" w14:textId="77777777" w:rsidR="003F7C25" w:rsidRPr="003F7C25" w:rsidRDefault="003F7C25" w:rsidP="003F7C25">
      <w:pPr>
        <w:numPr>
          <w:ilvl w:val="1"/>
          <w:numId w:val="16"/>
        </w:numPr>
        <w:rPr>
          <w:rFonts w:ascii="Garamond" w:hAnsi="Garamond"/>
          <w:sz w:val="24"/>
          <w:szCs w:val="24"/>
          <w:lang w:val="en-GB"/>
        </w:rPr>
      </w:pPr>
      <w:r w:rsidRPr="003F7C25">
        <w:rPr>
          <w:rFonts w:ascii="Garamond" w:hAnsi="Garamond"/>
          <w:sz w:val="24"/>
          <w:szCs w:val="24"/>
          <w:lang w:val="en-GB"/>
        </w:rPr>
        <w:t>Blue population</w:t>
      </w:r>
    </w:p>
    <w:p w14:paraId="77DDE4E2" w14:textId="77777777" w:rsidR="003F7C25" w:rsidRPr="003F7C25" w:rsidRDefault="003F7C25" w:rsidP="003F7C25">
      <w:pPr>
        <w:numPr>
          <w:ilvl w:val="1"/>
          <w:numId w:val="16"/>
        </w:numPr>
        <w:rPr>
          <w:rFonts w:ascii="Garamond" w:hAnsi="Garamond"/>
          <w:sz w:val="24"/>
          <w:szCs w:val="24"/>
          <w:lang w:val="en-GB"/>
        </w:rPr>
      </w:pPr>
      <w:r w:rsidRPr="003F7C25">
        <w:rPr>
          <w:rFonts w:ascii="Garamond" w:hAnsi="Garamond"/>
          <w:sz w:val="24"/>
          <w:szCs w:val="24"/>
          <w:lang w:val="en-GB"/>
        </w:rPr>
        <w:t>Boundary conflict length</w:t>
      </w:r>
    </w:p>
    <w:p w14:paraId="16A298C2" w14:textId="77777777" w:rsidR="003F7C25" w:rsidRPr="003F7C25" w:rsidRDefault="003F7C25" w:rsidP="003F7C25">
      <w:pPr>
        <w:numPr>
          <w:ilvl w:val="1"/>
          <w:numId w:val="16"/>
        </w:numPr>
        <w:rPr>
          <w:rFonts w:ascii="Garamond" w:hAnsi="Garamond"/>
          <w:sz w:val="24"/>
          <w:szCs w:val="24"/>
          <w:lang w:val="en-GB"/>
        </w:rPr>
      </w:pPr>
      <w:r w:rsidRPr="003F7C25">
        <w:rPr>
          <w:rFonts w:ascii="Garamond" w:hAnsi="Garamond"/>
          <w:sz w:val="24"/>
          <w:szCs w:val="24"/>
          <w:lang w:val="en-GB"/>
        </w:rPr>
        <w:t xml:space="preserve">Global coherence field </w:t>
      </w:r>
      <w:proofErr w:type="spellStart"/>
      <w:r w:rsidRPr="003F7C25">
        <w:rPr>
          <w:rFonts w:ascii="Garamond" w:hAnsi="Garamond"/>
          <w:sz w:val="24"/>
          <w:szCs w:val="24"/>
          <w:lang w:val="en-GB"/>
        </w:rPr>
        <w:t>F_g</w:t>
      </w:r>
      <w:proofErr w:type="spellEnd"/>
    </w:p>
    <w:p w14:paraId="63A2D524" w14:textId="2B1F8215" w:rsidR="003F7C25" w:rsidRPr="003F7C25" w:rsidRDefault="003F7C25" w:rsidP="003F7C25">
      <w:pPr>
        <w:rPr>
          <w:rFonts w:ascii="Garamond" w:hAnsi="Garamond"/>
          <w:sz w:val="24"/>
          <w:szCs w:val="24"/>
          <w:lang w:val="en-GB"/>
        </w:rPr>
      </w:pPr>
      <w:r w:rsidRPr="003F7C25">
        <w:rPr>
          <w:rFonts w:ascii="Garamond" w:hAnsi="Garamond"/>
          <w:sz w:val="24"/>
          <w:szCs w:val="24"/>
          <w:lang w:val="en-GB"/>
        </w:rPr>
        <w:t>No learning or parameter updates occur during runs.</w:t>
      </w:r>
    </w:p>
    <w:p w14:paraId="78D7A5E9"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5. Results</w:t>
      </w:r>
    </w:p>
    <w:p w14:paraId="0404C1B3"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5.1 Population Dynamics</w:t>
      </w:r>
    </w:p>
    <w:p w14:paraId="4587B2CA"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Blue population exhibits </w:t>
      </w:r>
      <w:r w:rsidRPr="003F7C25">
        <w:rPr>
          <w:rFonts w:ascii="Garamond" w:hAnsi="Garamond"/>
          <w:b/>
          <w:bCs/>
          <w:sz w:val="24"/>
          <w:szCs w:val="24"/>
          <w:lang w:val="en-GB"/>
        </w:rPr>
        <w:t>non-monotonic dependence on temperature</w:t>
      </w:r>
      <w:r w:rsidRPr="003F7C25">
        <w:rPr>
          <w:rFonts w:ascii="Garamond" w:hAnsi="Garamond"/>
          <w:sz w:val="24"/>
          <w:szCs w:val="24"/>
          <w:lang w:val="en-GB"/>
        </w:rPr>
        <w:t>:</w:t>
      </w:r>
    </w:p>
    <w:p w14:paraId="01E2C328" w14:textId="77777777" w:rsidR="003F7C25" w:rsidRPr="003F7C25" w:rsidRDefault="003F7C25" w:rsidP="003F7C25">
      <w:pPr>
        <w:numPr>
          <w:ilvl w:val="0"/>
          <w:numId w:val="17"/>
        </w:numPr>
        <w:rPr>
          <w:rFonts w:ascii="Garamond" w:hAnsi="Garamond"/>
          <w:sz w:val="24"/>
          <w:szCs w:val="24"/>
          <w:lang w:val="en-GB"/>
        </w:rPr>
      </w:pPr>
      <w:r w:rsidRPr="003F7C25">
        <w:rPr>
          <w:rFonts w:ascii="Garamond" w:hAnsi="Garamond"/>
          <w:b/>
          <w:bCs/>
          <w:sz w:val="24"/>
          <w:szCs w:val="24"/>
          <w:lang w:val="en-GB"/>
        </w:rPr>
        <w:t>Low T (0.05):</w:t>
      </w:r>
      <w:r w:rsidRPr="003F7C25">
        <w:rPr>
          <w:rFonts w:ascii="Garamond" w:hAnsi="Garamond"/>
          <w:sz w:val="24"/>
          <w:szCs w:val="24"/>
          <w:lang w:val="en-GB"/>
        </w:rPr>
        <w:t xml:space="preserve"> early stabilization followed by collapse into low-population attractors</w:t>
      </w:r>
    </w:p>
    <w:p w14:paraId="73658BDA" w14:textId="77777777" w:rsidR="003F7C25" w:rsidRPr="003F7C25" w:rsidRDefault="003F7C25" w:rsidP="003F7C25">
      <w:pPr>
        <w:numPr>
          <w:ilvl w:val="0"/>
          <w:numId w:val="17"/>
        </w:numPr>
        <w:rPr>
          <w:rFonts w:ascii="Garamond" w:hAnsi="Garamond"/>
          <w:sz w:val="24"/>
          <w:szCs w:val="24"/>
          <w:lang w:val="en-GB"/>
        </w:rPr>
      </w:pPr>
      <w:r w:rsidRPr="003F7C25">
        <w:rPr>
          <w:rFonts w:ascii="Garamond" w:hAnsi="Garamond"/>
          <w:b/>
          <w:bCs/>
          <w:sz w:val="24"/>
          <w:szCs w:val="24"/>
          <w:lang w:val="en-GB"/>
        </w:rPr>
        <w:t>Mid T (0.35):</w:t>
      </w:r>
      <w:r w:rsidRPr="003F7C25">
        <w:rPr>
          <w:rFonts w:ascii="Garamond" w:hAnsi="Garamond"/>
          <w:sz w:val="24"/>
          <w:szCs w:val="24"/>
          <w:lang w:val="en-GB"/>
        </w:rPr>
        <w:t xml:space="preserve"> sustained, resilient population with recovery after perturbations</w:t>
      </w:r>
    </w:p>
    <w:p w14:paraId="19B31E7D" w14:textId="77777777" w:rsidR="003F7C25" w:rsidRPr="003F7C25" w:rsidRDefault="003F7C25" w:rsidP="003F7C25">
      <w:pPr>
        <w:numPr>
          <w:ilvl w:val="0"/>
          <w:numId w:val="17"/>
        </w:numPr>
        <w:rPr>
          <w:rFonts w:ascii="Garamond" w:hAnsi="Garamond"/>
          <w:sz w:val="24"/>
          <w:szCs w:val="24"/>
          <w:lang w:val="en-GB"/>
        </w:rPr>
      </w:pPr>
      <w:r w:rsidRPr="003F7C25">
        <w:rPr>
          <w:rFonts w:ascii="Garamond" w:hAnsi="Garamond"/>
          <w:b/>
          <w:bCs/>
          <w:sz w:val="24"/>
          <w:szCs w:val="24"/>
          <w:lang w:val="en-GB"/>
        </w:rPr>
        <w:t>High T (0.7):</w:t>
      </w:r>
      <w:r w:rsidRPr="003F7C25">
        <w:rPr>
          <w:rFonts w:ascii="Garamond" w:hAnsi="Garamond"/>
          <w:sz w:val="24"/>
          <w:szCs w:val="24"/>
          <w:lang w:val="en-GB"/>
        </w:rPr>
        <w:t xml:space="preserve"> large early expansion followed by volatility and long-term degradation</w:t>
      </w:r>
    </w:p>
    <w:p w14:paraId="07A5685F"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Red dominance inversely correlates with </w:t>
      </w:r>
      <w:proofErr w:type="gramStart"/>
      <w:r w:rsidRPr="003F7C25">
        <w:rPr>
          <w:rFonts w:ascii="Garamond" w:hAnsi="Garamond"/>
          <w:sz w:val="24"/>
          <w:szCs w:val="24"/>
          <w:lang w:val="en-GB"/>
        </w:rPr>
        <w:t>Blue</w:t>
      </w:r>
      <w:proofErr w:type="gramEnd"/>
      <w:r w:rsidRPr="003F7C25">
        <w:rPr>
          <w:rFonts w:ascii="Garamond" w:hAnsi="Garamond"/>
          <w:sz w:val="24"/>
          <w:szCs w:val="24"/>
          <w:lang w:val="en-GB"/>
        </w:rPr>
        <w:t xml:space="preserve"> coherence: Red succeeds primarily when Blue loses coherence.</w:t>
      </w:r>
    </w:p>
    <w:p w14:paraId="6FA1B882"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5.2 Global Field Dynamics</w:t>
      </w:r>
    </w:p>
    <w:p w14:paraId="2A3055AE"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The global coherence field </w:t>
      </w:r>
      <w:proofErr w:type="spellStart"/>
      <w:r w:rsidRPr="003F7C25">
        <w:rPr>
          <w:rFonts w:ascii="Garamond" w:hAnsi="Garamond"/>
          <w:sz w:val="24"/>
          <w:szCs w:val="24"/>
          <w:lang w:val="en-GB"/>
        </w:rPr>
        <w:t>F_g</w:t>
      </w:r>
      <w:proofErr w:type="spellEnd"/>
      <w:r w:rsidRPr="003F7C25">
        <w:rPr>
          <w:rFonts w:ascii="Garamond" w:hAnsi="Garamond"/>
          <w:sz w:val="24"/>
          <w:szCs w:val="24"/>
          <w:lang w:val="en-GB"/>
        </w:rPr>
        <w:t xml:space="preserve"> behaves as a </w:t>
      </w:r>
      <w:r w:rsidRPr="003F7C25">
        <w:rPr>
          <w:rFonts w:ascii="Garamond" w:hAnsi="Garamond"/>
          <w:b/>
          <w:bCs/>
          <w:sz w:val="24"/>
          <w:szCs w:val="24"/>
          <w:lang w:val="en-GB"/>
        </w:rPr>
        <w:t>structural memory variable</w:t>
      </w:r>
      <w:r w:rsidRPr="003F7C25">
        <w:rPr>
          <w:rFonts w:ascii="Garamond" w:hAnsi="Garamond"/>
          <w:sz w:val="24"/>
          <w:szCs w:val="24"/>
          <w:lang w:val="en-GB"/>
        </w:rPr>
        <w:t>:</w:t>
      </w:r>
    </w:p>
    <w:p w14:paraId="1B53B0D5" w14:textId="77777777" w:rsidR="003F7C25" w:rsidRPr="003F7C25" w:rsidRDefault="003F7C25" w:rsidP="003F7C25">
      <w:pPr>
        <w:numPr>
          <w:ilvl w:val="0"/>
          <w:numId w:val="18"/>
        </w:numPr>
        <w:rPr>
          <w:rFonts w:ascii="Garamond" w:hAnsi="Garamond"/>
          <w:sz w:val="24"/>
          <w:szCs w:val="24"/>
          <w:lang w:val="en-GB"/>
        </w:rPr>
      </w:pPr>
      <w:r w:rsidRPr="003F7C25">
        <w:rPr>
          <w:rFonts w:ascii="Garamond" w:hAnsi="Garamond"/>
          <w:sz w:val="24"/>
          <w:szCs w:val="24"/>
          <w:lang w:val="en-GB"/>
        </w:rPr>
        <w:t>Decays irreversibly in low-temperature regimes</w:t>
      </w:r>
    </w:p>
    <w:p w14:paraId="74B38CD4" w14:textId="77777777" w:rsidR="003F7C25" w:rsidRPr="003F7C25" w:rsidRDefault="003F7C25" w:rsidP="003F7C25">
      <w:pPr>
        <w:numPr>
          <w:ilvl w:val="0"/>
          <w:numId w:val="18"/>
        </w:numPr>
        <w:rPr>
          <w:rFonts w:ascii="Garamond" w:hAnsi="Garamond"/>
          <w:sz w:val="24"/>
          <w:szCs w:val="24"/>
          <w:lang w:val="en-GB"/>
        </w:rPr>
      </w:pPr>
      <w:r w:rsidRPr="003F7C25">
        <w:rPr>
          <w:rFonts w:ascii="Garamond" w:hAnsi="Garamond"/>
          <w:sz w:val="24"/>
          <w:szCs w:val="24"/>
          <w:lang w:val="en-GB"/>
        </w:rPr>
        <w:t>Oscillates but leaks in high-temperature regimes</w:t>
      </w:r>
    </w:p>
    <w:p w14:paraId="272E9CB9" w14:textId="77777777" w:rsidR="003F7C25" w:rsidRPr="003F7C25" w:rsidRDefault="003F7C25" w:rsidP="003F7C25">
      <w:pPr>
        <w:numPr>
          <w:ilvl w:val="0"/>
          <w:numId w:val="18"/>
        </w:numPr>
        <w:rPr>
          <w:rFonts w:ascii="Garamond" w:hAnsi="Garamond"/>
          <w:sz w:val="24"/>
          <w:szCs w:val="24"/>
          <w:lang w:val="en-GB"/>
        </w:rPr>
      </w:pPr>
      <w:r w:rsidRPr="003F7C25">
        <w:rPr>
          <w:rFonts w:ascii="Garamond" w:hAnsi="Garamond"/>
          <w:sz w:val="24"/>
          <w:szCs w:val="24"/>
          <w:lang w:val="en-GB"/>
        </w:rPr>
        <w:t>Stabilizes and regrows within the coherence phase window</w:t>
      </w:r>
    </w:p>
    <w:p w14:paraId="423F3ADA"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This demonstrates that coherence can be accumulated and preserved only within a bounded regime.</w:t>
      </w:r>
    </w:p>
    <w:p w14:paraId="0EC18847"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5.3 Boundary Conflict</w:t>
      </w:r>
    </w:p>
    <w:p w14:paraId="58DD4B7A" w14:textId="4DB23509" w:rsidR="003F7C25" w:rsidRPr="003F7C25" w:rsidRDefault="003F7C25" w:rsidP="003F7C25">
      <w:pPr>
        <w:rPr>
          <w:rFonts w:ascii="Garamond" w:hAnsi="Garamond"/>
          <w:sz w:val="24"/>
          <w:szCs w:val="24"/>
          <w:lang w:val="en-GB"/>
        </w:rPr>
      </w:pPr>
      <w:r w:rsidRPr="003F7C25">
        <w:rPr>
          <w:rFonts w:ascii="Garamond" w:hAnsi="Garamond"/>
          <w:sz w:val="24"/>
          <w:szCs w:val="24"/>
          <w:lang w:val="en-GB"/>
        </w:rPr>
        <w:t>Boundary conflict is minimized neither at low nor high temperature, but moderated in the coherence regime, indicating structured engagement rather than avoidance or chaos.</w:t>
      </w:r>
    </w:p>
    <w:p w14:paraId="3CA57ED5"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6. Interpretation</w:t>
      </w:r>
    </w:p>
    <w:p w14:paraId="33FF805B"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results support all corollaries of the Coherence Phase Hypothesis:</w:t>
      </w:r>
    </w:p>
    <w:p w14:paraId="6BEBE7C4" w14:textId="77777777" w:rsidR="003F7C25" w:rsidRPr="003F7C25" w:rsidRDefault="003F7C25" w:rsidP="003F7C25">
      <w:pPr>
        <w:numPr>
          <w:ilvl w:val="0"/>
          <w:numId w:val="19"/>
        </w:numPr>
        <w:rPr>
          <w:rFonts w:ascii="Garamond" w:hAnsi="Garamond"/>
          <w:sz w:val="24"/>
          <w:szCs w:val="24"/>
          <w:lang w:val="en-GB"/>
        </w:rPr>
      </w:pPr>
      <w:r w:rsidRPr="003F7C25">
        <w:rPr>
          <w:rFonts w:ascii="Garamond" w:hAnsi="Garamond"/>
          <w:sz w:val="24"/>
          <w:szCs w:val="24"/>
          <w:lang w:val="en-GB"/>
        </w:rPr>
        <w:lastRenderedPageBreak/>
        <w:t>Optimization alone fails (greedy agents dominate only brittle opponents)</w:t>
      </w:r>
    </w:p>
    <w:p w14:paraId="542739B2" w14:textId="77777777" w:rsidR="003F7C25" w:rsidRPr="003F7C25" w:rsidRDefault="003F7C25" w:rsidP="003F7C25">
      <w:pPr>
        <w:numPr>
          <w:ilvl w:val="0"/>
          <w:numId w:val="19"/>
        </w:numPr>
        <w:rPr>
          <w:rFonts w:ascii="Garamond" w:hAnsi="Garamond"/>
          <w:sz w:val="24"/>
          <w:szCs w:val="24"/>
          <w:lang w:val="en-GB"/>
        </w:rPr>
      </w:pPr>
      <w:r w:rsidRPr="003F7C25">
        <w:rPr>
          <w:rFonts w:ascii="Garamond" w:hAnsi="Garamond"/>
          <w:sz w:val="24"/>
          <w:szCs w:val="24"/>
          <w:lang w:val="en-GB"/>
        </w:rPr>
        <w:t>Randomness alone fails (high-entropy agents self-destabilize)</w:t>
      </w:r>
    </w:p>
    <w:p w14:paraId="7FDD464A" w14:textId="77777777" w:rsidR="003F7C25" w:rsidRPr="003F7C25" w:rsidRDefault="003F7C25" w:rsidP="003F7C25">
      <w:pPr>
        <w:numPr>
          <w:ilvl w:val="0"/>
          <w:numId w:val="19"/>
        </w:numPr>
        <w:rPr>
          <w:rFonts w:ascii="Garamond" w:hAnsi="Garamond"/>
          <w:sz w:val="24"/>
          <w:szCs w:val="24"/>
          <w:lang w:val="en-GB"/>
        </w:rPr>
      </w:pPr>
      <w:r w:rsidRPr="003F7C25">
        <w:rPr>
          <w:rFonts w:ascii="Garamond" w:hAnsi="Garamond"/>
          <w:sz w:val="24"/>
          <w:szCs w:val="24"/>
          <w:lang w:val="en-GB"/>
        </w:rPr>
        <w:t>Coherence succeeds (mid-temperature agents suppress opponents while remaining viable)</w:t>
      </w:r>
    </w:p>
    <w:p w14:paraId="66DE82E9" w14:textId="77777777" w:rsidR="003F7C25" w:rsidRPr="003F7C25" w:rsidRDefault="003F7C25" w:rsidP="003F7C25">
      <w:pPr>
        <w:numPr>
          <w:ilvl w:val="0"/>
          <w:numId w:val="19"/>
        </w:numPr>
        <w:rPr>
          <w:rFonts w:ascii="Garamond" w:hAnsi="Garamond"/>
          <w:sz w:val="24"/>
          <w:szCs w:val="24"/>
          <w:lang w:val="en-GB"/>
        </w:rPr>
      </w:pPr>
      <w:r w:rsidRPr="003F7C25">
        <w:rPr>
          <w:rFonts w:ascii="Garamond" w:hAnsi="Garamond"/>
          <w:sz w:val="24"/>
          <w:szCs w:val="24"/>
          <w:lang w:val="en-GB"/>
        </w:rPr>
        <w:t>Dominance emerges indirectly through opponent destabilization</w:t>
      </w:r>
    </w:p>
    <w:p w14:paraId="1E420A10" w14:textId="07C848D5" w:rsidR="003F7C25" w:rsidRPr="003F7C25" w:rsidRDefault="003F7C25" w:rsidP="003F7C25">
      <w:pPr>
        <w:rPr>
          <w:rFonts w:ascii="Garamond" w:hAnsi="Garamond"/>
          <w:sz w:val="24"/>
          <w:szCs w:val="24"/>
          <w:lang w:val="en-GB"/>
        </w:rPr>
      </w:pPr>
      <w:r w:rsidRPr="003F7C25">
        <w:rPr>
          <w:rFonts w:ascii="Garamond" w:hAnsi="Garamond"/>
          <w:sz w:val="24"/>
          <w:szCs w:val="24"/>
          <w:lang w:val="en-GB"/>
        </w:rPr>
        <w:t>This aligns with the broader fractal consciousness framework, where intelligence is understood as the capacity to sustain coherent patterns across nested temporal and spatial scales.</w:t>
      </w:r>
    </w:p>
    <w:p w14:paraId="6688C2EE"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7. Implications</w:t>
      </w:r>
    </w:p>
    <w:p w14:paraId="27AB15DE"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7.1 Artificial Intelligence Alignment</w:t>
      </w:r>
    </w:p>
    <w:p w14:paraId="6972A8EF"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findings challenge reward-maximization-centric views of alignment. An aligned system may instead require:</w:t>
      </w:r>
    </w:p>
    <w:p w14:paraId="6EC7B702" w14:textId="77777777" w:rsidR="003F7C25" w:rsidRPr="003F7C25" w:rsidRDefault="003F7C25" w:rsidP="003F7C25">
      <w:pPr>
        <w:numPr>
          <w:ilvl w:val="0"/>
          <w:numId w:val="20"/>
        </w:numPr>
        <w:rPr>
          <w:rFonts w:ascii="Garamond" w:hAnsi="Garamond"/>
          <w:sz w:val="24"/>
          <w:szCs w:val="24"/>
          <w:lang w:val="en-GB"/>
        </w:rPr>
      </w:pPr>
      <w:r w:rsidRPr="003F7C25">
        <w:rPr>
          <w:rFonts w:ascii="Garamond" w:hAnsi="Garamond"/>
          <w:sz w:val="24"/>
          <w:szCs w:val="24"/>
          <w:lang w:val="en-GB"/>
        </w:rPr>
        <w:t>Coherence regulation</w:t>
      </w:r>
    </w:p>
    <w:p w14:paraId="7EC4ADED" w14:textId="77777777" w:rsidR="003F7C25" w:rsidRPr="003F7C25" w:rsidRDefault="003F7C25" w:rsidP="003F7C25">
      <w:pPr>
        <w:numPr>
          <w:ilvl w:val="0"/>
          <w:numId w:val="20"/>
        </w:numPr>
        <w:rPr>
          <w:rFonts w:ascii="Garamond" w:hAnsi="Garamond"/>
          <w:sz w:val="24"/>
          <w:szCs w:val="24"/>
          <w:lang w:val="en-GB"/>
        </w:rPr>
      </w:pPr>
      <w:r w:rsidRPr="003F7C25">
        <w:rPr>
          <w:rFonts w:ascii="Garamond" w:hAnsi="Garamond"/>
          <w:sz w:val="24"/>
          <w:szCs w:val="24"/>
          <w:lang w:val="en-GB"/>
        </w:rPr>
        <w:t>Phase-aware exploration control</w:t>
      </w:r>
    </w:p>
    <w:p w14:paraId="5A515402" w14:textId="77777777" w:rsidR="003F7C25" w:rsidRPr="003F7C25" w:rsidRDefault="003F7C25" w:rsidP="003F7C25">
      <w:pPr>
        <w:numPr>
          <w:ilvl w:val="0"/>
          <w:numId w:val="20"/>
        </w:numPr>
        <w:rPr>
          <w:rFonts w:ascii="Garamond" w:hAnsi="Garamond"/>
          <w:sz w:val="24"/>
          <w:szCs w:val="24"/>
          <w:lang w:val="en-GB"/>
        </w:rPr>
      </w:pPr>
      <w:r w:rsidRPr="003F7C25">
        <w:rPr>
          <w:rFonts w:ascii="Garamond" w:hAnsi="Garamond"/>
          <w:sz w:val="24"/>
          <w:szCs w:val="24"/>
          <w:lang w:val="en-GB"/>
        </w:rPr>
        <w:t>Field-level memory constraints</w:t>
      </w:r>
    </w:p>
    <w:p w14:paraId="7D10B4C1"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7.2 Consciousness Research</w:t>
      </w:r>
    </w:p>
    <w:p w14:paraId="04F33CC3"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coherence field mirrors proposed models of consciousness as a non-local, integrative process, supporting the idea that subjective stability arises from phase coherence rather than computational power.</w:t>
      </w:r>
    </w:p>
    <w:p w14:paraId="026EC701"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7.3 Ethics and Control</w:t>
      </w:r>
    </w:p>
    <w:p w14:paraId="6ED533BF"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Systems outside the coherence phase are either:</w:t>
      </w:r>
    </w:p>
    <w:p w14:paraId="042F240C" w14:textId="77777777" w:rsidR="003F7C25" w:rsidRPr="003F7C25" w:rsidRDefault="003F7C25" w:rsidP="003F7C25">
      <w:pPr>
        <w:numPr>
          <w:ilvl w:val="0"/>
          <w:numId w:val="21"/>
        </w:numPr>
        <w:rPr>
          <w:rFonts w:ascii="Garamond" w:hAnsi="Garamond"/>
          <w:sz w:val="24"/>
          <w:szCs w:val="24"/>
          <w:lang w:val="en-GB"/>
        </w:rPr>
      </w:pPr>
      <w:r w:rsidRPr="003F7C25">
        <w:rPr>
          <w:rFonts w:ascii="Garamond" w:hAnsi="Garamond"/>
          <w:sz w:val="24"/>
          <w:szCs w:val="24"/>
          <w:lang w:val="en-GB"/>
        </w:rPr>
        <w:t>Predictable and exploitable (over-optimized)</w:t>
      </w:r>
    </w:p>
    <w:p w14:paraId="1F869BEE" w14:textId="77777777" w:rsidR="003F7C25" w:rsidRPr="003F7C25" w:rsidRDefault="003F7C25" w:rsidP="003F7C25">
      <w:pPr>
        <w:numPr>
          <w:ilvl w:val="0"/>
          <w:numId w:val="21"/>
        </w:numPr>
        <w:rPr>
          <w:rFonts w:ascii="Garamond" w:hAnsi="Garamond"/>
          <w:sz w:val="24"/>
          <w:szCs w:val="24"/>
          <w:lang w:val="en-GB"/>
        </w:rPr>
      </w:pPr>
      <w:r w:rsidRPr="003F7C25">
        <w:rPr>
          <w:rFonts w:ascii="Garamond" w:hAnsi="Garamond"/>
          <w:sz w:val="24"/>
          <w:szCs w:val="24"/>
          <w:lang w:val="en-GB"/>
        </w:rPr>
        <w:t>Unstable and dangerous (over-randomized)</w:t>
      </w:r>
    </w:p>
    <w:p w14:paraId="72024A16" w14:textId="194DE39B" w:rsidR="003F7C25" w:rsidRPr="003F7C25" w:rsidRDefault="003F7C25" w:rsidP="003F7C25">
      <w:pPr>
        <w:rPr>
          <w:rFonts w:ascii="Garamond" w:hAnsi="Garamond"/>
          <w:sz w:val="24"/>
          <w:szCs w:val="24"/>
          <w:lang w:val="en-GB"/>
        </w:rPr>
      </w:pPr>
      <w:r w:rsidRPr="003F7C25">
        <w:rPr>
          <w:rFonts w:ascii="Garamond" w:hAnsi="Garamond"/>
          <w:sz w:val="24"/>
          <w:szCs w:val="24"/>
          <w:lang w:val="en-GB"/>
        </w:rPr>
        <w:t>This suggests a new axis for AI risk assessment.</w:t>
      </w:r>
    </w:p>
    <w:p w14:paraId="5CE124AD"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8. Limitations and Future Work</w:t>
      </w:r>
    </w:p>
    <w:p w14:paraId="4448F643" w14:textId="77777777" w:rsidR="003F7C25" w:rsidRPr="003F7C25" w:rsidRDefault="003F7C25" w:rsidP="003F7C25">
      <w:pPr>
        <w:numPr>
          <w:ilvl w:val="0"/>
          <w:numId w:val="22"/>
        </w:numPr>
        <w:rPr>
          <w:rFonts w:ascii="Garamond" w:hAnsi="Garamond"/>
          <w:sz w:val="24"/>
          <w:szCs w:val="24"/>
          <w:lang w:val="en-GB"/>
        </w:rPr>
      </w:pPr>
      <w:r w:rsidRPr="003F7C25">
        <w:rPr>
          <w:rFonts w:ascii="Garamond" w:hAnsi="Garamond"/>
          <w:sz w:val="24"/>
          <w:szCs w:val="24"/>
          <w:lang w:val="en-GB"/>
        </w:rPr>
        <w:t>Only two-agent competition was explored</w:t>
      </w:r>
    </w:p>
    <w:p w14:paraId="3E1C3405" w14:textId="77777777" w:rsidR="003F7C25" w:rsidRPr="003F7C25" w:rsidRDefault="003F7C25" w:rsidP="003F7C25">
      <w:pPr>
        <w:numPr>
          <w:ilvl w:val="0"/>
          <w:numId w:val="22"/>
        </w:numPr>
        <w:rPr>
          <w:rFonts w:ascii="Garamond" w:hAnsi="Garamond"/>
          <w:sz w:val="24"/>
          <w:szCs w:val="24"/>
          <w:lang w:val="en-GB"/>
        </w:rPr>
      </w:pPr>
      <w:r w:rsidRPr="003F7C25">
        <w:rPr>
          <w:rFonts w:ascii="Garamond" w:hAnsi="Garamond"/>
          <w:sz w:val="24"/>
          <w:szCs w:val="24"/>
          <w:lang w:val="en-GB"/>
        </w:rPr>
        <w:t>No adaptive temperature regulation was implemented</w:t>
      </w:r>
    </w:p>
    <w:p w14:paraId="5B0468D3" w14:textId="77777777" w:rsidR="003F7C25" w:rsidRPr="003F7C25" w:rsidRDefault="003F7C25" w:rsidP="003F7C25">
      <w:pPr>
        <w:numPr>
          <w:ilvl w:val="0"/>
          <w:numId w:val="22"/>
        </w:numPr>
        <w:rPr>
          <w:rFonts w:ascii="Garamond" w:hAnsi="Garamond"/>
          <w:sz w:val="24"/>
          <w:szCs w:val="24"/>
          <w:lang w:val="en-GB"/>
        </w:rPr>
      </w:pPr>
      <w:r w:rsidRPr="003F7C25">
        <w:rPr>
          <w:rFonts w:ascii="Garamond" w:hAnsi="Garamond"/>
          <w:sz w:val="24"/>
          <w:szCs w:val="24"/>
          <w:lang w:val="en-GB"/>
        </w:rPr>
        <w:t>The environment is minimal and abstract</w:t>
      </w:r>
    </w:p>
    <w:p w14:paraId="53364BA8"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lastRenderedPageBreak/>
        <w:t>Future work will explore:</w:t>
      </w:r>
    </w:p>
    <w:p w14:paraId="6501402C" w14:textId="77777777" w:rsidR="003F7C25" w:rsidRPr="003F7C25" w:rsidRDefault="003F7C25" w:rsidP="003F7C25">
      <w:pPr>
        <w:numPr>
          <w:ilvl w:val="0"/>
          <w:numId w:val="23"/>
        </w:numPr>
        <w:rPr>
          <w:rFonts w:ascii="Garamond" w:hAnsi="Garamond"/>
          <w:sz w:val="24"/>
          <w:szCs w:val="24"/>
          <w:lang w:val="en-GB"/>
        </w:rPr>
      </w:pPr>
      <w:r w:rsidRPr="003F7C25">
        <w:rPr>
          <w:rFonts w:ascii="Garamond" w:hAnsi="Garamond"/>
          <w:sz w:val="24"/>
          <w:szCs w:val="24"/>
          <w:lang w:val="en-GB"/>
        </w:rPr>
        <w:t>Adaptive coherence control</w:t>
      </w:r>
    </w:p>
    <w:p w14:paraId="7C07D782" w14:textId="77777777" w:rsidR="003F7C25" w:rsidRPr="003F7C25" w:rsidRDefault="003F7C25" w:rsidP="003F7C25">
      <w:pPr>
        <w:numPr>
          <w:ilvl w:val="0"/>
          <w:numId w:val="23"/>
        </w:numPr>
        <w:rPr>
          <w:rFonts w:ascii="Garamond" w:hAnsi="Garamond"/>
          <w:sz w:val="24"/>
          <w:szCs w:val="24"/>
          <w:lang w:val="en-GB"/>
        </w:rPr>
      </w:pPr>
      <w:r w:rsidRPr="003F7C25">
        <w:rPr>
          <w:rFonts w:ascii="Garamond" w:hAnsi="Garamond"/>
          <w:sz w:val="24"/>
          <w:szCs w:val="24"/>
          <w:lang w:val="en-GB"/>
        </w:rPr>
        <w:t>Multi-agent ecosystems</w:t>
      </w:r>
    </w:p>
    <w:p w14:paraId="5DEF019E" w14:textId="5D066DB8" w:rsidR="003F7C25" w:rsidRPr="003F7C25" w:rsidRDefault="003F7C25" w:rsidP="003F7C25">
      <w:pPr>
        <w:numPr>
          <w:ilvl w:val="0"/>
          <w:numId w:val="23"/>
        </w:numPr>
        <w:rPr>
          <w:rFonts w:ascii="Garamond" w:hAnsi="Garamond"/>
          <w:sz w:val="24"/>
          <w:szCs w:val="24"/>
          <w:lang w:val="en-GB"/>
        </w:rPr>
      </w:pPr>
      <w:r w:rsidRPr="003F7C25">
        <w:rPr>
          <w:rFonts w:ascii="Garamond" w:hAnsi="Garamond"/>
          <w:sz w:val="24"/>
          <w:szCs w:val="24"/>
          <w:lang w:val="en-GB"/>
        </w:rPr>
        <w:t>Hierarchical coherence fields</w:t>
      </w:r>
    </w:p>
    <w:p w14:paraId="351E0296"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9. Conclusion</w:t>
      </w:r>
    </w:p>
    <w:p w14:paraId="5B55F574"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 xml:space="preserve">We have empirically demonstrated that coherence is a phase-dependent property governing long-term viability and dominance in competitive systems. The </w:t>
      </w:r>
      <w:r w:rsidRPr="003F7C25">
        <w:rPr>
          <w:rFonts w:ascii="Garamond" w:hAnsi="Garamond"/>
          <w:b/>
          <w:bCs/>
          <w:sz w:val="24"/>
          <w:szCs w:val="24"/>
          <w:lang w:val="en-GB"/>
        </w:rPr>
        <w:t>Coherence Phase Hypothesis</w:t>
      </w:r>
      <w:r w:rsidRPr="003F7C25">
        <w:rPr>
          <w:rFonts w:ascii="Garamond" w:hAnsi="Garamond"/>
          <w:sz w:val="24"/>
          <w:szCs w:val="24"/>
          <w:lang w:val="en-GB"/>
        </w:rPr>
        <w:t xml:space="preserve"> provides a unifying framework connecting artificial life, intelligence, consciousness, and alignment.</w:t>
      </w:r>
    </w:p>
    <w:p w14:paraId="6C143AE9" w14:textId="52BAEF1F"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Intelligence is the ability to remain coherent while acting.</w:t>
      </w:r>
    </w:p>
    <w:p w14:paraId="5286F538" w14:textId="77777777" w:rsidR="003F7C25" w:rsidRPr="003F7C25" w:rsidRDefault="003F7C25" w:rsidP="003F7C25">
      <w:pPr>
        <w:rPr>
          <w:rFonts w:ascii="Garamond" w:hAnsi="Garamond"/>
          <w:sz w:val="24"/>
          <w:szCs w:val="24"/>
          <w:lang w:val="en-GB"/>
        </w:rPr>
      </w:pPr>
    </w:p>
    <w:p w14:paraId="5371F8C3" w14:textId="77777777" w:rsidR="003F7C25" w:rsidRPr="003F7C25" w:rsidRDefault="003F7C25" w:rsidP="003F7C25">
      <w:pPr>
        <w:rPr>
          <w:rFonts w:ascii="Garamond" w:hAnsi="Garamond"/>
          <w:sz w:val="24"/>
          <w:szCs w:val="24"/>
          <w:lang w:val="en-GB"/>
        </w:rPr>
      </w:pPr>
    </w:p>
    <w:p w14:paraId="5F24E7F1" w14:textId="01731478"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 xml:space="preserve">10. </w:t>
      </w:r>
      <w:r w:rsidRPr="003F7C25">
        <w:rPr>
          <w:rFonts w:ascii="Garamond" w:hAnsi="Garamond"/>
          <w:b/>
          <w:bCs/>
          <w:sz w:val="24"/>
          <w:szCs w:val="24"/>
          <w:lang w:val="en-GB"/>
        </w:rPr>
        <w:t>Code Availability and Reproducibility</w:t>
      </w:r>
    </w:p>
    <w:p w14:paraId="25E2E696"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All experiments reported in this paper are fully reproducible. The complete reference implementation, including the simulation environment, agent definitions, parameter settings, temperature sweeps, figure generation, and field video rendering, is publicly available as open-source software:</w:t>
      </w:r>
    </w:p>
    <w:p w14:paraId="0CB4E0C3" w14:textId="77777777" w:rsidR="003F7C25" w:rsidRPr="003F7C25" w:rsidRDefault="003F7C25" w:rsidP="003F7C25">
      <w:pPr>
        <w:rPr>
          <w:rFonts w:ascii="Garamond" w:hAnsi="Garamond"/>
          <w:sz w:val="24"/>
          <w:szCs w:val="24"/>
          <w:lang w:val="en-GB"/>
        </w:rPr>
      </w:pPr>
      <w:r w:rsidRPr="003F7C25">
        <w:rPr>
          <w:rFonts w:ascii="Garamond" w:hAnsi="Garamond"/>
          <w:b/>
          <w:bCs/>
          <w:sz w:val="24"/>
          <w:szCs w:val="24"/>
          <w:lang w:val="en-GB"/>
        </w:rPr>
        <w:t>GitHub repository:</w:t>
      </w:r>
      <w:r w:rsidRPr="003F7C25">
        <w:rPr>
          <w:rFonts w:ascii="Garamond" w:hAnsi="Garamond"/>
          <w:sz w:val="24"/>
          <w:szCs w:val="24"/>
          <w:lang w:val="en-GB"/>
        </w:rPr>
        <w:br/>
      </w:r>
      <w:hyperlink r:id="rId6" w:history="1">
        <w:r w:rsidRPr="003F7C25">
          <w:rPr>
            <w:rStyle w:val="Hyperlink"/>
            <w:rFonts w:ascii="Garamond" w:hAnsi="Garamond"/>
            <w:sz w:val="24"/>
            <w:szCs w:val="24"/>
            <w:lang w:val="en-GB"/>
          </w:rPr>
          <w:t>https://github.com/kaminovs/coherence-phase-hypothesis</w:t>
        </w:r>
      </w:hyperlink>
    </w:p>
    <w:p w14:paraId="559752E8" w14:textId="66EA00DB"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repository includes a single executable notebook (</w:t>
      </w:r>
      <w:proofErr w:type="spellStart"/>
      <w:r w:rsidRPr="003F7C25">
        <w:rPr>
          <w:rFonts w:ascii="Garamond" w:hAnsi="Garamond"/>
          <w:sz w:val="24"/>
          <w:szCs w:val="24"/>
          <w:lang w:val="en-GB"/>
        </w:rPr>
        <w:t>run_</w:t>
      </w:r>
      <w:proofErr w:type="gramStart"/>
      <w:r w:rsidRPr="003F7C25">
        <w:rPr>
          <w:rFonts w:ascii="Garamond" w:hAnsi="Garamond"/>
          <w:sz w:val="24"/>
          <w:szCs w:val="24"/>
          <w:lang w:val="en-GB"/>
        </w:rPr>
        <w:t>all.ipynb</w:t>
      </w:r>
      <w:proofErr w:type="spellEnd"/>
      <w:proofErr w:type="gramEnd"/>
      <w:r w:rsidRPr="003F7C25">
        <w:rPr>
          <w:rFonts w:ascii="Garamond" w:hAnsi="Garamond"/>
          <w:sz w:val="24"/>
          <w:szCs w:val="24"/>
          <w:lang w:val="en-GB"/>
        </w:rPr>
        <w:t xml:space="preserve">) that reproduces all figures and videos presented in this paper using free Google </w:t>
      </w:r>
      <w:proofErr w:type="spellStart"/>
      <w:r w:rsidRPr="003F7C25">
        <w:rPr>
          <w:rFonts w:ascii="Garamond" w:hAnsi="Garamond"/>
          <w:sz w:val="24"/>
          <w:szCs w:val="24"/>
          <w:lang w:val="en-GB"/>
        </w:rPr>
        <w:t>Colab</w:t>
      </w:r>
      <w:proofErr w:type="spellEnd"/>
      <w:r w:rsidRPr="003F7C25">
        <w:rPr>
          <w:rFonts w:ascii="Garamond" w:hAnsi="Garamond"/>
          <w:sz w:val="24"/>
          <w:szCs w:val="24"/>
          <w:lang w:val="en-GB"/>
        </w:rPr>
        <w:t xml:space="preserve"> resources.</w:t>
      </w:r>
    </w:p>
    <w:p w14:paraId="29547B01" w14:textId="77777777" w:rsidR="003F7C25" w:rsidRPr="003F7C25" w:rsidRDefault="003F7C25" w:rsidP="003F7C25">
      <w:pPr>
        <w:rPr>
          <w:rFonts w:ascii="Garamond" w:hAnsi="Garamond"/>
          <w:b/>
          <w:bCs/>
          <w:sz w:val="24"/>
          <w:szCs w:val="24"/>
          <w:lang w:val="en-GB"/>
        </w:rPr>
      </w:pPr>
      <w:r w:rsidRPr="003F7C25">
        <w:rPr>
          <w:rFonts w:ascii="Garamond" w:hAnsi="Garamond"/>
          <w:b/>
          <w:bCs/>
          <w:sz w:val="24"/>
          <w:szCs w:val="24"/>
          <w:lang w:val="en-GB"/>
        </w:rPr>
        <w:t>Appendix A: Reproducibility Notes</w:t>
      </w:r>
    </w:p>
    <w:p w14:paraId="28FF9E58" w14:textId="77777777" w:rsidR="003F7C25" w:rsidRPr="003F7C25" w:rsidRDefault="003F7C25" w:rsidP="003F7C25">
      <w:pPr>
        <w:numPr>
          <w:ilvl w:val="0"/>
          <w:numId w:val="24"/>
        </w:numPr>
        <w:rPr>
          <w:rFonts w:ascii="Garamond" w:hAnsi="Garamond"/>
          <w:sz w:val="24"/>
          <w:szCs w:val="24"/>
          <w:lang w:val="en-GB"/>
        </w:rPr>
      </w:pPr>
      <w:r w:rsidRPr="003F7C25">
        <w:rPr>
          <w:rFonts w:ascii="Garamond" w:hAnsi="Garamond"/>
          <w:sz w:val="24"/>
          <w:szCs w:val="24"/>
          <w:lang w:val="en-GB"/>
        </w:rPr>
        <w:t>All stochastic runs use fixed random seeds unless otherwise stated</w:t>
      </w:r>
    </w:p>
    <w:p w14:paraId="716A6CA8" w14:textId="77777777" w:rsidR="003F7C25" w:rsidRPr="003F7C25" w:rsidRDefault="003F7C25" w:rsidP="003F7C25">
      <w:pPr>
        <w:numPr>
          <w:ilvl w:val="0"/>
          <w:numId w:val="24"/>
        </w:numPr>
        <w:rPr>
          <w:rFonts w:ascii="Garamond" w:hAnsi="Garamond"/>
          <w:sz w:val="24"/>
          <w:szCs w:val="24"/>
          <w:lang w:val="en-GB"/>
        </w:rPr>
      </w:pPr>
      <w:r w:rsidRPr="003F7C25">
        <w:rPr>
          <w:rFonts w:ascii="Garamond" w:hAnsi="Garamond"/>
          <w:sz w:val="24"/>
          <w:szCs w:val="24"/>
          <w:lang w:val="en-GB"/>
        </w:rPr>
        <w:t>The Red agent is identical across all temperature conditions</w:t>
      </w:r>
    </w:p>
    <w:p w14:paraId="1AD76F4E" w14:textId="77777777" w:rsidR="003F7C25" w:rsidRPr="003F7C25" w:rsidRDefault="003F7C25" w:rsidP="003F7C25">
      <w:pPr>
        <w:numPr>
          <w:ilvl w:val="0"/>
          <w:numId w:val="24"/>
        </w:numPr>
        <w:rPr>
          <w:rFonts w:ascii="Garamond" w:hAnsi="Garamond"/>
          <w:sz w:val="24"/>
          <w:szCs w:val="24"/>
          <w:lang w:val="en-GB"/>
        </w:rPr>
      </w:pPr>
      <w:r w:rsidRPr="003F7C25">
        <w:rPr>
          <w:rFonts w:ascii="Garamond" w:hAnsi="Garamond"/>
          <w:sz w:val="24"/>
          <w:szCs w:val="24"/>
          <w:lang w:val="en-GB"/>
        </w:rPr>
        <w:t>Only the Blue agent’s temperature parameter is varied</w:t>
      </w:r>
    </w:p>
    <w:p w14:paraId="55D5C9FE" w14:textId="77777777" w:rsidR="003F7C25" w:rsidRPr="003F7C25" w:rsidRDefault="003F7C25" w:rsidP="003F7C25">
      <w:pPr>
        <w:numPr>
          <w:ilvl w:val="0"/>
          <w:numId w:val="24"/>
        </w:numPr>
        <w:rPr>
          <w:rFonts w:ascii="Garamond" w:hAnsi="Garamond"/>
          <w:sz w:val="24"/>
          <w:szCs w:val="24"/>
          <w:lang w:val="en-GB"/>
        </w:rPr>
      </w:pPr>
      <w:r w:rsidRPr="003F7C25">
        <w:rPr>
          <w:rFonts w:ascii="Garamond" w:hAnsi="Garamond"/>
          <w:sz w:val="24"/>
          <w:szCs w:val="24"/>
          <w:lang w:val="en-GB"/>
        </w:rPr>
        <w:t>No learning or parameter tuning occurs during simulation</w:t>
      </w:r>
    </w:p>
    <w:p w14:paraId="05B2FA21" w14:textId="77777777" w:rsidR="003F7C25" w:rsidRPr="003F7C25" w:rsidRDefault="003F7C25" w:rsidP="003F7C25">
      <w:pPr>
        <w:rPr>
          <w:rFonts w:ascii="Garamond" w:hAnsi="Garamond"/>
          <w:sz w:val="24"/>
          <w:szCs w:val="24"/>
          <w:lang w:val="en-GB"/>
        </w:rPr>
      </w:pPr>
      <w:r w:rsidRPr="003F7C25">
        <w:rPr>
          <w:rFonts w:ascii="Garamond" w:hAnsi="Garamond"/>
          <w:sz w:val="24"/>
          <w:szCs w:val="24"/>
          <w:lang w:val="en-GB"/>
        </w:rPr>
        <w:t>The appendix code has been intentionally omitted from the manuscript and delegated to the public repository to ensure clarity, maintainability, and long-term reproducibility.</w:t>
      </w:r>
    </w:p>
    <w:p w14:paraId="5FB67E94" w14:textId="77777777" w:rsidR="00676D39" w:rsidRPr="003F7C25" w:rsidRDefault="00676D39">
      <w:pPr>
        <w:rPr>
          <w:rFonts w:ascii="Garamond" w:hAnsi="Garamond"/>
          <w:sz w:val="24"/>
          <w:szCs w:val="24"/>
          <w:lang w:val="en-GB"/>
        </w:rPr>
      </w:pPr>
    </w:p>
    <w:sectPr w:rsidR="00676D39" w:rsidRPr="003F7C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D1168"/>
    <w:multiLevelType w:val="multilevel"/>
    <w:tmpl w:val="E5E6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10B93"/>
    <w:multiLevelType w:val="multilevel"/>
    <w:tmpl w:val="4D7C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57A32"/>
    <w:multiLevelType w:val="multilevel"/>
    <w:tmpl w:val="3E3A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5E7FE6"/>
    <w:multiLevelType w:val="multilevel"/>
    <w:tmpl w:val="C72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94E84"/>
    <w:multiLevelType w:val="multilevel"/>
    <w:tmpl w:val="C7CE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A6E22"/>
    <w:multiLevelType w:val="multilevel"/>
    <w:tmpl w:val="A694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96FAB"/>
    <w:multiLevelType w:val="multilevel"/>
    <w:tmpl w:val="698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84232"/>
    <w:multiLevelType w:val="multilevel"/>
    <w:tmpl w:val="59B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358C0"/>
    <w:multiLevelType w:val="multilevel"/>
    <w:tmpl w:val="E8B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64519"/>
    <w:multiLevelType w:val="multilevel"/>
    <w:tmpl w:val="24F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52881"/>
    <w:multiLevelType w:val="multilevel"/>
    <w:tmpl w:val="08E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62658"/>
    <w:multiLevelType w:val="multilevel"/>
    <w:tmpl w:val="589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73B3C"/>
    <w:multiLevelType w:val="multilevel"/>
    <w:tmpl w:val="6F08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D4602"/>
    <w:multiLevelType w:val="multilevel"/>
    <w:tmpl w:val="E7C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A5F88"/>
    <w:multiLevelType w:val="multilevel"/>
    <w:tmpl w:val="62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95AAA"/>
    <w:multiLevelType w:val="multilevel"/>
    <w:tmpl w:val="D3E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E2620"/>
    <w:multiLevelType w:val="multilevel"/>
    <w:tmpl w:val="CB9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6330">
    <w:abstractNumId w:val="8"/>
  </w:num>
  <w:num w:numId="2" w16cid:durableId="725834351">
    <w:abstractNumId w:val="6"/>
  </w:num>
  <w:num w:numId="3" w16cid:durableId="1321343844">
    <w:abstractNumId w:val="5"/>
  </w:num>
  <w:num w:numId="4" w16cid:durableId="701978114">
    <w:abstractNumId w:val="4"/>
  </w:num>
  <w:num w:numId="5" w16cid:durableId="384764031">
    <w:abstractNumId w:val="7"/>
  </w:num>
  <w:num w:numId="6" w16cid:durableId="769425212">
    <w:abstractNumId w:val="3"/>
  </w:num>
  <w:num w:numId="7" w16cid:durableId="866672307">
    <w:abstractNumId w:val="2"/>
  </w:num>
  <w:num w:numId="8" w16cid:durableId="305621351">
    <w:abstractNumId w:val="1"/>
  </w:num>
  <w:num w:numId="9" w16cid:durableId="388848104">
    <w:abstractNumId w:val="0"/>
  </w:num>
  <w:num w:numId="10" w16cid:durableId="1127968837">
    <w:abstractNumId w:val="11"/>
  </w:num>
  <w:num w:numId="11" w16cid:durableId="253125320">
    <w:abstractNumId w:val="21"/>
  </w:num>
  <w:num w:numId="12" w16cid:durableId="896017291">
    <w:abstractNumId w:val="24"/>
  </w:num>
  <w:num w:numId="13" w16cid:durableId="1572547353">
    <w:abstractNumId w:val="19"/>
  </w:num>
  <w:num w:numId="14" w16cid:durableId="595132425">
    <w:abstractNumId w:val="14"/>
  </w:num>
  <w:num w:numId="15" w16cid:durableId="1553036562">
    <w:abstractNumId w:val="13"/>
  </w:num>
  <w:num w:numId="16" w16cid:durableId="959268167">
    <w:abstractNumId w:val="10"/>
  </w:num>
  <w:num w:numId="17" w16cid:durableId="2079013858">
    <w:abstractNumId w:val="25"/>
  </w:num>
  <w:num w:numId="18" w16cid:durableId="1846897374">
    <w:abstractNumId w:val="9"/>
  </w:num>
  <w:num w:numId="19" w16cid:durableId="397440953">
    <w:abstractNumId w:val="16"/>
  </w:num>
  <w:num w:numId="20" w16cid:durableId="1320040079">
    <w:abstractNumId w:val="22"/>
  </w:num>
  <w:num w:numId="21" w16cid:durableId="1456211444">
    <w:abstractNumId w:val="20"/>
  </w:num>
  <w:num w:numId="22" w16cid:durableId="290866478">
    <w:abstractNumId w:val="15"/>
  </w:num>
  <w:num w:numId="23" w16cid:durableId="546988259">
    <w:abstractNumId w:val="18"/>
  </w:num>
  <w:num w:numId="24" w16cid:durableId="1606381864">
    <w:abstractNumId w:val="17"/>
  </w:num>
  <w:num w:numId="25" w16cid:durableId="1085567420">
    <w:abstractNumId w:val="23"/>
  </w:num>
  <w:num w:numId="26" w16cid:durableId="1168592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75B"/>
    <w:rsid w:val="0029639D"/>
    <w:rsid w:val="00326F90"/>
    <w:rsid w:val="003F7C25"/>
    <w:rsid w:val="00676D39"/>
    <w:rsid w:val="00AA1D8D"/>
    <w:rsid w:val="00B47730"/>
    <w:rsid w:val="00BF28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DC884"/>
  <w14:defaultImageDpi w14:val="300"/>
  <w15:docId w15:val="{36D05C0B-66F2-446B-8BD1-6346C162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7C25"/>
    <w:rPr>
      <w:color w:val="0000FF" w:themeColor="hyperlink"/>
      <w:u w:val="single"/>
    </w:rPr>
  </w:style>
  <w:style w:type="character" w:styleId="UnresolvedMention">
    <w:name w:val="Unresolved Mention"/>
    <w:basedOn w:val="DefaultParagraphFont"/>
    <w:uiPriority w:val="99"/>
    <w:semiHidden/>
    <w:unhideWhenUsed/>
    <w:rsid w:val="003F7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minovs/coherence-phase-hypothe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 Gaijin</cp:lastModifiedBy>
  <cp:revision>3</cp:revision>
  <dcterms:created xsi:type="dcterms:W3CDTF">2026-01-28T21:50:00Z</dcterms:created>
  <dcterms:modified xsi:type="dcterms:W3CDTF">2026-01-28T21:55:00Z</dcterms:modified>
  <cp:category/>
</cp:coreProperties>
</file>