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339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669"/>
        <w:gridCol w:w="4669"/>
      </w:tblGrid>
      <w:tr>
        <w:trPr/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338" w:type="dxa"/>
            <w:textDirection w:val="lrTb"/>
            <w:noWrap w:val="false"/>
          </w:tcPr>
          <w:p>
            <w:pPr>
              <w:pStyle w:val="666"/>
              <w:jc w:val="center"/>
              <w:spacing w:before="0" w:after="0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hd w:val="clear" w:color="auto" w:fill="auto"/>
                <w:lang w:val="ru-RU" w:eastAsia="ru-RU" w:bidi="ar-SA"/>
              </w:rPr>
              <w:t xml:space="preserve">Программа для преобразования неравенства к операции «меньше»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338" w:type="dxa"/>
            <w:textDirection w:val="lrTb"/>
            <w:noWrap w:val="false"/>
          </w:tcPr>
          <w:p>
            <w:pPr>
              <w:pStyle w:val="666"/>
              <w:jc w:val="center"/>
              <w:spacing w:before="0" w:after="0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  <w:t xml:space="preserve">Внешняя спецификация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69" w:type="dxa"/>
            <w:textDirection w:val="lrTb"/>
            <w:noWrap w:val="false"/>
          </w:tcPr>
          <w:p>
            <w:pPr>
              <w:pStyle w:val="666"/>
              <w:jc w:val="left"/>
              <w:spacing w:before="0" w:after="0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  <w:t xml:space="preserve">Студент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69" w:type="dxa"/>
            <w:textDirection w:val="lrTb"/>
            <w:noWrap w:val="false"/>
          </w:tcPr>
          <w:p>
            <w:pPr>
              <w:pStyle w:val="666"/>
              <w:jc w:val="left"/>
              <w:spacing w:before="0" w:after="0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  <w:t xml:space="preserve">Еремеев М.А.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69" w:type="dxa"/>
            <w:textDirection w:val="lrTb"/>
            <w:noWrap w:val="false"/>
          </w:tcPr>
          <w:p>
            <w:pPr>
              <w:pStyle w:val="666"/>
              <w:jc w:val="left"/>
              <w:spacing w:before="0" w:after="0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  <w:t xml:space="preserve">Преподаватель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69" w:type="dxa"/>
            <w:textDirection w:val="lrTb"/>
            <w:noWrap w:val="false"/>
          </w:tcPr>
          <w:p>
            <w:pPr>
              <w:pStyle w:val="666"/>
              <w:jc w:val="left"/>
              <w:spacing w:before="0" w:after="0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  <w:t xml:space="preserve">доц. Сычев О.А.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373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69" w:type="dxa"/>
            <w:textDirection w:val="lrTb"/>
            <w:noWrap w:val="false"/>
          </w:tcPr>
          <w:p>
            <w:pPr>
              <w:pStyle w:val="666"/>
              <w:jc w:val="left"/>
              <w:spacing w:before="0" w:after="0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  <w:t xml:space="preserve">Сдано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69" w:type="dxa"/>
            <w:textDirection w:val="lrTb"/>
            <w:noWrap w:val="false"/>
          </w:tcPr>
          <w:p>
            <w:pPr>
              <w:pStyle w:val="666"/>
              <w:jc w:val="left"/>
              <w:spacing w:before="0" w:after="0"/>
              <w:widowControl w:val="off"/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736"/>
        <w:numPr>
          <w:ilvl w:val="0"/>
          <w:numId w:val="1"/>
        </w:numPr>
        <w:jc w:val="both"/>
        <w:spacing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Назначение</w:t>
      </w:r>
      <w:r>
        <w:rPr>
          <w:rFonts w:ascii="Times New Roman" w:hAnsi="Times New Roman"/>
          <w:b w:val="0"/>
          <w:bCs w:val="0"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Style w:val="666"/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Программа предназначена для преобразования неравенства к операции «меньше».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6"/>
        <w:ind w:firstLine="709"/>
        <w:jc w:val="both"/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pStyle w:val="736"/>
        <w:numPr>
          <w:ilvl w:val="0"/>
          <w:numId w:val="1"/>
        </w:numPr>
        <w:jc w:val="both"/>
        <w:spacing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Функциональные требования</w:t>
      </w:r>
      <w:r>
        <w:rPr>
          <w:rFonts w:ascii="Times New Roman" w:hAnsi="Times New Roman"/>
          <w:b w:val="0"/>
          <w:bCs w:val="0"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Style w:val="736"/>
        <w:numPr>
          <w:ilvl w:val="1"/>
          <w:numId w:val="1"/>
        </w:numPr>
        <w:jc w:val="both"/>
        <w:spacing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Действия над объектами</w:t>
      </w:r>
      <w:r>
        <w:rPr>
          <w:rFonts w:ascii="Times New Roman" w:hAnsi="Times New Roman"/>
          <w:b w:val="0"/>
          <w:bCs w:val="0"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Style w:val="666"/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оставлять неравенства с корневой операцией «меньше» неизменными.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6"/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приводить неравенства с корневой операцией «больше» к операции «меньше» по правилу: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неравенство вида «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a&gt;b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» должно преобразоваться к виду «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b&lt;a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6"/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приводить неравенства с корневой операцией «больше или равно» к операции «меньше»  по правилу: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неравенство вида «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a&gt;=b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» должно преобразоваться к виду «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!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(a&lt;b)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6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приводить неравенства с корневой операцией «меньше или равно» к операции «меньше»  по правилу: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неравенство вида «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a&lt;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=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b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» должно преобразоваться к виду  «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!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(b&lt;a)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66"/>
        <w:ind w:left="1069" w:firstLine="0"/>
        <w:jc w:val="both"/>
        <w:spacing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Style w:val="736"/>
        <w:numPr>
          <w:ilvl w:val="1"/>
          <w:numId w:val="1"/>
        </w:numPr>
        <w:jc w:val="both"/>
        <w:spacing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Ограничения</w:t>
      </w:r>
      <w:r>
        <w:rPr>
          <w:rFonts w:ascii="Times New Roman" w:hAnsi="Times New Roman"/>
          <w:b w:val="0"/>
          <w:bCs w:val="0"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Style w:val="666"/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Корневой операцией должна одна из операций </w:t>
      </w:r>
      <w:r>
        <w:rPr>
          <w:rFonts w:ascii="Times New Roman" w:hAnsi="Times New Roman"/>
          <w:sz w:val="28"/>
          <w:szCs w:val="28"/>
          <w:lang w:val="en-US"/>
        </w:rPr>
        <w:t xml:space="preserve">“&gt;”, “&lt;”, “&lt;=”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 xml:space="preserve">“&gt;=”</w:t>
      </w:r>
      <w:r>
        <w:rPr>
          <w:rFonts w:ascii="Times New Roman" w:hAnsi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6"/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Операции </w:t>
      </w:r>
      <w:r>
        <w:rPr>
          <w:rFonts w:ascii="Times New Roman" w:hAnsi="Times New Roman"/>
          <w:sz w:val="28"/>
          <w:szCs w:val="28"/>
          <w:lang w:val="en-US"/>
        </w:rPr>
        <w:t xml:space="preserve">“&gt;”, “&lt;”, “&lt;=” </w:t>
      </w:r>
      <w:r>
        <w:rPr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 xml:space="preserve">“&gt;=”</w:t>
      </w:r>
      <w:r>
        <w:rPr>
          <w:rFonts w:ascii="Times New Roman" w:hAnsi="Times New Roman"/>
          <w:sz w:val="28"/>
          <w:szCs w:val="28"/>
          <w:lang w:val="ru-RU"/>
        </w:rPr>
        <w:t xml:space="preserve"> могут стоять только в корневой позиции.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6"/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операндов корневой операции не должно изменяться.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6"/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Операнды корневой </w:t>
      </w:r>
      <w:r>
        <w:rPr>
          <w:rFonts w:ascii="Times New Roman" w:hAnsi="Times New Roman"/>
          <w:sz w:val="28"/>
          <w:szCs w:val="28"/>
        </w:rPr>
        <w:t xml:space="preserve"> операции должны быть синтаксически верными.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6"/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операндах операций могут использоваться математические выражения.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6"/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операндах операций могут использоваться логические выражения.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6"/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операндах операций могут использоваться целые числа.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6"/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операндах операций могут использоваться переменные.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6"/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поддерживаемых операций: «+», «-», «/»,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</w:t>
      </w:r>
      <w:r>
        <w:rPr>
          <w:rFonts w:ascii="Times New Roman" w:hAnsi="Times New Roman" w:cs="Times New Roman"/>
          <w:sz w:val="28"/>
          <w:szCs w:val="28"/>
        </w:rPr>
        <w:t xml:space="preserve">», «%»,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~</w:t>
      </w:r>
      <w:r>
        <w:rPr>
          <w:rFonts w:ascii="Times New Roman" w:hAnsi="Times New Roman" w:cs="Times New Roman"/>
          <w:sz w:val="28"/>
          <w:szCs w:val="28"/>
        </w:rPr>
        <w:t xml:space="preserve">»,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!</w:t>
      </w:r>
      <w:r>
        <w:rPr>
          <w:rFonts w:ascii="Times New Roman" w:hAnsi="Times New Roman" w:cs="Times New Roman"/>
          <w:sz w:val="28"/>
          <w:szCs w:val="28"/>
        </w:rPr>
        <w:t xml:space="preserve">», «&gt;», «&lt;», «&gt;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</w:t>
      </w:r>
      <w:r>
        <w:rPr>
          <w:rFonts w:ascii="Times New Roman" w:hAnsi="Times New Roman" w:cs="Times New Roman"/>
          <w:sz w:val="28"/>
          <w:szCs w:val="28"/>
        </w:rPr>
        <w:t xml:space="preserve">», «&lt;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</w:t>
      </w:r>
      <w:r>
        <w:rPr>
          <w:rFonts w:ascii="Times New Roman" w:hAnsi="Times New Roman" w:cs="Times New Roman"/>
          <w:sz w:val="28"/>
          <w:szCs w:val="28"/>
        </w:rPr>
        <w:t xml:space="preserve">».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736"/>
        <w:numPr>
          <w:ilvl w:val="0"/>
          <w:numId w:val="1"/>
        </w:numPr>
        <w:jc w:val="both"/>
        <w:spacing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Входные и выходные данные</w:t>
      </w:r>
      <w:r>
        <w:rPr>
          <w:rFonts w:ascii="Times New Roman" w:hAnsi="Times New Roman"/>
          <w:b w:val="0"/>
          <w:bCs w:val="0"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Style w:val="666"/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получать два параметра командной строки: имя входного файла с данными о неравенстве и имя файла для записи результата.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6"/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команды запуска программы: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.\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/>
          <w:sz w:val="28"/>
          <w:szCs w:val="28"/>
        </w:rPr>
        <w:t xml:space="preserve">pp.exe C:\\Documents\input.txt .\out.txt.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6"/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 представляются в виде файла с расширением .t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xt,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который содержит дерево разбора неравенства с использованием обратной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польской записи, записанное на одной строке. В качестве разделителей используются пробелы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6"/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Выходной файл должен быть текстовым файла с расширением .txt. Он должен содержать одну строку: преобразованное неравенство, записанное в виде обратной польской записи. 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6"/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поддерживаемых операций: «+» для сложения, «-» для вычитания, «/» для деления,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</w:t>
      </w:r>
      <w:r>
        <w:rPr>
          <w:rFonts w:ascii="Times New Roman" w:hAnsi="Times New Roman" w:cs="Times New Roman"/>
          <w:sz w:val="28"/>
          <w:szCs w:val="28"/>
        </w:rPr>
        <w:t xml:space="preserve">» для произведения, «%» для вычисления остатка,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~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унарного минуса</w:t>
      </w:r>
      <w:r>
        <w:rPr>
          <w:rFonts w:ascii="Times New Roman" w:hAnsi="Times New Roman" w:cs="Times New Roman"/>
          <w:sz w:val="28"/>
          <w:szCs w:val="28"/>
        </w:rPr>
        <w:t xml:space="preserve">,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!</w:t>
      </w:r>
      <w:r>
        <w:rPr>
          <w:rFonts w:ascii="Times New Roman" w:hAnsi="Times New Roman" w:cs="Times New Roman"/>
          <w:sz w:val="28"/>
          <w:szCs w:val="28"/>
        </w:rPr>
        <w:t xml:space="preserve">» для отрицания, «&gt;» для операции «меньше», «&lt;» для операции «больше», «&gt;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</w:t>
      </w:r>
      <w:r>
        <w:rPr>
          <w:rFonts w:ascii="Times New Roman" w:hAnsi="Times New Roman" w:cs="Times New Roman"/>
          <w:sz w:val="28"/>
          <w:szCs w:val="28"/>
        </w:rPr>
        <w:t xml:space="preserve">» для операции «больше или равно», «&lt;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</w:t>
      </w:r>
      <w:r>
        <w:rPr>
          <w:rFonts w:ascii="Times New Roman" w:hAnsi="Times New Roman" w:cs="Times New Roman"/>
          <w:sz w:val="28"/>
          <w:szCs w:val="28"/>
        </w:rPr>
        <w:t xml:space="preserve">» для операции «меньше или равно».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6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36"/>
        <w:numPr>
          <w:ilvl w:val="0"/>
          <w:numId w:val="1"/>
        </w:numPr>
        <w:jc w:val="both"/>
        <w:spacing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Требования к надежности</w:t>
      </w:r>
      <w:r>
        <w:rPr>
          <w:rFonts w:ascii="Times New Roman" w:hAnsi="Times New Roman"/>
          <w:b w:val="0"/>
          <w:bCs w:val="0"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Style w:val="666"/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программы не должно происходить ее аварийного </w:t>
      </w:r>
      <w:r>
        <w:rPr>
          <w:rFonts w:ascii="Times New Roman" w:hAnsi="Times New Roman" w:cs="Times New Roman"/>
          <w:sz w:val="28"/>
          <w:szCs w:val="28"/>
        </w:rPr>
        <w:t xml:space="preserve">завершения или зависания. В случае ошибки во входных данных, пользователь должен получать сообщения, перечисленные в таблице 1, после чего программа должна корректно завершаться. Сообщения об ошибке выводятся в консоль, выходной файл при этом не создается.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6"/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Список сообщений об ошибках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tbl>
      <w:tblPr>
        <w:tblW w:w="9339" w:type="dxa"/>
        <w:tblInd w:w="-5" w:type="dxa"/>
        <w:tblLayout w:type="fixed"/>
        <w:tblCellMar>
          <w:left w:w="108" w:type="dxa"/>
          <w:top w:w="55" w:type="dxa"/>
          <w:right w:w="108" w:type="dxa"/>
          <w:bottom w:w="55" w:type="dxa"/>
        </w:tblCellMar>
        <w:tblLook w:val="04A0" w:firstRow="1" w:lastRow="0" w:firstColumn="1" w:lastColumn="0" w:noHBand="0" w:noVBand="1"/>
      </w:tblPr>
      <w:tblGrid>
        <w:gridCol w:w="3113"/>
        <w:gridCol w:w="2278"/>
        <w:gridCol w:w="3948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113" w:type="dxa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  <w:t xml:space="preserve">Ситуация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278" w:type="dxa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  <w:t xml:space="preserve">Пример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48" w:type="dxa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  <w:t xml:space="preserve">Сообщение об ошибке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113" w:type="dxa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  <w:t xml:space="preserve">Указанный входной файл не существует, нет доступа к указанному файлу.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278" w:type="dxa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48" w:type="dxa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  <w:t xml:space="preserve">По пути ... не удалось получить доступ к файлу с входными данными. Возможно, файл не существует.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113" w:type="dxa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  <w:t xml:space="preserve">Невозможно создать указанный выходной файл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278" w:type="dxa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48" w:type="dxa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  <w:t xml:space="preserve">По пути ... не удалось создать файл для выходных данных. Возможно указанного расположения не существует или нет прав на запись.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113" w:type="dxa"/>
            <w:vMerge w:val="restart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Calibri"/>
                <w:sz w:val="28"/>
                <w:szCs w:val="28"/>
                <w:lang w:val="ru-RU"/>
              </w:rPr>
              <w:t xml:space="preserve">Входной файл пуст</w:t>
            </w:r>
            <w:r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278" w:type="dxa"/>
            <w:vMerge w:val="restart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 w:eastAsia="Calibri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eastAsia="Calibri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val="en-US" w:eastAsia="en-US" w:bidi="ar-SA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48" w:type="dxa"/>
            <w:vMerge w:val="restart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  <w:t xml:space="preserve">Входной файл пуст.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113" w:type="dxa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  <w:t xml:space="preserve">Во входном файле больше одной строки</w:t>
            </w:r>
            <w:r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278" w:type="dxa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eastAsia="Calibri"/>
                <w:sz w:val="28"/>
                <w:szCs w:val="28"/>
                <w:lang w:val="en-US" w:eastAsia="en-US" w:bidi="ar-SA"/>
              </w:rPr>
              <w:t xml:space="preserve">x 5 + 7 </w:t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  <w:t xml:space="preserve">&gt;</w:t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r>
          </w:p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eastAsia="Calibri"/>
                <w:sz w:val="28"/>
                <w:szCs w:val="28"/>
                <w:lang w:val="en-US" w:eastAsia="en-US" w:bidi="ar-SA"/>
              </w:rPr>
              <w:t xml:space="preserve">x 5 + 7 </w:t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  <w:t xml:space="preserve">&gt;</w:t>
            </w:r>
            <w:r>
              <w:rPr>
                <w:rFonts w:ascii="Times New Roman" w:hAnsi="Times New Roman" w:eastAsia="Calibri"/>
                <w:sz w:val="28"/>
                <w:szCs w:val="28"/>
                <w:lang w:val="en-US" w:eastAsia="en-US" w:bidi="ar-SA"/>
              </w:rPr>
              <w:t xml:space="preserve">=</w:t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48" w:type="dxa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  <w:t xml:space="preserve">Файл со входными данными содержит лишнюю строку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Times New Roman" w:hAnsi="Times New Roman" w:eastAsia="Calibri"/>
                <w:sz w:val="28"/>
                <w:szCs w:val="28"/>
                <w:lang w:val="en-US" w:eastAsia="en-US" w:bidi="ar-SA"/>
              </w:rPr>
              <w:t xml:space="preserve"> x 5 + 7 </w:t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  <w:t xml:space="preserve">&gt;</w:t>
            </w:r>
            <w:r>
              <w:rPr>
                <w:rFonts w:ascii="Times New Roman" w:hAnsi="Times New Roman" w:eastAsia="Calibri"/>
                <w:sz w:val="28"/>
                <w:szCs w:val="28"/>
                <w:lang w:val="en-US" w:eastAsia="en-US" w:bidi="ar-SA"/>
              </w:rPr>
              <w:t xml:space="preserve">=</w:t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113" w:type="dxa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  <w:t xml:space="preserve">Недопустимая корневая операция</w:t>
            </w:r>
            <w:r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278" w:type="dxa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eastAsia="Calibri"/>
                <w:sz w:val="28"/>
                <w:szCs w:val="28"/>
                <w:lang w:val="en-US" w:eastAsia="en-US" w:bidi="ar-SA"/>
              </w:rPr>
              <w:t xml:space="preserve">x 5 + 7 </w:t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  <w:t xml:space="preserve">&gt; </w:t>
            </w:r>
            <w:r>
              <w:rPr>
                <w:rFonts w:ascii="Times New Roman" w:hAnsi="Times New Roman" w:eastAsia="Calibri"/>
                <w:sz w:val="28"/>
                <w:szCs w:val="28"/>
                <w:lang w:val="ru-RU"/>
              </w:rPr>
              <w:t xml:space="preserve">!</w:t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48" w:type="dxa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  <w:t xml:space="preserve">Недопустимая корневая операция </w:t>
            </w:r>
            <w:r>
              <w:rPr>
                <w:rFonts w:ascii="Times New Roman" w:hAnsi="Times New Roman" w:eastAsia="Calibri"/>
                <w:sz w:val="28"/>
                <w:szCs w:val="28"/>
                <w:lang w:val="en-US"/>
              </w:rPr>
              <w:t xml:space="preserve">“</w:t>
            </w:r>
            <w:r>
              <w:rPr>
                <w:rFonts w:ascii="Times New Roman" w:hAnsi="Times New Roman" w:eastAsia="Calibri"/>
                <w:sz w:val="28"/>
                <w:szCs w:val="28"/>
                <w:lang w:val="ru-RU"/>
              </w:rPr>
              <w:t xml:space="preserve">!</w:t>
            </w:r>
            <w:r>
              <w:rPr>
                <w:rFonts w:ascii="Times New Roman" w:hAnsi="Times New Roman" w:eastAsia="Calibri"/>
                <w:sz w:val="28"/>
                <w:szCs w:val="28"/>
                <w:lang w:val="en-US"/>
              </w:rPr>
              <w:t xml:space="preserve">”</w:t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  <w:t xml:space="preserve">. Программа принимает на вход неравенство.</w:t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113" w:type="dxa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  <w:t xml:space="preserve">Неизвестный символ</w:t>
            </w:r>
            <w:r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278" w:type="dxa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eastAsia="Calibri"/>
                <w:sz w:val="28"/>
                <w:szCs w:val="28"/>
                <w:lang w:val="en-US" w:eastAsia="en-US" w:bidi="ar-SA"/>
              </w:rPr>
              <w:t xml:space="preserve">x 5 ^ 7 </w:t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  <w:t xml:space="preserve">&gt;</w:t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48" w:type="dxa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  <w:t xml:space="preserve">Сочетание символов «</w:t>
            </w:r>
            <w:r>
              <w:rPr>
                <w:rFonts w:ascii="Times New Roman" w:hAnsi="Times New Roman" w:eastAsia="Calibri"/>
                <w:sz w:val="28"/>
                <w:szCs w:val="28"/>
                <w:lang w:val="en-US"/>
              </w:rPr>
              <w:t xml:space="preserve">^</w:t>
            </w:r>
            <w:r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  <w:t xml:space="preserve">» на позиции 4 не является операцией или операндом.</w:t>
            </w:r>
            <w:r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113" w:type="dxa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  <w:t xml:space="preserve">Не хватает операнда операции.</w:t>
            </w:r>
            <w:r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278" w:type="dxa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eastAsia="Calibri"/>
                <w:sz w:val="28"/>
                <w:szCs w:val="28"/>
                <w:lang w:val="en-US" w:eastAsia="en-US" w:bidi="ar-SA"/>
              </w:rPr>
              <w:t xml:space="preserve">x + 7 </w:t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  <w:t xml:space="preserve">&gt;</w:t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48" w:type="dxa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  <w:t xml:space="preserve">Синтаксическая ошибка на позиции 2: н</w:t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  <w:t xml:space="preserve">едостаточно операндов операции «+».</w:t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113" w:type="dxa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  <w:t xml:space="preserve">Избыточные операнды</w:t>
            </w:r>
            <w:r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278" w:type="dxa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eastAsia="Calibri"/>
                <w:sz w:val="28"/>
                <w:szCs w:val="28"/>
                <w:lang w:val="en-US" w:eastAsia="en-US" w:bidi="ar-SA"/>
              </w:rPr>
              <w:t xml:space="preserve">x 5 </w:t>
            </w:r>
            <w:r>
              <w:rPr>
                <w:rFonts w:ascii="Times New Roman" w:hAnsi="Times New Roman" w:eastAsia="Calibri"/>
                <w:sz w:val="28"/>
                <w:szCs w:val="28"/>
                <w:lang w:val="ru-RU"/>
              </w:rPr>
              <w:t xml:space="preserve">6 +</w:t>
            </w:r>
            <w:r>
              <w:rPr>
                <w:rFonts w:ascii="Times New Roman" w:hAnsi="Times New Roman" w:eastAsia="Calibri"/>
                <w:sz w:val="28"/>
                <w:szCs w:val="28"/>
                <w:lang w:val="en-US" w:eastAsia="en-US" w:bidi="ar-SA"/>
              </w:rPr>
              <w:t xml:space="preserve"> 7 </w:t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  <w:t xml:space="preserve">&gt;</w:t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r>
          </w:p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 w:eastAsia="Calibri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eastAsia="Calibri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val="en-US" w:eastAsia="en-US" w:bidi="ar-SA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48" w:type="dxa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  <w:t xml:space="preserve">Синтаксическая ошибка на позиции </w:t>
            </w:r>
            <w:r>
              <w:rPr>
                <w:rFonts w:ascii="Times New Roman" w:hAnsi="Times New Roman" w:eastAsia="Calibri"/>
                <w:sz w:val="28"/>
                <w:szCs w:val="28"/>
                <w:lang w:val="en-US"/>
              </w:rPr>
              <w:t xml:space="preserve">0</w:t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  <w:t xml:space="preserve">: </w:t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  <w:t xml:space="preserve">лишний операнд </w:t>
            </w:r>
            <w:r>
              <w:rPr>
                <w:rFonts w:ascii="Times New Roman" w:hAnsi="Times New Roman" w:eastAsia="Calibri"/>
                <w:sz w:val="28"/>
                <w:szCs w:val="28"/>
                <w:lang w:val="en-US"/>
              </w:rPr>
              <w:t xml:space="preserve">“</w:t>
            </w:r>
            <w:r>
              <w:rPr>
                <w:rFonts w:ascii="Times New Roman" w:hAnsi="Times New Roman" w:eastAsia="Calibri"/>
                <w:sz w:val="28"/>
                <w:szCs w:val="28"/>
                <w:lang w:val="en-US"/>
              </w:rPr>
              <w:t xml:space="preserve">x”</w:t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  <w:t xml:space="preserve">.</w:t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r>
          </w:p>
        </w:tc>
      </w:tr>
    </w:tbl>
    <w:p>
      <w:pPr>
        <w:ind w:left="1069" w:firstLine="0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36"/>
        <w:numPr>
          <w:ilvl w:val="0"/>
          <w:numId w:val="1"/>
        </w:numPr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программной совместимости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736"/>
        <w:ind w:left="1069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6"/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будет разработана на языке С++ с использованием стандартных библиотек. Дополнительного программного обеспечения не требуется. 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6"/>
        <w:ind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файлы могут быть подготовлены в редакторе «Блокнот». Выходные файлы могут быть прочитаны с его помощью.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6"/>
        <w:ind w:firstLine="709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6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br w:type="page" w:clear="all"/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 w:cs="Times New Roman"/>
          <w:sz w:val="28"/>
          <w:szCs w:val="28"/>
          <w:highlight w:val="yellow"/>
        </w:rPr>
      </w:r>
    </w:p>
    <w:p>
      <w:pPr>
        <w:pStyle w:val="666"/>
        <w:ind w:firstLine="709"/>
        <w:jc w:val="righ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66"/>
        <w:ind w:firstLine="709"/>
        <w:jc w:val="center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входных и выходных данных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tbl>
      <w:tblPr>
        <w:tblW w:w="9339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669"/>
        <w:gridCol w:w="4669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9" w:type="dxa"/>
            <w:textDirection w:val="lrTb"/>
            <w:noWrap w:val="false"/>
          </w:tcPr>
          <w:p>
            <w:pPr>
              <w:pStyle w:val="666"/>
              <w:jc w:val="center"/>
              <w:spacing w:before="0" w:after="0" w:line="360" w:lineRule="auto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  <w:t xml:space="preserve">input.txt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9" w:type="dxa"/>
            <w:textDirection w:val="lrTb"/>
            <w:noWrap w:val="false"/>
          </w:tcPr>
          <w:p>
            <w:pPr>
              <w:pStyle w:val="666"/>
              <w:jc w:val="center"/>
              <w:spacing w:before="0" w:after="0" w:line="360" w:lineRule="auto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  <w:t xml:space="preserve">output.txt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9" w:type="dxa"/>
            <w:textDirection w:val="lrTb"/>
            <w:noWrap w:val="false"/>
          </w:tcPr>
          <w:p>
            <w:pPr>
              <w:pStyle w:val="666"/>
              <w:jc w:val="left"/>
              <w:spacing w:before="0" w:after="0" w:line="360" w:lineRule="auto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/>
              </w:rPr>
              <w:t xml:space="preserve">5 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en-US"/>
              </w:rPr>
              <w:t xml:space="preserve">x &gt;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9" w:type="dxa"/>
            <w:textDirection w:val="lrTb"/>
            <w:noWrap w:val="false"/>
          </w:tcPr>
          <w:p>
            <w:pPr>
              <w:pStyle w:val="666"/>
              <w:jc w:val="left"/>
              <w:spacing w:before="0" w:after="0" w:line="360" w:lineRule="auto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  <w:t xml:space="preserve">x 5 &lt;</w:t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9" w:type="dxa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eastAsia="Calibri"/>
                <w:sz w:val="28"/>
                <w:szCs w:val="28"/>
                <w:lang w:val="en-US" w:eastAsia="en-US" w:bidi="ar-SA"/>
              </w:rPr>
              <w:t xml:space="preserve">x 5 ^ 7 </w:t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  <w:t xml:space="preserve">&gt;</w:t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eastAsia="en-US" w:bidi="ar-SA"/>
              </w:rPr>
            </w:r>
          </w:p>
          <w:p>
            <w:pPr>
              <w:pStyle w:val="666"/>
              <w:jc w:val="left"/>
              <w:spacing w:before="0" w:after="0" w:line="360" w:lineRule="auto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en-US" w:eastAsia="en-US" w:bidi="ar-SA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9" w:type="dxa"/>
            <w:textDirection w:val="lrTb"/>
            <w:noWrap w:val="false"/>
          </w:tcPr>
          <w:p>
            <w:pPr>
              <w:pStyle w:val="666"/>
              <w:jc w:val="both"/>
              <w:spacing w:before="0" w:after="0" w:line="360" w:lineRule="auto"/>
              <w:widowControl w:val="off"/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  <w:t xml:space="preserve">Сочетание символов «</w:t>
            </w:r>
            <w:r>
              <w:rPr>
                <w:rFonts w:ascii="Times New Roman" w:hAnsi="Times New Roman" w:eastAsia="Calibri"/>
                <w:sz w:val="28"/>
                <w:szCs w:val="28"/>
                <w:lang w:val="en-US"/>
              </w:rPr>
              <w:t xml:space="preserve">^</w:t>
            </w:r>
            <w:r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  <w:t xml:space="preserve">» на позиции 4 не является операцией или операндом.</w:t>
            </w:r>
            <w:r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 w:eastAsia="Calibri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666"/>
        <w:ind w:firstLine="709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</w:r>
      <w:r>
        <w:rPr>
          <w:rFonts w:ascii="Times New Roman" w:hAnsi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">
    <w:panose1 w:val="020B0602030504020204"/>
  </w:font>
  <w:font w:name="Liberation Sans">
    <w:panose1 w:val="020B06040202020202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1129" w:hanging="420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1429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1789" w:hanging="1080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789" w:hanging="1080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2149" w:hanging="144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2149" w:hanging="144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2509" w:hanging="180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869" w:hanging="216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·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o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§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·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o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§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·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o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§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8">
    <w:name w:val="Intense Emphasis"/>
    <w:basedOn w:val="699"/>
    <w:uiPriority w:val="21"/>
    <w:qFormat/>
    <w:rPr>
      <w:i/>
      <w:iCs/>
      <w:color w:val="0f4761" w:themeColor="accent1" w:themeShade="BF"/>
    </w:rPr>
  </w:style>
  <w:style w:type="character" w:styleId="659">
    <w:name w:val="Intense Reference"/>
    <w:basedOn w:val="699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660">
    <w:name w:val="Subtle Emphasis"/>
    <w:basedOn w:val="699"/>
    <w:uiPriority w:val="19"/>
    <w:qFormat/>
    <w:rPr>
      <w:i/>
      <w:iCs/>
      <w:color w:val="404040" w:themeColor="text1" w:themeTint="BF"/>
    </w:rPr>
  </w:style>
  <w:style w:type="character" w:styleId="661">
    <w:name w:val="Emphasis"/>
    <w:basedOn w:val="699"/>
    <w:uiPriority w:val="20"/>
    <w:qFormat/>
    <w:rPr>
      <w:i/>
      <w:iCs/>
    </w:rPr>
  </w:style>
  <w:style w:type="character" w:styleId="662">
    <w:name w:val="Strong"/>
    <w:basedOn w:val="699"/>
    <w:uiPriority w:val="22"/>
    <w:qFormat/>
    <w:rPr>
      <w:b/>
      <w:bCs/>
    </w:rPr>
  </w:style>
  <w:style w:type="character" w:styleId="663">
    <w:name w:val="Subtle Reference"/>
    <w:basedOn w:val="699"/>
    <w:uiPriority w:val="31"/>
    <w:qFormat/>
    <w:rPr>
      <w:smallCaps/>
      <w:color w:val="5a5a5a" w:themeColor="text1" w:themeTint="A5"/>
    </w:rPr>
  </w:style>
  <w:style w:type="character" w:styleId="664">
    <w:name w:val="Book Title"/>
    <w:basedOn w:val="699"/>
    <w:uiPriority w:val="33"/>
    <w:qFormat/>
    <w:rPr>
      <w:b/>
      <w:bCs/>
      <w:i/>
      <w:iCs/>
      <w:spacing w:val="5"/>
    </w:rPr>
  </w:style>
  <w:style w:type="character" w:styleId="665">
    <w:name w:val="FollowedHyperlink"/>
    <w:basedOn w:val="699"/>
    <w:uiPriority w:val="99"/>
    <w:semiHidden/>
    <w:unhideWhenUsed/>
    <w:rPr>
      <w:color w:val="954f72" w:themeColor="followedHyperlink"/>
      <w:u w:val="single"/>
    </w:rPr>
  </w:style>
  <w:style w:type="paragraph" w:styleId="666" w:default="1">
    <w:name w:val="Normal"/>
    <w:qFormat/>
    <w:pPr>
      <w:jc w:val="left"/>
      <w:spacing w:before="0" w:after="0"/>
      <w:widowControl/>
    </w:pPr>
    <w:rPr>
      <w:rFonts w:ascii="Calibri" w:hAnsi="Calibri" w:eastAsia="Calibri" w:cs="Arial" w:asciiTheme="minorHAnsi" w:hAnsiTheme="minorHAnsi" w:eastAsiaTheme="minorHAnsi" w:cstheme="minorBidi"/>
      <w:color w:val="auto"/>
      <w:sz w:val="24"/>
      <w:szCs w:val="24"/>
      <w:lang w:val="ru-RU" w:eastAsia="en-US" w:bidi="ar-SA"/>
    </w:rPr>
  </w:style>
  <w:style w:type="paragraph" w:styleId="667">
    <w:name w:val="Heading 1"/>
    <w:basedOn w:val="666"/>
    <w:uiPriority w:val="9"/>
    <w:qFormat/>
    <w:pPr>
      <w:ind w:firstLine="709"/>
      <w:jc w:val="both"/>
      <w:keepLines/>
      <w:keepNext/>
      <w:spacing w:line="360" w:lineRule="auto"/>
      <w:outlineLvl w:val="0"/>
    </w:pPr>
    <w:rPr>
      <w:rFonts w:ascii="Times New Roman" w:hAnsi="Times New Roman" w:eastAsia="Arial" w:cs="Arial" w:eastAsiaTheme="majorEastAsia" w:cstheme="majorBidi"/>
      <w:sz w:val="28"/>
      <w:szCs w:val="32"/>
    </w:rPr>
  </w:style>
  <w:style w:type="paragraph" w:styleId="668">
    <w:name w:val="Heading 2"/>
    <w:basedOn w:val="666"/>
    <w:uiPriority w:val="9"/>
    <w:qFormat/>
    <w:pPr>
      <w:ind w:firstLine="709"/>
      <w:jc w:val="both"/>
      <w:spacing w:line="360" w:lineRule="auto"/>
      <w:outlineLvl w:val="1"/>
    </w:pPr>
    <w:rPr>
      <w:rFonts w:ascii="Times New Roman" w:hAnsi="Times New Roman" w:eastAsia="Times New Roman" w:cs="Times New Roman"/>
      <w:bCs/>
      <w:sz w:val="28"/>
      <w:szCs w:val="36"/>
      <w:lang w:eastAsia="ru-RU"/>
    </w:rPr>
  </w:style>
  <w:style w:type="paragraph" w:styleId="669">
    <w:name w:val="Heading 3"/>
    <w:basedOn w:val="66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70">
    <w:name w:val="Heading 4"/>
    <w:basedOn w:val="66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71">
    <w:name w:val="Heading 5"/>
    <w:basedOn w:val="66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66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73">
    <w:name w:val="Heading 7"/>
    <w:basedOn w:val="66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66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75">
    <w:name w:val="Heading 9"/>
    <w:basedOn w:val="66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6">
    <w:name w:val="Heading 1 Char"/>
    <w:basedOn w:val="699"/>
    <w:uiPriority w:val="9"/>
    <w:qFormat/>
    <w:rPr>
      <w:rFonts w:ascii="Arial" w:hAnsi="Arial" w:eastAsia="Arial" w:cs="Arial"/>
      <w:sz w:val="40"/>
      <w:szCs w:val="40"/>
    </w:rPr>
  </w:style>
  <w:style w:type="character" w:styleId="677">
    <w:name w:val="Heading 2 Char"/>
    <w:basedOn w:val="699"/>
    <w:uiPriority w:val="9"/>
    <w:qFormat/>
    <w:rPr>
      <w:rFonts w:ascii="Arial" w:hAnsi="Arial" w:eastAsia="Arial" w:cs="Arial"/>
      <w:sz w:val="34"/>
    </w:rPr>
  </w:style>
  <w:style w:type="character" w:styleId="678">
    <w:name w:val="Heading 3 Char"/>
    <w:basedOn w:val="699"/>
    <w:uiPriority w:val="9"/>
    <w:qFormat/>
    <w:rPr>
      <w:rFonts w:ascii="Arial" w:hAnsi="Arial" w:eastAsia="Arial" w:cs="Arial"/>
      <w:sz w:val="30"/>
      <w:szCs w:val="30"/>
    </w:rPr>
  </w:style>
  <w:style w:type="character" w:styleId="679">
    <w:name w:val="Heading 4 Char"/>
    <w:basedOn w:val="699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680">
    <w:name w:val="Heading 5 Char"/>
    <w:basedOn w:val="69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81">
    <w:name w:val="Heading 6 Char"/>
    <w:basedOn w:val="699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682">
    <w:name w:val="Heading 7 Char"/>
    <w:basedOn w:val="699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8 Char"/>
    <w:basedOn w:val="699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684">
    <w:name w:val="Heading 9 Char"/>
    <w:basedOn w:val="69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685">
    <w:name w:val="Title Char"/>
    <w:basedOn w:val="699"/>
    <w:uiPriority w:val="10"/>
    <w:qFormat/>
    <w:rPr>
      <w:sz w:val="48"/>
      <w:szCs w:val="48"/>
    </w:rPr>
  </w:style>
  <w:style w:type="character" w:styleId="686">
    <w:name w:val="Subtitle Char"/>
    <w:basedOn w:val="699"/>
    <w:uiPriority w:val="11"/>
    <w:qFormat/>
    <w:rPr>
      <w:sz w:val="24"/>
      <w:szCs w:val="24"/>
    </w:rPr>
  </w:style>
  <w:style w:type="character" w:styleId="687">
    <w:name w:val="Quote Char"/>
    <w:uiPriority w:val="29"/>
    <w:qFormat/>
    <w:rPr>
      <w:i/>
    </w:rPr>
  </w:style>
  <w:style w:type="character" w:styleId="688">
    <w:name w:val="Intense Quote Char"/>
    <w:uiPriority w:val="30"/>
    <w:qFormat/>
    <w:rPr>
      <w:i/>
    </w:rPr>
  </w:style>
  <w:style w:type="character" w:styleId="689">
    <w:name w:val="Header Char"/>
    <w:basedOn w:val="699"/>
    <w:uiPriority w:val="99"/>
    <w:qFormat/>
  </w:style>
  <w:style w:type="character" w:styleId="690">
    <w:name w:val="Footer Char"/>
    <w:basedOn w:val="699"/>
    <w:uiPriority w:val="99"/>
    <w:qFormat/>
  </w:style>
  <w:style w:type="character" w:styleId="691">
    <w:name w:val="Caption Char"/>
    <w:uiPriority w:val="99"/>
    <w:qFormat/>
  </w:style>
  <w:style w:type="character" w:styleId="692">
    <w:name w:val="Hyperlink"/>
    <w:uiPriority w:val="99"/>
    <w:unhideWhenUsed/>
    <w:rPr>
      <w:color w:val="0000ff" w:themeColor="hyperlink"/>
      <w:u w:val="single"/>
    </w:rPr>
  </w:style>
  <w:style w:type="character" w:styleId="693">
    <w:name w:val="Footnote Text Char"/>
    <w:uiPriority w:val="99"/>
    <w:qFormat/>
    <w:rPr>
      <w:sz w:val="18"/>
    </w:rPr>
  </w:style>
  <w:style w:type="character" w:styleId="694">
    <w:name w:val="Символ сноски"/>
    <w:uiPriority w:val="99"/>
    <w:unhideWhenUsed/>
    <w:qFormat/>
    <w:rPr>
      <w:vertAlign w:val="superscript"/>
    </w:rPr>
  </w:style>
  <w:style w:type="character" w:styleId="695">
    <w:name w:val="footnote reference"/>
    <w:rPr>
      <w:vertAlign w:val="superscript"/>
    </w:rPr>
  </w:style>
  <w:style w:type="character" w:styleId="696">
    <w:name w:val="Endnote Text Char"/>
    <w:uiPriority w:val="99"/>
    <w:qFormat/>
    <w:rPr>
      <w:sz w:val="20"/>
    </w:rPr>
  </w:style>
  <w:style w:type="character" w:styleId="697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698">
    <w:name w:val="endnote reference"/>
    <w:rPr>
      <w:vertAlign w:val="superscript"/>
    </w:rPr>
  </w:style>
  <w:style w:type="character" w:styleId="699" w:default="1">
    <w:name w:val="Default Paragraph Font"/>
    <w:uiPriority w:val="1"/>
    <w:semiHidden/>
    <w:unhideWhenUsed/>
    <w:qFormat/>
  </w:style>
  <w:style w:type="character" w:styleId="700" w:customStyle="1">
    <w:name w:val="Заголовок 1 Знак"/>
    <w:basedOn w:val="699"/>
    <w:uiPriority w:val="9"/>
    <w:qFormat/>
    <w:rPr>
      <w:rFonts w:ascii="Times New Roman" w:hAnsi="Times New Roman" w:eastAsia="Arial" w:cs="Arial" w:eastAsiaTheme="majorEastAsia" w:cstheme="majorBidi"/>
      <w:sz w:val="28"/>
      <w:szCs w:val="32"/>
    </w:rPr>
  </w:style>
  <w:style w:type="character" w:styleId="701" w:customStyle="1">
    <w:name w:val="Заголовок 2 Знак"/>
    <w:basedOn w:val="699"/>
    <w:uiPriority w:val="9"/>
    <w:qFormat/>
    <w:rPr>
      <w:rFonts w:ascii="Times New Roman" w:hAnsi="Times New Roman" w:eastAsia="Times New Roman" w:cs="Times New Roman"/>
      <w:bCs/>
      <w:sz w:val="28"/>
      <w:szCs w:val="36"/>
      <w:lang w:eastAsia="ru-RU"/>
    </w:rPr>
  </w:style>
  <w:style w:type="character" w:styleId="702">
    <w:name w:val="annotation reference"/>
    <w:basedOn w:val="699"/>
    <w:uiPriority w:val="99"/>
    <w:semiHidden/>
    <w:unhideWhenUsed/>
    <w:qFormat/>
    <w:rPr>
      <w:sz w:val="16"/>
      <w:szCs w:val="16"/>
    </w:rPr>
  </w:style>
  <w:style w:type="character" w:styleId="703" w:customStyle="1">
    <w:name w:val="Текст примечания Знак"/>
    <w:basedOn w:val="699"/>
    <w:uiPriority w:val="99"/>
    <w:semiHidden/>
    <w:qFormat/>
    <w:rPr>
      <w:sz w:val="20"/>
      <w:szCs w:val="20"/>
    </w:rPr>
  </w:style>
  <w:style w:type="character" w:styleId="704" w:customStyle="1">
    <w:name w:val="Тема примечания Знак"/>
    <w:basedOn w:val="703"/>
    <w:uiPriority w:val="99"/>
    <w:semiHidden/>
    <w:qFormat/>
    <w:rPr>
      <w:b/>
      <w:bCs/>
      <w:sz w:val="20"/>
      <w:szCs w:val="20"/>
    </w:rPr>
  </w:style>
  <w:style w:type="character" w:styleId="705" w:customStyle="1">
    <w:name w:val="Текст выноски Знак"/>
    <w:basedOn w:val="699"/>
    <w:uiPriority w:val="99"/>
    <w:semiHidden/>
    <w:qFormat/>
    <w:rPr>
      <w:rFonts w:ascii="Times New Roman" w:hAnsi="Times New Roman" w:cs="Times New Roman"/>
      <w:sz w:val="18"/>
      <w:szCs w:val="18"/>
    </w:rPr>
  </w:style>
  <w:style w:type="paragraph" w:styleId="706">
    <w:name w:val="Заголовок"/>
    <w:basedOn w:val="666"/>
    <w:next w:val="707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707">
    <w:name w:val="Body Text"/>
    <w:basedOn w:val="666"/>
    <w:pPr>
      <w:spacing w:before="0" w:after="140" w:line="276" w:lineRule="auto"/>
    </w:pPr>
  </w:style>
  <w:style w:type="paragraph" w:styleId="708">
    <w:name w:val="List"/>
    <w:basedOn w:val="707"/>
    <w:rPr>
      <w:rFonts w:cs="Lucida Sans"/>
    </w:rPr>
  </w:style>
  <w:style w:type="paragraph" w:styleId="709">
    <w:name w:val="Caption"/>
    <w:basedOn w:val="66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710">
    <w:name w:val="Указатель"/>
    <w:basedOn w:val="666"/>
    <w:qFormat/>
    <w:pPr>
      <w:suppressLineNumbers/>
    </w:pPr>
    <w:rPr>
      <w:rFonts w:cs="Lucida Sans"/>
    </w:rPr>
  </w:style>
  <w:style w:type="paragraph" w:styleId="711">
    <w:name w:val="toc 5"/>
    <w:basedOn w:val="666"/>
    <w:next w:val="666"/>
    <w:uiPriority w:val="39"/>
    <w:unhideWhenUsed/>
    <w:pPr>
      <w:ind w:left="1134" w:right="0" w:firstLine="0"/>
      <w:spacing w:before="0" w:after="57"/>
    </w:pPr>
  </w:style>
  <w:style w:type="paragraph" w:styleId="712">
    <w:name w:val="toc 6"/>
    <w:basedOn w:val="666"/>
    <w:next w:val="666"/>
    <w:uiPriority w:val="39"/>
    <w:unhideWhenUsed/>
    <w:pPr>
      <w:ind w:left="1417" w:right="0" w:firstLine="0"/>
      <w:spacing w:before="0" w:after="57"/>
    </w:pPr>
  </w:style>
  <w:style w:type="paragraph" w:styleId="713">
    <w:name w:val="toc 7"/>
    <w:basedOn w:val="666"/>
    <w:next w:val="666"/>
    <w:uiPriority w:val="39"/>
    <w:unhideWhenUsed/>
    <w:pPr>
      <w:ind w:left="1701" w:right="0" w:firstLine="0"/>
      <w:spacing w:before="0" w:after="57"/>
    </w:pPr>
  </w:style>
  <w:style w:type="paragraph" w:styleId="714">
    <w:name w:val="toc 8"/>
    <w:basedOn w:val="666"/>
    <w:next w:val="666"/>
    <w:uiPriority w:val="39"/>
    <w:unhideWhenUsed/>
    <w:pPr>
      <w:ind w:left="1984" w:right="0" w:firstLine="0"/>
      <w:spacing w:before="0" w:after="57"/>
    </w:pPr>
  </w:style>
  <w:style w:type="paragraph" w:styleId="715">
    <w:name w:val="toc 9"/>
    <w:basedOn w:val="666"/>
    <w:next w:val="666"/>
    <w:uiPriority w:val="39"/>
    <w:unhideWhenUsed/>
    <w:pPr>
      <w:ind w:left="2268" w:right="0" w:firstLine="0"/>
      <w:spacing w:before="0" w:after="57"/>
    </w:pPr>
  </w:style>
  <w:style w:type="paragraph" w:styleId="716">
    <w:name w:val="No Spacing"/>
    <w:uiPriority w:val="1"/>
    <w:qFormat/>
    <w:pPr>
      <w:jc w:val="left"/>
      <w:spacing w:before="0" w:after="0" w:line="240" w:lineRule="auto"/>
      <w:widowControl/>
    </w:pPr>
    <w:rPr>
      <w:rFonts w:ascii="Calibri" w:hAnsi="Calibri" w:eastAsia="Calibri" w:cs="Arial" w:asciiTheme="minorHAnsi" w:hAnsiTheme="minorHAnsi" w:eastAsiaTheme="minorHAnsi" w:cstheme="minorBidi"/>
      <w:color w:val="auto"/>
      <w:sz w:val="24"/>
      <w:szCs w:val="24"/>
      <w:lang w:val="ru-RU" w:eastAsia="en-US" w:bidi="ar-SA"/>
    </w:rPr>
  </w:style>
  <w:style w:type="paragraph" w:styleId="717">
    <w:name w:val="Title"/>
    <w:basedOn w:val="666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718">
    <w:name w:val="Subtitle"/>
    <w:basedOn w:val="666"/>
    <w:uiPriority w:val="11"/>
    <w:qFormat/>
    <w:pPr>
      <w:spacing w:before="200" w:after="200"/>
    </w:pPr>
    <w:rPr>
      <w:sz w:val="24"/>
      <w:szCs w:val="24"/>
    </w:rPr>
  </w:style>
  <w:style w:type="paragraph" w:styleId="719">
    <w:name w:val="Quote"/>
    <w:basedOn w:val="666"/>
    <w:uiPriority w:val="29"/>
    <w:qFormat/>
    <w:pPr>
      <w:ind w:left="720" w:right="720" w:firstLine="0"/>
    </w:pPr>
    <w:rPr>
      <w:i/>
    </w:rPr>
  </w:style>
  <w:style w:type="paragraph" w:styleId="720">
    <w:name w:val="Intense Quote"/>
    <w:basedOn w:val="666"/>
    <w:uiPriority w:val="30"/>
    <w:qFormat/>
    <w:pPr>
      <w:ind w:left="720" w:right="720" w:firstLine="0"/>
      <w:spacing w:before="0" w:after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721">
    <w:name w:val="Колонтитул"/>
    <w:basedOn w:val="666"/>
    <w:qFormat/>
  </w:style>
  <w:style w:type="paragraph" w:styleId="722">
    <w:name w:val="Header"/>
    <w:basedOn w:val="666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23">
    <w:name w:val="Footer"/>
    <w:basedOn w:val="666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24">
    <w:name w:val="footnote text"/>
    <w:basedOn w:val="666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725">
    <w:name w:val="endnote text"/>
    <w:basedOn w:val="666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726">
    <w:name w:val="toc 1"/>
    <w:basedOn w:val="666"/>
    <w:uiPriority w:val="39"/>
    <w:unhideWhenUsed/>
    <w:pPr>
      <w:ind w:left="0" w:right="0" w:firstLine="0"/>
      <w:spacing w:before="0" w:after="57"/>
    </w:pPr>
  </w:style>
  <w:style w:type="paragraph" w:styleId="727">
    <w:name w:val="toc 2"/>
    <w:basedOn w:val="666"/>
    <w:uiPriority w:val="39"/>
    <w:unhideWhenUsed/>
    <w:pPr>
      <w:ind w:left="283" w:right="0" w:firstLine="0"/>
      <w:spacing w:before="0" w:after="57"/>
    </w:pPr>
  </w:style>
  <w:style w:type="paragraph" w:styleId="728">
    <w:name w:val="toc 3"/>
    <w:basedOn w:val="666"/>
    <w:uiPriority w:val="39"/>
    <w:unhideWhenUsed/>
    <w:pPr>
      <w:ind w:left="567" w:right="0" w:firstLine="0"/>
      <w:spacing w:before="0" w:after="57"/>
    </w:pPr>
  </w:style>
  <w:style w:type="paragraph" w:styleId="729">
    <w:name w:val="toc 4"/>
    <w:basedOn w:val="666"/>
    <w:uiPriority w:val="39"/>
    <w:unhideWhenUsed/>
    <w:pPr>
      <w:ind w:left="850" w:right="0" w:firstLine="0"/>
      <w:spacing w:before="0" w:after="57"/>
    </w:pPr>
  </w:style>
  <w:style w:type="paragraph" w:styleId="730">
    <w:name w:val="Index Heading"/>
    <w:basedOn w:val="706"/>
  </w:style>
  <w:style w:type="paragraph" w:styleId="731">
    <w:name w:val="TOC Heading"/>
    <w:uiPriority w:val="39"/>
    <w:unhideWhenUsed/>
    <w:pPr>
      <w:jc w:val="left"/>
      <w:spacing w:before="0" w:after="0"/>
      <w:widowControl/>
    </w:pPr>
    <w:rPr>
      <w:rFonts w:ascii="Calibri" w:hAnsi="Calibri" w:eastAsia="Calibri" w:cs="Arial" w:asciiTheme="minorHAnsi" w:hAnsiTheme="minorHAnsi" w:eastAsiaTheme="minorHAnsi" w:cstheme="minorBidi"/>
      <w:color w:val="auto"/>
      <w:sz w:val="24"/>
      <w:szCs w:val="24"/>
      <w:lang w:val="ru-RU" w:eastAsia="en-US" w:bidi="ar-SA"/>
    </w:rPr>
  </w:style>
  <w:style w:type="paragraph" w:styleId="732">
    <w:name w:val="table of figures"/>
    <w:basedOn w:val="666"/>
    <w:uiPriority w:val="99"/>
    <w:unhideWhenUsed/>
    <w:qFormat/>
    <w:pPr>
      <w:spacing w:before="0" w:after="0" w:afterAutospacing="0"/>
    </w:pPr>
  </w:style>
  <w:style w:type="paragraph" w:styleId="733">
    <w:name w:val="annotation text"/>
    <w:basedOn w:val="666"/>
    <w:uiPriority w:val="99"/>
    <w:semiHidden/>
    <w:unhideWhenUsed/>
    <w:qFormat/>
    <w:rPr>
      <w:sz w:val="20"/>
      <w:szCs w:val="20"/>
    </w:rPr>
  </w:style>
  <w:style w:type="paragraph" w:styleId="734">
    <w:name w:val="annotation subject"/>
    <w:basedOn w:val="733"/>
    <w:uiPriority w:val="99"/>
    <w:semiHidden/>
    <w:unhideWhenUsed/>
    <w:qFormat/>
    <w:rPr>
      <w:b/>
      <w:bCs/>
    </w:rPr>
  </w:style>
  <w:style w:type="paragraph" w:styleId="735">
    <w:name w:val="Balloon Text"/>
    <w:basedOn w:val="666"/>
    <w:uiPriority w:val="99"/>
    <w:semiHidden/>
    <w:unhideWhenUsed/>
    <w:qFormat/>
    <w:rPr>
      <w:rFonts w:ascii="Times New Roman" w:hAnsi="Times New Roman" w:cs="Times New Roman"/>
      <w:sz w:val="18"/>
      <w:szCs w:val="18"/>
    </w:rPr>
  </w:style>
  <w:style w:type="paragraph" w:styleId="736">
    <w:name w:val="List Paragraph"/>
    <w:basedOn w:val="666"/>
    <w:uiPriority w:val="34"/>
    <w:qFormat/>
    <w:pPr>
      <w:contextualSpacing/>
      <w:ind w:left="720" w:firstLine="0"/>
      <w:spacing w:before="0" w:after="0"/>
    </w:pPr>
  </w:style>
  <w:style w:type="numbering" w:styleId="737" w:default="1">
    <w:name w:val="No List"/>
    <w:uiPriority w:val="99"/>
    <w:semiHidden/>
    <w:unhideWhenUsed/>
    <w:qFormat/>
  </w:style>
  <w:style w:type="table" w:styleId="738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9">
    <w:name w:val="Table Grid Light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0">
    <w:name w:val="Plain Table 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2f2f2" w:themeFill="text1" w:themeFillTint="00"/>
      </w:tcPr>
    </w:tblStylePr>
    <w:tblStylePr w:type="band1Vert">
      <w:tcPr>
        <w:shd w:val="clear" w:color="ffffff" w:fill="f2f2f2" w:themeFill="text1" w:themeFillTint="0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41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42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1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3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1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1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5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cPr>
        <w:shd w:val="clear" w:color="ffffff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ffffff" w:fill="d9e2f2" w:themeFill="accent1" w:themeFillTint="34"/>
      </w:tcPr>
    </w:tblStylePr>
    <w:tblStylePr w:type="band1Vert">
      <w:rPr>
        <w:color w:val="404040"/>
        <w:sz w:val="22"/>
      </w:rPr>
      <w:tcPr>
        <w:shd w:val="clear" w:color="ffffff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cPr>
        <w:shd w:val="clear" w:color="ffffff" w:fill="ddebf6" w:themeFill="accent5" w:themeFillTint="34"/>
      </w:tcPr>
    </w:tblStylePr>
    <w:tblStylePr w:type="band1Vert">
      <w:rPr>
        <w:color w:val="404040"/>
        <w:sz w:val="22"/>
      </w:rPr>
      <w:tcPr>
        <w:shd w:val="clear" w:color="ffffff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cPr>
        <w:shd w:val="clear" w:color="ffffff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ffffff" w:fill="d9e2f2" w:themeFill="accent1" w:themeFillTint="34"/>
      </w:tcPr>
    </w:tblStylePr>
    <w:tblStylePr w:type="band1Vert">
      <w:rPr>
        <w:color w:val="404040"/>
        <w:sz w:val="22"/>
      </w:rPr>
      <w:tcPr>
        <w:shd w:val="clear" w:color="ffffff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cPr>
        <w:shd w:val="clear" w:color="ffffff" w:fill="ddebf6" w:themeFill="accent5" w:themeFillTint="34"/>
      </w:tcPr>
    </w:tblStylePr>
    <w:tblStylePr w:type="band1Vert">
      <w:rPr>
        <w:color w:val="404040"/>
        <w:sz w:val="22"/>
      </w:rPr>
      <w:tcPr>
        <w:shd w:val="clear" w:color="ffffff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cPr>
        <w:shd w:val="clear" w:color="ffffff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7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ffffff" w:fill="dae3f3" w:themeFill="accent1" w:themeFillTint="32"/>
      </w:tcPr>
    </w:tblStylePr>
    <w:tblStylePr w:type="band1Vert">
      <w:rPr>
        <w:color w:val="404040"/>
        <w:sz w:val="22"/>
      </w:rPr>
      <w:tcPr>
        <w:shd w:val="clear" w:color="ffffff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537fc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</w:tcBorders>
      </w:tcPr>
    </w:tblStylePr>
  </w:style>
  <w:style w:type="table" w:styleId="768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4b1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</w:tcBorders>
      </w:tcPr>
    </w:tblStylePr>
  </w:style>
  <w:style w:type="table" w:styleId="769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</w:tcBorders>
      </w:tcPr>
    </w:tblStylePr>
  </w:style>
  <w:style w:type="table" w:styleId="770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fd864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</w:tcBorders>
      </w:tcPr>
    </w:tblStylePr>
  </w:style>
  <w:style w:type="table" w:styleId="771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ffffff" w:fill="ddebf6" w:themeFill="accent5" w:themeFillTint="34"/>
      </w:tcPr>
    </w:tblStylePr>
    <w:tblStylePr w:type="band1Vert">
      <w:rPr>
        <w:color w:val="404040"/>
        <w:sz w:val="22"/>
      </w:rPr>
      <w:tcPr>
        <w:shd w:val="clear" w:color="ffffff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2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3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8a8a8a" w:themeFill="text1" w:themeFillTint="75"/>
      </w:tcPr>
    </w:tblStylePr>
    <w:tblStylePr w:type="band1Vert">
      <w:tcPr>
        <w:shd w:val="clear" w:color="ffffff" w:fill="8a8a8a" w:themeFill="text1" w:themeFillTint="75"/>
      </w:tcPr>
    </w:tblStylePr>
    <w:tblStylePr w:type="firstCol">
      <w:rPr>
        <w:b/>
        <w:color w:val="ffffff"/>
        <w:sz w:val="22"/>
      </w:rPr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</w:style>
  <w:style w:type="table" w:styleId="77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aabfe3" w:themeFill="accent1" w:themeFillTint="75"/>
      </w:tcPr>
    </w:tblStylePr>
    <w:tblStylePr w:type="band1Vert">
      <w:tcPr>
        <w:shd w:val="clear" w:color="ffffff" w:fill="aabfe3" w:themeFill="accent1" w:themeFillTint="75"/>
      </w:tcPr>
    </w:tblStylePr>
    <w:tblStylePr w:type="firstCol">
      <w:rPr>
        <w:b/>
        <w:color w:val="ffffff"/>
        <w:sz w:val="22"/>
      </w:rPr>
      <w:tcPr>
        <w:shd w:val="clear" w:color="ffffff" w:fill="4472c4" w:themeFill="accent1"/>
      </w:tcPr>
    </w:tblStylePr>
    <w:tblStylePr w:type="firstRow">
      <w:rPr>
        <w:b/>
        <w:color w:val="ffffff"/>
        <w:sz w:val="22"/>
      </w:rPr>
      <w:tcPr>
        <w:shd w:val="clear" w:color="ffffff" w:fill="4472c4" w:themeFill="accent1"/>
      </w:tcPr>
    </w:tblStylePr>
    <w:tblStylePr w:type="lastCol">
      <w:rPr>
        <w:b/>
        <w:color w:val="ffffff"/>
        <w:sz w:val="22"/>
      </w:rPr>
      <w:tcPr>
        <w:shd w:val="clear" w:color="ffffff" w:fill="4472c4" w:themeFill="accent1"/>
      </w:tcPr>
    </w:tblStylePr>
    <w:tblStylePr w:type="lastRow">
      <w:rPr>
        <w:b/>
        <w:color w:val="ffffff"/>
        <w:sz w:val="22"/>
      </w:rPr>
      <w:tcPr>
        <w:shd w:val="clear" w:color="ffffff" w:fill="4472c4" w:themeFill="accent1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f6c3a1" w:themeFill="accent2" w:themeFillTint="75"/>
      </w:tcPr>
    </w:tblStylePr>
    <w:tblStylePr w:type="band1Vert">
      <w:tcPr>
        <w:shd w:val="clear" w:color="ffffff" w:fill="f6c3a1" w:themeFill="accent2" w:themeFillTint="75"/>
      </w:tcPr>
    </w:tblStylePr>
    <w:tblStylePr w:type="firstCol">
      <w:rPr>
        <w:b/>
        <w:color w:val="ffffff"/>
        <w:sz w:val="22"/>
      </w:rPr>
      <w:tcPr>
        <w:shd w:val="clear" w:color="ffffff" w:fill="ed7d31" w:themeFill="accent2"/>
      </w:tcPr>
    </w:tblStylePr>
    <w:tblStylePr w:type="firstRow">
      <w:rPr>
        <w:b/>
        <w:color w:val="ffffff"/>
        <w:sz w:val="22"/>
      </w:rPr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d6d6d6" w:themeFill="accent3" w:themeFillTint="75"/>
      </w:tcPr>
    </w:tblStylePr>
    <w:tblStylePr w:type="band1Vert">
      <w:tcPr>
        <w:shd w:val="clear" w:color="ffffff" w:fill="d6d6d6" w:themeFill="accent3" w:themeFillTint="75"/>
      </w:tcPr>
    </w:tblStylePr>
    <w:tblStylePr w:type="firstCol">
      <w:rPr>
        <w:b/>
        <w:color w:val="ffffff"/>
        <w:sz w:val="22"/>
      </w:rPr>
      <w:tcPr>
        <w:shd w:val="clear" w:color="ffffff" w:fill="a5a5a5" w:themeFill="accent3"/>
      </w:tcPr>
    </w:tblStylePr>
    <w:tblStylePr w:type="firstRow">
      <w:rPr>
        <w:b/>
        <w:color w:val="ffffff"/>
        <w:sz w:val="22"/>
      </w:rPr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</w:style>
  <w:style w:type="table" w:styleId="77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fee189" w:themeFill="accent4" w:themeFillTint="75"/>
      </w:tcPr>
    </w:tblStylePr>
    <w:tblStylePr w:type="band1Vert">
      <w:tcPr>
        <w:shd w:val="clear" w:color="ffffff" w:fill="fee189" w:themeFill="accent4" w:themeFillTint="75"/>
      </w:tcPr>
    </w:tblStylePr>
    <w:tblStylePr w:type="firstCol">
      <w:rPr>
        <w:b/>
        <w:color w:val="ffffff"/>
        <w:sz w:val="22"/>
      </w:rPr>
      <w:tcPr>
        <w:shd w:val="clear" w:color="ffffff" w:fill="ffc000" w:themeFill="accent4"/>
      </w:tcPr>
    </w:tblStylePr>
    <w:tblStylePr w:type="firstRow">
      <w:rPr>
        <w:b/>
        <w:color w:val="ffffff"/>
        <w:sz w:val="22"/>
      </w:rPr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b4d2eb" w:themeFill="accent5" w:themeFillTint="75"/>
      </w:tcPr>
    </w:tblStylePr>
    <w:tblStylePr w:type="band1Vert">
      <w:tcPr>
        <w:shd w:val="clear" w:color="ffffff" w:fill="b4d2eb" w:themeFill="accent5" w:themeFillTint="75"/>
      </w:tcPr>
    </w:tblStylePr>
    <w:tblStylePr w:type="firstCol">
      <w:rPr>
        <w:b/>
        <w:color w:val="ffffff"/>
        <w:sz w:val="22"/>
      </w:rPr>
      <w:tcPr>
        <w:shd w:val="clear" w:color="ffffff" w:fill="5b9bd5" w:themeFill="accent5"/>
      </w:tcPr>
    </w:tblStylePr>
    <w:tblStylePr w:type="firstRow">
      <w:rPr>
        <w:b/>
        <w:color w:val="ffffff"/>
        <w:sz w:val="22"/>
      </w:rPr>
      <w:tcPr>
        <w:shd w:val="clear" w:color="ffffff" w:fill="5b9bd5" w:themeFill="accent5"/>
      </w:tcPr>
    </w:tblStylePr>
    <w:tblStylePr w:type="lastCol">
      <w:rPr>
        <w:b/>
        <w:color w:val="ffffff"/>
        <w:sz w:val="22"/>
      </w:rPr>
      <w:tcPr>
        <w:shd w:val="clear" w:color="ffffff" w:fill="5b9bd5" w:themeFill="accent5"/>
      </w:tcPr>
    </w:tblStylePr>
    <w:tblStylePr w:type="lastRow">
      <w:rPr>
        <w:b/>
        <w:color w:val="ffffff"/>
        <w:sz w:val="22"/>
      </w:rPr>
      <w:tcPr>
        <w:shd w:val="clear" w:color="ffffff" w:fill="5b9bd5" w:themeFill="accent5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bedba8" w:themeFill="accent6" w:themeFillTint="75"/>
      </w:tcPr>
    </w:tblStylePr>
    <w:tblStylePr w:type="band1Vert">
      <w:tcPr>
        <w:shd w:val="clear" w:color="ffffff" w:fill="bedba8" w:themeFill="accent6" w:themeFillTint="75"/>
      </w:tcPr>
    </w:tblStylePr>
    <w:tblStylePr w:type="firstCol">
      <w:rPr>
        <w:b/>
        <w:color w:val="ffffff"/>
        <w:sz w:val="22"/>
      </w:rPr>
      <w:tcPr>
        <w:shd w:val="clear" w:color="ffffff" w:fill="70ad47" w:themeFill="accent6"/>
      </w:tcPr>
    </w:tblStylePr>
    <w:tblStylePr w:type="firstRow">
      <w:rPr>
        <w:b/>
        <w:color w:val="ffffff"/>
        <w:sz w:val="22"/>
      </w:rPr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</w:style>
  <w:style w:type="table" w:styleId="780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cPr>
        <w:shd w:val="clear" w:color="ffffff" w:fill="cbcbcb" w:themeFill="text1" w:themeFillTint="34"/>
      </w:tcPr>
    </w:tblStylePr>
    <w:tblStylePr w:type="band1Vert"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color w:val="404040" w:themeColor="text1" w:themeTint="80" w:themeShade="95"/>
        <w:sz w:val="22"/>
      </w:rPr>
    </w:tblStylePr>
  </w:style>
  <w:style w:type="table" w:styleId="78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cPr>
        <w:shd w:val="clear" w:color="ffffff" w:fill="d9e2f2" w:themeFill="accent1" w:themeFillTint="34"/>
      </w:tcPr>
    </w:tblStylePr>
    <w:tblStylePr w:type="band1Vert">
      <w:tcPr>
        <w:shd w:val="clear" w:color="ffffff" w:fill="d9e2f2" w:themeFill="accent1" w:themeFillTint="34"/>
      </w:tcPr>
    </w:tblStylePr>
    <w:tblStylePr w:type="band2Horz">
      <w:rPr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color w:val="404040" w:themeColor="accent1" w:themeTint="80" w:themeShade="95"/>
        <w:sz w:val="22"/>
      </w:rPr>
    </w:tblStylePr>
  </w:style>
  <w:style w:type="table" w:styleId="78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cPr>
        <w:shd w:val="clear" w:color="ffffff" w:fill="fbe5d6" w:themeFill="accent2" w:themeFillTint="32"/>
      </w:tcPr>
    </w:tblStylePr>
    <w:tblStylePr w:type="band1Vert">
      <w:tcPr>
        <w:shd w:val="clear" w:color="ffffff" w:fill="fbe5d6" w:themeFill="accent2" w:themeFillTint="32"/>
      </w:tcPr>
    </w:tblStylePr>
    <w:tblStylePr w:type="band2Horz">
      <w:rPr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color w:val="404040" w:themeColor="accent2" w:themeTint="97" w:themeShade="95"/>
        <w:sz w:val="22"/>
      </w:rPr>
    </w:tblStylePr>
  </w:style>
  <w:style w:type="table" w:styleId="78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cPr>
        <w:shd w:val="clear" w:color="ffffff" w:fill="ededed" w:themeFill="accent3" w:themeFillTint="34"/>
      </w:tcPr>
    </w:tblStylePr>
    <w:tblStylePr w:type="band1Vert">
      <w:tcPr>
        <w:shd w:val="clear" w:color="ffffff" w:fill="ededed" w:themeFill="accent3" w:themeFillTint="34"/>
      </w:tcPr>
    </w:tblStylePr>
    <w:tblStylePr w:type="band2Horz">
      <w:rPr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color w:val="404040" w:themeColor="accent3" w:themeTint="FE" w:themeShade="95"/>
        <w:sz w:val="22"/>
      </w:rPr>
    </w:tblStylePr>
  </w:style>
  <w:style w:type="table" w:styleId="78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cPr>
        <w:shd w:val="clear" w:color="ffffff" w:fill="fef2cb" w:themeFill="accent4" w:themeFillTint="34"/>
      </w:tcPr>
    </w:tblStylePr>
    <w:tblStylePr w:type="band1Vert">
      <w:tcPr>
        <w:shd w:val="clear" w:color="ffffff" w:fill="fef2cb" w:themeFill="accent4" w:themeFillTint="34"/>
      </w:tcPr>
    </w:tblStylePr>
    <w:tblStylePr w:type="band2Horz">
      <w:rPr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color w:val="404040" w:themeColor="accent4" w:themeTint="9A" w:themeShade="95"/>
        <w:sz w:val="22"/>
      </w:rPr>
    </w:tblStylePr>
  </w:style>
  <w:style w:type="table" w:styleId="78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cPr>
        <w:shd w:val="clear" w:color="ffffff" w:fill="ddebf6" w:themeFill="accent5" w:themeFillTint="34"/>
      </w:tcPr>
    </w:tblStylePr>
    <w:tblStylePr w:type="band1Vert">
      <w:tcPr>
        <w:shd w:val="clear" w:color="ffffff" w:fill="ddebf6" w:themeFill="accent5" w:themeFillTint="34"/>
      </w:tcPr>
    </w:tblStylePr>
    <w:tblStylePr w:type="band2Horz">
      <w:rPr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color w:val="404040" w:themeColor="accent5" w:themeShade="95"/>
        <w:sz w:val="22"/>
      </w:rPr>
    </w:tblStylePr>
  </w:style>
  <w:style w:type="table" w:styleId="78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cPr>
        <w:shd w:val="clear" w:color="ffffff" w:fill="e2efd8" w:themeFill="accent6" w:themeFillTint="34"/>
      </w:tcPr>
    </w:tblStylePr>
    <w:tblStylePr w:type="band1Vert">
      <w:tcPr>
        <w:shd w:val="clear" w:color="ffffff" w:fill="e2efd8" w:themeFill="accent6" w:themeFillTint="34"/>
      </w:tcPr>
    </w:tblStylePr>
    <w:tblStylePr w:type="band2Horz">
      <w:rPr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color w:val="404040" w:themeColor="accent5" w:themeShade="95"/>
        <w:sz w:val="22"/>
      </w:rPr>
    </w:tblStylePr>
  </w:style>
  <w:style w:type="table" w:styleId="787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cPr>
        <w:shd w:val="clear" w:color="ffffff" w:fill="f2f2f2" w:themeFill="text1" w:themeFillTint="00"/>
      </w:tcPr>
    </w:tblStylePr>
    <w:tblStylePr w:type="band1Vert">
      <w:tcPr>
        <w:shd w:val="clear" w:color="ffffff" w:fill="f2f2f2" w:themeFill="text1" w:themeFillTint="00"/>
      </w:tcPr>
    </w:tblStylePr>
    <w:tblStylePr w:type="band2Horz">
      <w:rPr>
        <w:color w:val="4a4a4a" w:themeColor="text1" w:themeTint="80" w:themeShade="95"/>
        <w:sz w:val="22"/>
      </w:rPr>
    </w:tblStylePr>
    <w:tblStylePr w:type="firstCol">
      <w:rPr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664a9" w:themeColor="accent1" w:themeTint="80" w:themeShade="95"/>
        <w:sz w:val="22"/>
      </w:rPr>
      <w:tcPr>
        <w:shd w:val="clear" w:color="ffffff" w:fill="d9e2f2" w:themeFill="accent1" w:themeFillTint="34"/>
      </w:tcPr>
    </w:tblStylePr>
    <w:tblStylePr w:type="band1Vert">
      <w:tcPr>
        <w:shd w:val="clear" w:color="ffffff" w:fill="d9e2f2" w:themeFill="accent1" w:themeFillTint="34"/>
      </w:tcPr>
    </w:tblStylePr>
    <w:tblStylePr w:type="band2Horz">
      <w:rPr>
        <w:color w:val="3664a9" w:themeColor="accent1" w:themeTint="80" w:themeShade="95"/>
        <w:sz w:val="22"/>
      </w:rPr>
    </w:tblStylePr>
    <w:tblStylePr w:type="firstCol">
      <w:rPr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664a9" w:themeColor="accen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664a9" w:themeColor="accent1" w:themeTint="80" w:themeShade="95"/>
        <w:sz w:val="22"/>
      </w:r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cPr>
        <w:shd w:val="clear" w:color="ffffff" w:fill="fbe5d6" w:themeFill="accent2" w:themeFillTint="32"/>
      </w:tcPr>
    </w:tblStylePr>
    <w:tblStylePr w:type="band1Vert">
      <w:tcPr>
        <w:shd w:val="clear" w:color="ffffff" w:fill="fbe5d6" w:themeFill="accent2" w:themeFillTint="32"/>
      </w:tcPr>
    </w:tblStylePr>
    <w:tblStylePr w:type="band2Horz">
      <w:rPr>
        <w:color w:val="c95712" w:themeColor="accent2" w:themeTint="97" w:themeShade="95"/>
        <w:sz w:val="22"/>
      </w:rPr>
    </w:tblStylePr>
    <w:tblStylePr w:type="firstCol">
      <w:rPr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cPr>
        <w:shd w:val="clear" w:color="ffffff" w:fill="ededed" w:themeFill="accent3" w:themeFillTint="34"/>
      </w:tcPr>
    </w:tblStylePr>
    <w:tblStylePr w:type="band1Vert">
      <w:tcPr>
        <w:shd w:val="clear" w:color="ffffff" w:fill="ededed" w:themeFill="accent3" w:themeFillTint="34"/>
      </w:tcPr>
    </w:tblStylePr>
    <w:tblStylePr w:type="band2Horz">
      <w:rPr>
        <w:color w:val="606060" w:themeColor="accent3" w:themeTint="FE" w:themeShade="95"/>
        <w:sz w:val="22"/>
      </w:rPr>
    </w:tblStylePr>
    <w:tblStylePr w:type="firstCol">
      <w:rPr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cPr>
        <w:shd w:val="clear" w:color="ffffff" w:fill="fef2cb" w:themeFill="accent4" w:themeFillTint="34"/>
      </w:tcPr>
    </w:tblStylePr>
    <w:tblStylePr w:type="band1Vert">
      <w:tcPr>
        <w:shd w:val="clear" w:color="ffffff" w:fill="fef2cb" w:themeFill="accent4" w:themeFillTint="34"/>
      </w:tcPr>
    </w:tblStylePr>
    <w:tblStylePr w:type="band2Horz">
      <w:rPr>
        <w:color w:val="cd9600" w:themeColor="accent4" w:themeTint="9A" w:themeShade="95"/>
        <w:sz w:val="22"/>
      </w:rPr>
    </w:tblStylePr>
    <w:tblStylePr w:type="firstCol">
      <w:rPr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45d8d" w:themeColor="accent5" w:themeShade="95"/>
        <w:sz w:val="22"/>
      </w:rPr>
      <w:tcPr>
        <w:shd w:val="clear" w:color="ffffff" w:fill="ddebf6" w:themeFill="accent5" w:themeFillTint="34"/>
      </w:tcPr>
    </w:tblStylePr>
    <w:tblStylePr w:type="band1Vert">
      <w:tcPr>
        <w:shd w:val="clear" w:color="ffffff" w:fill="ddebf6" w:themeFill="accent5" w:themeFillTint="34"/>
      </w:tcPr>
    </w:tblStylePr>
    <w:tblStylePr w:type="band2Horz">
      <w:rPr>
        <w:color w:val="245d8d" w:themeColor="accent5" w:themeShade="95"/>
        <w:sz w:val="22"/>
      </w:rPr>
    </w:tblStylePr>
    <w:tblStylePr w:type="firstCol">
      <w:rPr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45d8d" w:themeColor="accent5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d8d" w:themeColor="accent5" w:themeShade="95"/>
        <w:sz w:val="22"/>
      </w:r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26429" w:themeColor="accent6" w:themeShade="95"/>
        <w:sz w:val="22"/>
      </w:rPr>
      <w:tcPr>
        <w:shd w:val="clear" w:color="ffffff" w:fill="e2efd8" w:themeFill="accent6" w:themeFillTint="34"/>
      </w:tcPr>
    </w:tblStylePr>
    <w:tblStylePr w:type="band1Vert">
      <w:tcPr>
        <w:shd w:val="clear" w:color="ffffff" w:fill="e2efd8" w:themeFill="accent6" w:themeFillTint="34"/>
      </w:tcPr>
    </w:tblStylePr>
    <w:tblStylePr w:type="band2Horz">
      <w:rPr>
        <w:color w:val="426429" w:themeColor="accent6" w:themeShade="95"/>
        <w:sz w:val="22"/>
      </w:rPr>
    </w:tblStylePr>
    <w:tblStylePr w:type="firstCol">
      <w:rPr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26429" w:themeColor="accent6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26429" w:themeColor="accent6" w:themeShade="95"/>
        <w:sz w:val="22"/>
      </w:r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bfbfbf" w:themeFill="text1" w:themeFillTint="40"/>
      </w:tcPr>
    </w:tblStylePr>
    <w:tblStylePr w:type="band1Vert">
      <w:tcPr>
        <w:shd w:val="clear" w:color="fffff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cfdcf0" w:themeFill="accent1" w:themeFillTint="40"/>
      </w:tcPr>
    </w:tblStylePr>
    <w:tblStylePr w:type="band1Vert">
      <w:tcPr>
        <w:shd w:val="clear" w:color="ffffff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fadecb" w:themeFill="accent2" w:themeFillTint="40"/>
      </w:tcPr>
    </w:tblStylePr>
    <w:tblStylePr w:type="band1Vert">
      <w:tcPr>
        <w:shd w:val="clear" w:color="ffffff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e8e8e8" w:themeFill="accent3" w:themeFillTint="40"/>
      </w:tcPr>
    </w:tblStylePr>
    <w:tblStylePr w:type="band1Vert">
      <w:tcPr>
        <w:shd w:val="clear" w:color="ffffff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ffefbf" w:themeFill="accent4" w:themeFillTint="40"/>
      </w:tcPr>
    </w:tblStylePr>
    <w:tblStylePr w:type="band1Vert">
      <w:tcPr>
        <w:shd w:val="clear" w:color="fffff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d5e6f4" w:themeFill="accent5" w:themeFillTint="40"/>
      </w:tcPr>
    </w:tblStylePr>
    <w:tblStylePr w:type="band1Vert">
      <w:tcPr>
        <w:shd w:val="clear" w:color="ffffff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dbebd0" w:themeFill="accent6" w:themeFillTint="40"/>
      </w:tcPr>
    </w:tblStylePr>
    <w:tblStylePr w:type="band1Vert">
      <w:tcPr>
        <w:shd w:val="clear" w:color="ffffff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cPr>
        <w:shd w:val="clear" w:color="ffffff" w:fill="bfbfbf" w:themeFill="tex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802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ffffff" w:fill="cfdcf0" w:themeFill="accent1" w:themeFillTint="40"/>
      </w:tcPr>
    </w:tblStylePr>
    <w:tblStylePr w:type="band1Vert">
      <w:rPr>
        <w:color w:val="404040"/>
        <w:sz w:val="22"/>
      </w:rPr>
      <w:tcPr>
        <w:shd w:val="clear" w:color="ffffff" w:fill="cfdcf0" w:themeFill="accen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</w:style>
  <w:style w:type="table" w:styleId="803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fffff" w:fill="fadecb" w:themeFill="accent2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</w:style>
  <w:style w:type="table" w:styleId="804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ffffff" w:fill="e8e8e8" w:themeFill="accent3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</w:style>
  <w:style w:type="table" w:styleId="805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ffff" w:fill="ffefbf" w:themeFill="accent4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</w:style>
  <w:style w:type="table" w:styleId="806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ffffff" w:fill="d5e6f4" w:themeFill="accent5" w:themeFillTint="40"/>
      </w:tcPr>
    </w:tblStylePr>
    <w:tblStylePr w:type="band1Vert">
      <w:rPr>
        <w:color w:val="404040"/>
        <w:sz w:val="22"/>
      </w:rPr>
      <w:tcPr>
        <w:shd w:val="clear" w:color="ffffff" w:fill="d5e6f4" w:themeFill="accent5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</w:style>
  <w:style w:type="table" w:styleId="807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cPr>
        <w:shd w:val="clear" w:color="ffffff" w:fill="dbebd0" w:themeFill="accent6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</w:style>
  <w:style w:type="table" w:styleId="808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cPr>
        <w:shd w:val="clear" w:color="fffff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ffffff" w:fill="cfdcf0" w:themeFill="accent1" w:themeFillTint="40"/>
      </w:tcPr>
    </w:tblStylePr>
    <w:tblStylePr w:type="band1Vert">
      <w:rPr>
        <w:color w:val="404040"/>
        <w:sz w:val="22"/>
      </w:rPr>
      <w:tcPr>
        <w:shd w:val="clear" w:color="ffffff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fffff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ffffff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fff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ffffff" w:fill="d5e6f4" w:themeFill="accent5" w:themeFillTint="40"/>
      </w:tcPr>
    </w:tblStylePr>
    <w:tblStylePr w:type="band1Vert">
      <w:rPr>
        <w:color w:val="404040"/>
        <w:sz w:val="22"/>
      </w:rPr>
      <w:tcPr>
        <w:shd w:val="clear" w:color="ffffff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cPr>
        <w:shd w:val="clear" w:color="ffffff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2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cPr>
        <w:shd w:val="clear" w:color="ffffff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2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cPr>
        <w:shd w:val="clear" w:color="ffffff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f4b1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2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2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cPr>
        <w:shd w:val="clear" w:color="ffffff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ffd864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2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cPr>
        <w:shd w:val="clear" w:color="ffffff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9cc4e5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2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cPr>
        <w:shd w:val="clear" w:color="ffffff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aad0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829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cPr>
        <w:shd w:val="clear" w:color="ffffff" w:fill="bfbfbf" w:themeFill="text1" w:themeFillTint="40"/>
      </w:tcPr>
    </w:tblStylePr>
    <w:tblStylePr w:type="band1Vert"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sz="4" w:space="0"/>
        </w:tcBorders>
      </w:tcPr>
    </w:tblStylePr>
  </w:style>
  <w:style w:type="table" w:styleId="83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cPr>
        <w:shd w:val="clear" w:color="ffffff" w:fill="cfdcf0" w:themeFill="accent1" w:themeFillTint="40"/>
      </w:tcPr>
    </w:tblStylePr>
    <w:tblStylePr w:type="band1Vert">
      <w:tcPr>
        <w:shd w:val="clear" w:color="ffffff" w:fill="cfdcf0" w:themeFill="accent1" w:themeFillTint="40"/>
      </w:tcPr>
    </w:tblStylePr>
    <w:tblStylePr w:type="band2Horz">
      <w:rPr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cPr>
        <w:shd w:val="clear" w:color="ffffff" w:fill="fadecb" w:themeFill="accent2" w:themeFillTint="40"/>
      </w:tcPr>
    </w:tblStylePr>
    <w:tblStylePr w:type="band1Vert">
      <w:tcPr>
        <w:shd w:val="clear" w:color="ffffff" w:fill="fadecb" w:themeFill="accent2" w:themeFillTint="40"/>
      </w:tcPr>
    </w:tblStylePr>
    <w:tblStylePr w:type="band2Horz">
      <w:rPr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sz="4" w:space="0"/>
        </w:tcBorders>
      </w:tcPr>
    </w:tblStylePr>
  </w:style>
  <w:style w:type="table" w:styleId="83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cPr>
        <w:shd w:val="clear" w:color="ffffff" w:fill="e8e8e8" w:themeFill="accent3" w:themeFillTint="40"/>
      </w:tcPr>
    </w:tblStylePr>
    <w:tblStylePr w:type="band1Vert">
      <w:tcPr>
        <w:shd w:val="clear" w:color="ffffff" w:fill="e8e8e8" w:themeFill="accent3" w:themeFillTint="40"/>
      </w:tcPr>
    </w:tblStylePr>
    <w:tblStylePr w:type="band2Horz">
      <w:rPr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sz="4" w:space="0"/>
        </w:tcBorders>
      </w:tcPr>
    </w:tblStylePr>
  </w:style>
  <w:style w:type="table" w:styleId="83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cPr>
        <w:shd w:val="clear" w:color="ffffff" w:fill="ffefbf" w:themeFill="accent4" w:themeFillTint="40"/>
      </w:tcPr>
    </w:tblStylePr>
    <w:tblStylePr w:type="band1Vert">
      <w:tcPr>
        <w:shd w:val="clear" w:color="ffffff" w:fill="ffefbf" w:themeFill="accent4" w:themeFillTint="40"/>
      </w:tcPr>
    </w:tblStylePr>
    <w:tblStylePr w:type="band2Horz">
      <w:rPr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sz="4" w:space="0"/>
        </w:tcBorders>
      </w:tcPr>
    </w:tblStylePr>
  </w:style>
  <w:style w:type="table" w:styleId="83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cPr>
        <w:shd w:val="clear" w:color="ffffff" w:fill="d5e6f4" w:themeFill="accent5" w:themeFillTint="40"/>
      </w:tcPr>
    </w:tblStylePr>
    <w:tblStylePr w:type="band1Vert">
      <w:tcPr>
        <w:shd w:val="clear" w:color="ffffff" w:fill="d5e6f4" w:themeFill="accent5" w:themeFillTint="40"/>
      </w:tcPr>
    </w:tblStylePr>
    <w:tblStylePr w:type="band2Horz">
      <w:rPr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sz="4" w:space="0"/>
        </w:tcBorders>
      </w:tcPr>
    </w:tblStylePr>
  </w:style>
  <w:style w:type="table" w:styleId="83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cPr>
        <w:shd w:val="clear" w:color="ffffff" w:fill="dbebd0" w:themeFill="accent6" w:themeFillTint="40"/>
      </w:tcPr>
    </w:tblStylePr>
    <w:tblStylePr w:type="band1Vert">
      <w:tcPr>
        <w:shd w:val="clear" w:color="ffffff" w:fill="dbebd0" w:themeFill="accent6" w:themeFillTint="40"/>
      </w:tcPr>
    </w:tblStylePr>
    <w:tblStylePr w:type="band2Horz">
      <w:rPr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sz="4" w:space="0"/>
        </w:tcBorders>
      </w:tcPr>
    </w:tblStylePr>
  </w:style>
  <w:style w:type="table" w:styleId="836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cPr>
        <w:shd w:val="clear" w:color="ffffff" w:fill="bfbfbf" w:themeFill="text1" w:themeFillTint="40"/>
      </w:tcPr>
    </w:tblStylePr>
    <w:tblStylePr w:type="band1Vert"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</w:tblStylePr>
    <w:tblStylePr w:type="firstCol">
      <w:rPr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4a4a4a" w:themeColor="text1" w:themeTint="80" w:themeShade="95"/>
        <w:sz w:val="22"/>
      </w:rPr>
    </w:tblStylePr>
  </w:style>
  <w:style w:type="table" w:styleId="83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54374" w:themeColor="accent1" w:themeShade="95"/>
        <w:sz w:val="22"/>
      </w:rPr>
      <w:tcPr>
        <w:shd w:val="clear" w:color="ffffff" w:fill="cfdcf0" w:themeFill="accent1" w:themeFillTint="40"/>
      </w:tcPr>
    </w:tblStylePr>
    <w:tblStylePr w:type="band1Vert">
      <w:tcPr>
        <w:shd w:val="clear" w:color="ffffff" w:fill="cfdcf0" w:themeFill="accent1" w:themeFillTint="40"/>
      </w:tcPr>
    </w:tblStylePr>
    <w:tblStylePr w:type="band2Horz">
      <w:rPr>
        <w:color w:val="254374" w:themeColor="accent1" w:themeShade="95"/>
        <w:sz w:val="22"/>
      </w:rPr>
    </w:tblStylePr>
    <w:tblStylePr w:type="firstCol">
      <w:rPr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54374" w:themeColor="accent1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374" w:themeColor="accent1" w:themeShade="95"/>
        <w:sz w:val="22"/>
      </w:r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254374" w:themeColor="accent1" w:themeShade="95"/>
        <w:sz w:val="22"/>
      </w:rPr>
    </w:tblStylePr>
  </w:style>
  <w:style w:type="table" w:styleId="83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cPr>
        <w:shd w:val="clear" w:color="ffffff" w:fill="fadecb" w:themeFill="accent2" w:themeFillTint="40"/>
      </w:tcPr>
    </w:tblStylePr>
    <w:tblStylePr w:type="band1Vert">
      <w:tcPr>
        <w:shd w:val="clear" w:color="ffffff" w:fill="fadecb" w:themeFill="accent2" w:themeFillTint="40"/>
      </w:tcPr>
    </w:tblStylePr>
    <w:tblStylePr w:type="band2Horz">
      <w:rPr>
        <w:color w:val="c95712" w:themeColor="accent2" w:themeTint="97" w:themeShade="95"/>
        <w:sz w:val="22"/>
      </w:rPr>
    </w:tblStylePr>
    <w:tblStylePr w:type="firstCol">
      <w:rPr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c95712" w:themeColor="accent2" w:themeTint="97" w:themeShade="95"/>
        <w:sz w:val="22"/>
      </w:rPr>
    </w:tblStylePr>
  </w:style>
  <w:style w:type="table" w:styleId="83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cPr>
        <w:shd w:val="clear" w:color="ffffff" w:fill="e8e8e8" w:themeFill="accent3" w:themeFillTint="40"/>
      </w:tcPr>
    </w:tblStylePr>
    <w:tblStylePr w:type="band1Vert">
      <w:tcPr>
        <w:shd w:val="clear" w:color="ffffff" w:fill="e8e8e8" w:themeFill="accent3" w:themeFillTint="40"/>
      </w:tcPr>
    </w:tblStylePr>
    <w:tblStylePr w:type="band2Horz">
      <w:rPr>
        <w:color w:val="757575" w:themeColor="accent3" w:themeTint="98" w:themeShade="95"/>
        <w:sz w:val="22"/>
      </w:rPr>
    </w:tblStylePr>
    <w:tblStylePr w:type="firstCol">
      <w:rPr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757575" w:themeColor="accent3" w:themeTint="98" w:themeShade="95"/>
        <w:sz w:val="22"/>
      </w:rPr>
    </w:tblStylePr>
  </w:style>
  <w:style w:type="table" w:styleId="84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cPr>
        <w:shd w:val="clear" w:color="ffffff" w:fill="ffefbf" w:themeFill="accent4" w:themeFillTint="40"/>
      </w:tcPr>
    </w:tblStylePr>
    <w:tblStylePr w:type="band1Vert">
      <w:tcPr>
        <w:shd w:val="clear" w:color="ffffff" w:fill="ffefbf" w:themeFill="accent4" w:themeFillTint="40"/>
      </w:tcPr>
    </w:tblStylePr>
    <w:tblStylePr w:type="band2Horz">
      <w:rPr>
        <w:color w:val="cd9600" w:themeColor="accent4" w:themeTint="9A" w:themeShade="95"/>
        <w:sz w:val="22"/>
      </w:rPr>
    </w:tblStylePr>
    <w:tblStylePr w:type="firstCol">
      <w:rPr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cd9600" w:themeColor="accent4" w:themeTint="9A" w:themeShade="95"/>
        <w:sz w:val="22"/>
      </w:rPr>
    </w:tblStylePr>
  </w:style>
  <w:style w:type="table" w:styleId="84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2e78b1" w:themeColor="accent5" w:themeTint="9A" w:themeShade="95"/>
        <w:sz w:val="22"/>
      </w:rPr>
      <w:tcPr>
        <w:shd w:val="clear" w:color="ffffff" w:fill="d5e6f4" w:themeFill="accent5" w:themeFillTint="40"/>
      </w:tcPr>
    </w:tblStylePr>
    <w:tblStylePr w:type="band1Vert">
      <w:tcPr>
        <w:shd w:val="clear" w:color="ffffff" w:fill="d5e6f4" w:themeFill="accent5" w:themeFillTint="40"/>
      </w:tcPr>
    </w:tblStylePr>
    <w:tblStylePr w:type="band2Horz">
      <w:rPr>
        <w:color w:val="2e78b1" w:themeColor="accent5" w:themeTint="9A" w:themeShade="95"/>
        <w:sz w:val="22"/>
      </w:rPr>
    </w:tblStylePr>
    <w:tblStylePr w:type="firstCol">
      <w:rPr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2e78b1" w:themeColor="accent5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e78b1" w:themeColor="accent5" w:themeTint="9A" w:themeShade="95"/>
        <w:sz w:val="22"/>
      </w:r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2e78b1" w:themeColor="accent5" w:themeTint="9A" w:themeShade="95"/>
        <w:sz w:val="22"/>
      </w:rPr>
    </w:tblStylePr>
  </w:style>
  <w:style w:type="table" w:styleId="84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f8f3c" w:themeColor="accent6" w:themeTint="98" w:themeShade="95"/>
        <w:sz w:val="22"/>
      </w:rPr>
      <w:tcPr>
        <w:shd w:val="clear" w:color="ffffff" w:fill="dbebd0" w:themeFill="accent6" w:themeFillTint="40"/>
      </w:tcPr>
    </w:tblStylePr>
    <w:tblStylePr w:type="band1Vert">
      <w:tcPr>
        <w:shd w:val="clear" w:color="ffffff" w:fill="dbebd0" w:themeFill="accent6" w:themeFillTint="40"/>
      </w:tcPr>
    </w:tblStylePr>
    <w:tblStylePr w:type="band2Horz">
      <w:rPr>
        <w:color w:val="5f8f3c" w:themeColor="accent6" w:themeTint="98" w:themeShade="95"/>
        <w:sz w:val="22"/>
      </w:rPr>
    </w:tblStylePr>
    <w:tblStylePr w:type="firstCol">
      <w:rPr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f8f3c" w:themeColor="accent6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f8f3c" w:themeColor="accent6" w:themeTint="98" w:themeShade="95"/>
        <w:sz w:val="22"/>
      </w:r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5f8f3c" w:themeColor="accent6" w:themeTint="98" w:themeShade="95"/>
        <w:sz w:val="22"/>
      </w:rPr>
    </w:tblStylePr>
  </w:style>
  <w:style w:type="table" w:styleId="84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2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cPr>
        <w:shd w:val="clear" w:color="ffffff" w:fill="7f7f7f" w:themeFill="text1" w:themeFillTint="80"/>
      </w:tcPr>
    </w:tblStylePr>
  </w:style>
  <w:style w:type="table" w:styleId="84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c3d3ec" w:themeFill="accent1" w:themeFillTint="50"/>
      </w:tcPr>
    </w:tblStylePr>
    <w:tblStylePr w:type="band2Vert">
      <w:rPr>
        <w:color w:val="404040"/>
        <w:sz w:val="22"/>
      </w:rPr>
      <w:tcPr>
        <w:shd w:val="clear" w:color="ffffff" w:fill="c3d3ec" w:themeFill="accent1" w:themeFillTint="50"/>
      </w:tcPr>
    </w:tblStylePr>
    <w:tblStylePr w:type="firstCol">
      <w:rPr>
        <w:color w:val="f2f2f2"/>
        <w:sz w:val="22"/>
      </w:rPr>
      <w:tcPr>
        <w:shd w:val="clear" w:color="ffffff" w:fill="537fc8" w:themeFill="accent1" w:themeFillTint="EA"/>
      </w:tcPr>
    </w:tblStylePr>
    <w:tblStylePr w:type="firstRow">
      <w:rPr>
        <w:color w:val="f2f2f2"/>
        <w:sz w:val="22"/>
      </w:rPr>
      <w:tcPr>
        <w:shd w:val="clear" w:color="ffffff" w:fill="537fc8" w:themeFill="accent1" w:themeFillTint="EA"/>
      </w:tcPr>
    </w:tblStylePr>
    <w:tblStylePr w:type="lastCol">
      <w:rPr>
        <w:color w:val="f2f2f2"/>
        <w:sz w:val="22"/>
      </w:rPr>
      <w:tcPr>
        <w:shd w:val="clear" w:color="ffffff" w:fill="537fc8" w:themeFill="accent1" w:themeFillTint="EA"/>
      </w:tcPr>
    </w:tblStylePr>
    <w:tblStylePr w:type="lastRow">
      <w:rPr>
        <w:color w:val="f2f2f2"/>
        <w:sz w:val="22"/>
      </w:rPr>
      <w:tcPr>
        <w:shd w:val="clear" w:color="ffffff" w:fill="537fc8" w:themeFill="accent1" w:themeFillTint="EA"/>
      </w:tcPr>
    </w:tblStylePr>
  </w:style>
  <w:style w:type="table" w:styleId="84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cPr>
        <w:shd w:val="clear" w:color="ffffff" w:fill="f4b185" w:themeFill="accent2" w:themeFillTint="97"/>
      </w:tcPr>
    </w:tblStylePr>
  </w:style>
  <w:style w:type="table" w:styleId="84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cPr>
        <w:shd w:val="clear" w:color="ffffff" w:fill="a5a5a5" w:themeFill="accent3" w:themeFillTint="FE"/>
      </w:tcPr>
    </w:tblStylePr>
  </w:style>
  <w:style w:type="table" w:styleId="84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cPr>
        <w:shd w:val="clear" w:color="ffffff" w:fill="ffd864" w:themeFill="accent4" w:themeFillTint="9A"/>
      </w:tcPr>
    </w:tblStylePr>
  </w:style>
  <w:style w:type="table" w:styleId="84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ddebf6" w:themeFill="accent5" w:themeFillTint="34"/>
      </w:tcPr>
    </w:tblStylePr>
    <w:tblStylePr w:type="band2Vert">
      <w:rPr>
        <w:color w:val="404040"/>
        <w:sz w:val="22"/>
      </w:rPr>
      <w:tcPr>
        <w:shd w:val="clear" w:color="ffffff" w:fill="ddebf6" w:themeFill="accent5" w:themeFillTint="34"/>
      </w:tcPr>
    </w:tblStylePr>
    <w:tblStylePr w:type="firstCol">
      <w:rPr>
        <w:color w:val="f2f2f2"/>
        <w:sz w:val="22"/>
      </w:rPr>
      <w:tcPr>
        <w:shd w:val="clear" w:color="ffffff" w:fill="5b9bd5" w:themeFill="accent5"/>
      </w:tcPr>
    </w:tblStylePr>
    <w:tblStylePr w:type="firstRow">
      <w:rPr>
        <w:color w:val="f2f2f2"/>
        <w:sz w:val="22"/>
      </w:rPr>
      <w:tcPr>
        <w:shd w:val="clear" w:color="ffffff" w:fill="5b9bd5" w:themeFill="accent5"/>
      </w:tcPr>
    </w:tblStylePr>
    <w:tblStylePr w:type="lastCol">
      <w:rPr>
        <w:color w:val="f2f2f2"/>
        <w:sz w:val="22"/>
      </w:rPr>
      <w:tcPr>
        <w:shd w:val="clear" w:color="ffffff" w:fill="5b9bd5" w:themeFill="accent5"/>
      </w:tcPr>
    </w:tblStylePr>
    <w:tblStylePr w:type="lastRow">
      <w:rPr>
        <w:color w:val="f2f2f2"/>
        <w:sz w:val="22"/>
      </w:rPr>
      <w:tcPr>
        <w:shd w:val="clear" w:color="ffffff" w:fill="5b9bd5" w:themeFill="accent5"/>
      </w:tcPr>
    </w:tblStylePr>
  </w:style>
  <w:style w:type="table" w:styleId="84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cPr>
        <w:shd w:val="clear" w:color="ffffff" w:fill="70ad47" w:themeFill="accent6"/>
      </w:tcPr>
    </w:tblStylePr>
    <w:tblStylePr w:type="firstRow">
      <w:rPr>
        <w:color w:val="f2f2f2"/>
        <w:sz w:val="22"/>
      </w:rPr>
      <w:tcPr>
        <w:shd w:val="clear" w:color="ffffff" w:fill="70ad47" w:themeFill="accent6"/>
      </w:tcPr>
    </w:tblStylePr>
    <w:tblStylePr w:type="lastCol">
      <w:rPr>
        <w:color w:val="f2f2f2"/>
        <w:sz w:val="22"/>
      </w:rPr>
      <w:tcPr>
        <w:shd w:val="clear" w:color="ffffff" w:fill="70ad47" w:themeFill="accent6"/>
      </w:tcPr>
    </w:tblStylePr>
    <w:tblStylePr w:type="lastRow">
      <w:rPr>
        <w:color w:val="f2f2f2"/>
        <w:sz w:val="22"/>
      </w:rPr>
      <w:tcPr>
        <w:shd w:val="clear" w:color="ffffff" w:fill="70ad47" w:themeFill="accent6"/>
      </w:tcPr>
    </w:tblStylePr>
  </w:style>
  <w:style w:type="table" w:styleId="85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2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cPr>
        <w:shd w:val="clear" w:color="ffffff" w:fill="7f7f7f" w:themeFill="text1" w:themeFillTint="80"/>
      </w:tcPr>
    </w:tblStylePr>
  </w:style>
  <w:style w:type="table" w:styleId="85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c3d3ec" w:themeFill="accent1" w:themeFillTint="50"/>
      </w:tcPr>
    </w:tblStylePr>
    <w:tblStylePr w:type="band2Vert">
      <w:rPr>
        <w:color w:val="404040"/>
        <w:sz w:val="22"/>
      </w:rPr>
      <w:tcPr>
        <w:shd w:val="clear" w:color="ffffff" w:fill="c3d3ec" w:themeFill="accent1" w:themeFillTint="50"/>
      </w:tcPr>
    </w:tblStylePr>
    <w:tblStylePr w:type="firstCol">
      <w:rPr>
        <w:color w:val="f2f2f2"/>
        <w:sz w:val="22"/>
      </w:rPr>
      <w:tcPr>
        <w:shd w:val="clear" w:color="ffffff" w:fill="537fc8" w:themeFill="accent1" w:themeFillTint="EA"/>
      </w:tcPr>
    </w:tblStylePr>
    <w:tblStylePr w:type="firstRow">
      <w:rPr>
        <w:color w:val="f2f2f2"/>
        <w:sz w:val="22"/>
      </w:rPr>
      <w:tcPr>
        <w:shd w:val="clear" w:color="ffffff" w:fill="537fc8" w:themeFill="accent1" w:themeFillTint="EA"/>
      </w:tcPr>
    </w:tblStylePr>
    <w:tblStylePr w:type="lastCol">
      <w:rPr>
        <w:color w:val="f2f2f2"/>
        <w:sz w:val="22"/>
      </w:rPr>
      <w:tcPr>
        <w:shd w:val="clear" w:color="ffffff" w:fill="537fc8" w:themeFill="accent1" w:themeFillTint="EA"/>
      </w:tcPr>
    </w:tblStylePr>
    <w:tblStylePr w:type="lastRow">
      <w:rPr>
        <w:color w:val="f2f2f2"/>
        <w:sz w:val="22"/>
      </w:rPr>
      <w:tcPr>
        <w:shd w:val="clear" w:color="ffffff" w:fill="537fc8" w:themeFill="accent1" w:themeFillTint="EA"/>
      </w:tcPr>
    </w:tblStylePr>
  </w:style>
  <w:style w:type="table" w:styleId="85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cPr>
        <w:shd w:val="clear" w:color="ffffff" w:fill="f4b185" w:themeFill="accent2" w:themeFillTint="97"/>
      </w:tcPr>
    </w:tblStylePr>
  </w:style>
  <w:style w:type="table" w:styleId="85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cPr>
        <w:shd w:val="clear" w:color="ffffff" w:fill="a5a5a5" w:themeFill="accent3" w:themeFillTint="FE"/>
      </w:tcPr>
    </w:tblStylePr>
  </w:style>
  <w:style w:type="table" w:styleId="85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cPr>
        <w:shd w:val="clear" w:color="ffffff" w:fill="ffd864" w:themeFill="accent4" w:themeFillTint="9A"/>
      </w:tcPr>
    </w:tblStylePr>
  </w:style>
  <w:style w:type="table" w:styleId="85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ddebf6" w:themeFill="accent5" w:themeFillTint="34"/>
      </w:tcPr>
    </w:tblStylePr>
    <w:tblStylePr w:type="band2Vert">
      <w:rPr>
        <w:color w:val="404040"/>
        <w:sz w:val="22"/>
      </w:rPr>
      <w:tcPr>
        <w:shd w:val="clear" w:color="ffffff" w:fill="ddebf6" w:themeFill="accent5" w:themeFillTint="34"/>
      </w:tcPr>
    </w:tblStylePr>
    <w:tblStylePr w:type="firstCol">
      <w:rPr>
        <w:color w:val="f2f2f2"/>
        <w:sz w:val="22"/>
      </w:rPr>
      <w:tcPr>
        <w:shd w:val="clear" w:color="ffffff" w:fill="5b9bd5" w:themeFill="accent5"/>
      </w:tcPr>
    </w:tblStylePr>
    <w:tblStylePr w:type="firstRow">
      <w:rPr>
        <w:color w:val="f2f2f2"/>
        <w:sz w:val="22"/>
      </w:rPr>
      <w:tcPr>
        <w:shd w:val="clear" w:color="ffffff" w:fill="5b9bd5" w:themeFill="accent5"/>
      </w:tcPr>
    </w:tblStylePr>
    <w:tblStylePr w:type="lastCol">
      <w:rPr>
        <w:color w:val="f2f2f2"/>
        <w:sz w:val="22"/>
      </w:rPr>
      <w:tcPr>
        <w:shd w:val="clear" w:color="ffffff" w:fill="5b9bd5" w:themeFill="accent5"/>
      </w:tcPr>
    </w:tblStylePr>
    <w:tblStylePr w:type="lastRow">
      <w:rPr>
        <w:color w:val="f2f2f2"/>
        <w:sz w:val="22"/>
      </w:rPr>
      <w:tcPr>
        <w:shd w:val="clear" w:color="ffffff" w:fill="5b9bd5" w:themeFill="accent5"/>
      </w:tcPr>
    </w:tblStylePr>
  </w:style>
  <w:style w:type="table" w:styleId="85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cPr>
        <w:shd w:val="clear" w:color="ffffff" w:fill="70ad47" w:themeFill="accent6"/>
      </w:tcPr>
    </w:tblStylePr>
    <w:tblStylePr w:type="firstRow">
      <w:rPr>
        <w:color w:val="f2f2f2"/>
        <w:sz w:val="22"/>
      </w:rPr>
      <w:tcPr>
        <w:shd w:val="clear" w:color="ffffff" w:fill="70ad47" w:themeFill="accent6"/>
      </w:tcPr>
    </w:tblStylePr>
    <w:tblStylePr w:type="lastCol">
      <w:rPr>
        <w:color w:val="f2f2f2"/>
        <w:sz w:val="22"/>
      </w:rPr>
      <w:tcPr>
        <w:shd w:val="clear" w:color="ffffff" w:fill="70ad47" w:themeFill="accent6"/>
      </w:tcPr>
    </w:tblStylePr>
    <w:tblStylePr w:type="lastRow">
      <w:rPr>
        <w:color w:val="f2f2f2"/>
        <w:sz w:val="22"/>
      </w:rPr>
      <w:tcPr>
        <w:shd w:val="clear" w:color="ffffff" w:fill="70ad47" w:themeFill="accent6"/>
      </w:tcPr>
    </w:tblStylePr>
  </w:style>
  <w:style w:type="table" w:styleId="857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text1" w:sz="12" w:space="0"/>
        </w:tcBorders>
      </w:tcPr>
    </w:tblStylePr>
  </w:style>
  <w:style w:type="table" w:styleId="858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9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2" w:sz="12" w:space="0"/>
        </w:tcBorders>
      </w:tcPr>
    </w:tblStylePr>
  </w:style>
  <w:style w:type="table" w:styleId="860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3" w:sz="12" w:space="0"/>
        </w:tcBorders>
      </w:tcPr>
    </w:tblStylePr>
  </w:style>
  <w:style w:type="table" w:styleId="861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4" w:sz="12" w:space="0"/>
        </w:tcBorders>
      </w:tcPr>
    </w:tblStylePr>
  </w:style>
  <w:style w:type="table" w:styleId="862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5" w:sz="12" w:space="0"/>
        </w:tcBorders>
      </w:tcPr>
    </w:tblStylePr>
  </w:style>
  <w:style w:type="table" w:styleId="863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6" w:sz="12" w:space="0"/>
        </w:tcBorders>
      </w:tcPr>
    </w:tblStylePr>
  </w:style>
  <w:style w:type="table" w:styleId="86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21</cp:revision>
  <dcterms:created xsi:type="dcterms:W3CDTF">2021-02-20T10:09:00Z</dcterms:created>
  <dcterms:modified xsi:type="dcterms:W3CDTF">2025-05-28T09:55:15Z</dcterms:modified>
</cp:coreProperties>
</file>