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864" w:lineRule="exact" w:before="1984" w:beforeLines="0"/>
      </w:pPr>
      <w:r>
        <w:rPr>
          <w:b w:val="0"/>
          <w:color w:val="FF0000"/>
          <w:rFonts w:ascii="方正小标宋简体" w:hAnsi="方正小标宋简体" w:eastAsia="方正小标宋简体" w:cs="方正小标宋简体"/>
          <w:sz w:val="72"/>
          <w:szCs w:val="72"/>
        </w:rPr>
        <w:t>中共云岭市委纪要</w:t>
      </w:r>
    </w:p>
    <w:p>
      <w:pPr>
        <w:jc w:val="center"/>
        <w:spacing w:line="580" w:lineRule="exact" w:before="116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〔2026〕第5次</w:t>
      </w:r>
    </w:p>
    <w:p>
      <w:pPr>
        <w:spacing w:line="227" w:lineRule="exact"/>
        <w:pBdr>
          <w:bottom w:val="sing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center"/>
        <w:spacing w:line="572" w:lineRule="exact" w:before="1160" w:beforeLines="0"/>
      </w:pPr>
      <w:r>
        <w:rPr>
          <w:b w:val="0"/>
          <w:rFonts w:ascii="方正小标宋简体" w:hAnsi="方正小标宋简体" w:eastAsia="方正小标宋简体" w:cs="方正小标宋简体"/>
          <w:sz w:val="44"/>
          <w:szCs w:val="44"/>
        </w:rPr>
        <w:t>中共云岭市委常委会会议纪要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2026年7月15日，市委书记李四主持召开市委常委会会议，研究部署近期重点工作。</w:t>
      </w:r>
    </w:p>
    <w:p>
      <w:pPr>
        <w:jc w:val="both"/>
        <w:spacing w:line="580" w:lineRule="exact"/>
      </w:pPr>
      <w:r>
        <w:rPr>
          <w:b w:val="0"/>
          <w:rFonts w:ascii="SimHei" w:hAnsi="SimHei" w:eastAsia="SimHei" w:cs="SimHei"/>
          <w:sz w:val="32"/>
          <w:szCs w:val="32"/>
        </w:rPr>
        <w:t>一、听取上半年经济运行情况汇报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会议听取了上半年经济运行情况汇报，原则同意下半年工作安排。</w:t>
      </w:r>
    </w:p>
    <w:p>
      <w:pPr>
        <w:jc w:val="right"/>
        <w:spacing w:line="580" w:lineRule="exact" w:before="580" w:beforeLines="0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中共云岭市委办公室</w:t>
      </w:r>
    </w:p>
    <w:p>
      <w:pPr>
        <w:jc w:val="right"/>
        <w:spacing w:line="384" w:lineRule="exact"/>
        <w:ind w:rightChars="400" w:right="1280"/>
      </w:pPr>
      <w:r>
        <w:rPr>
          <w:b w:val="0"/>
          <w:color w:val="C00000"/>
          <w:rFonts w:ascii="FangSong" w:hAnsi="FangSong" w:eastAsia="FangSong" w:cs="FangSong"/>
          <w:sz w:val="32"/>
          <w:szCs w:val="32"/>
        </w:rPr>
        <w:t>〔此处加盖红色印章〕</w:t>
      </w:r>
    </w:p>
    <w:p>
      <w:pPr>
        <w:jc w:val="right"/>
        <w:spacing w:line="580" w:lineRule="exact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2026年7月16日</w:t>
      </w:r>
    </w:p>
    <w:p>
      <w:pPr>
        <w:jc w:val="left"/>
        <w:spacing w:line="580" w:lineRule="exact" w:before="580" w:beforeLines="0"/>
        <w:ind w:leftChars="200" w:left="640"/>
      </w:pPr>
      <w:r>
        <w:rPr>
          <w:b w:val="0"/>
          <w:rFonts w:ascii="SimHei" w:hAnsi="SimHei" w:eastAsia="SimHei" w:cs="SimHei"/>
          <w:sz w:val="32"/>
          <w:szCs w:val="32"/>
        </w:rPr>
        <w:t>出席：</w:t>
      </w:r>
      <w:r>
        <w:rPr>
          <w:b w:val="0"/>
          <w:rFonts w:ascii="FangSong" w:hAnsi="FangSong" w:eastAsia="FangSong" w:cs="FangSong"/>
          <w:sz w:val="32"/>
          <w:szCs w:val="32"/>
        </w:rPr>
        <w:t>李四、王五、赵六及各部委主要负责同志</w:t>
      </w:r>
    </w:p>
    <w:p>
      <w:pPr>
        <w:jc w:val="left"/>
        <w:spacing w:line="580" w:lineRule="exact" w:before="580" w:beforeLines="0"/>
        <w:ind w:leftChars="200" w:left="640"/>
      </w:pPr>
      <w:r>
        <w:rPr>
          <w:b w:val="0"/>
          <w:rFonts w:ascii="SimHei" w:hAnsi="SimHei" w:eastAsia="SimHei" w:cs="SimHei"/>
          <w:sz w:val="32"/>
          <w:szCs w:val="32"/>
        </w:rPr>
        <w:t>请假：</w:t>
      </w:r>
      <w:r>
        <w:rPr>
          <w:b w:val="0"/>
          <w:rFonts w:ascii="FangSong" w:hAnsi="FangSong" w:eastAsia="FangSong" w:cs="FangSong"/>
          <w:sz w:val="32"/>
          <w:szCs w:val="32"/>
        </w:rPr>
        <w:t>孙七（因公出差）</w:t>
      </w:r>
    </w:p>
    <w:p>
      <w:pPr>
        <w:jc w:val="left"/>
        <w:spacing w:line="580" w:lineRule="exact" w:before="580" w:beforeLines="0"/>
        <w:ind w:leftChars="200" w:left="640"/>
      </w:pPr>
      <w:r>
        <w:rPr>
          <w:b w:val="0"/>
          <w:rFonts w:ascii="SimHei" w:hAnsi="SimHei" w:eastAsia="SimHei" w:cs="SimHei"/>
          <w:sz w:val="32"/>
          <w:szCs w:val="32"/>
        </w:rPr>
        <w:t>列席：</w:t>
      </w:r>
      <w:r>
        <w:rPr>
          <w:b w:val="0"/>
          <w:rFonts w:ascii="FangSong" w:hAnsi="FangSong" w:eastAsia="FangSong" w:cs="FangSong"/>
          <w:sz w:val="32"/>
          <w:szCs w:val="32"/>
        </w:rPr>
        <w:t>市人大、市政协有关负责同志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left"/>
        <w:tabs>
          <w:tab w:pos="8284" w:val="right"/>
        </w:tabs>
        <w:spacing w:line="580" w:lineRule="exact"/>
        <w:ind w:leftChars="100" w:left="320" w:rightChars="100" w:right="320"/>
      </w:pPr>
      <w:r>
        <w:rPr>
          <w:b w:val="0"/>
          <w:rFonts w:ascii="FangSong" w:hAnsi="FangSong" w:eastAsia="FangSong" w:cs="FangSong"/>
          <w:sz w:val="28"/>
          <w:szCs w:val="28"/>
        </w:rPr>
        <w:t xml:space="preserve">中共云岭市委办公室    </w:t>
      </w:r>
      <w:r>
        <w:tab/>
      </w:r>
      <w:r>
        <w:rPr>
          <w:b w:val="0"/>
          <w:rFonts w:ascii="FangSong" w:hAnsi="FangSong" w:eastAsia="FangSong" w:cs="FangSong"/>
          <w:sz w:val="28"/>
          <w:szCs w:val="28"/>
        </w:rPr>
        <w:t>2026年7月16日印发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 w:rightChars="100" w:righ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 w:leftChars="100" w:lef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80" w:lineRule="exact"/>
    </w:pPr>
    <w:rPr>
      <w:rFonts w:ascii="FangSong" w:hAnsi="FangSong" w:eastAsia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