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6DCD" w14:textId="7C884B49" w:rsidR="46ECB9D2" w:rsidRDefault="04CE74C2" w:rsidP="6C076A05">
      <w:pPr>
        <w:spacing w:before="0"/>
        <w:rPr>
          <w:b/>
          <w:bCs/>
          <w:color w:val="auto"/>
          <w:sz w:val="40"/>
          <w:szCs w:val="40"/>
        </w:rPr>
      </w:pPr>
      <w:proofErr w:type="spellStart"/>
      <w:r w:rsidRPr="5678C025">
        <w:rPr>
          <w:b/>
          <w:bCs/>
          <w:color w:val="auto"/>
          <w:sz w:val="40"/>
          <w:szCs w:val="40"/>
        </w:rPr>
        <w:t>Windesheim</w:t>
      </w:r>
      <w:proofErr w:type="spellEnd"/>
    </w:p>
    <w:p w14:paraId="4E364739" w14:textId="4FFF2640" w:rsidR="46ECB9D2" w:rsidRDefault="04CE74C2" w:rsidP="6C076A05">
      <w:pPr>
        <w:spacing w:before="0" w:line="240" w:lineRule="auto"/>
        <w:rPr>
          <w:color w:val="auto"/>
          <w:sz w:val="20"/>
          <w:szCs w:val="20"/>
        </w:rPr>
      </w:pPr>
      <w:r w:rsidRPr="5678C025">
        <w:rPr>
          <w:color w:val="auto"/>
          <w:sz w:val="20"/>
          <w:szCs w:val="20"/>
        </w:rPr>
        <w:t>Campus 2</w:t>
      </w:r>
    </w:p>
    <w:p w14:paraId="46686C0C" w14:textId="3FDCE399" w:rsidR="46ECB9D2" w:rsidRDefault="04CE74C2" w:rsidP="6C076A05">
      <w:pPr>
        <w:pStyle w:val="Title"/>
        <w:rPr>
          <w:color w:val="auto"/>
        </w:rPr>
      </w:pPr>
      <w:r w:rsidRPr="5678C025">
        <w:rPr>
          <w:color w:val="auto"/>
        </w:rPr>
        <w:t>Value Chain Rebels</w:t>
      </w:r>
    </w:p>
    <w:p w14:paraId="39C131C5" w14:textId="3A16A4C9" w:rsidR="00AB2F00" w:rsidRDefault="58F4F66C" w:rsidP="5678C025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auto"/>
        </w:rPr>
      </w:pPr>
      <w:bookmarkStart w:id="0" w:name="_eqpoxxy8gmzz"/>
      <w:bookmarkEnd w:id="0"/>
      <w:r w:rsidRPr="5678C025">
        <w:rPr>
          <w:b/>
          <w:bCs/>
          <w:color w:val="auto"/>
        </w:rPr>
        <w:t>Jan 29</w:t>
      </w:r>
      <w:r w:rsidR="4AF236C2" w:rsidRPr="5678C025">
        <w:rPr>
          <w:b/>
          <w:bCs/>
          <w:color w:val="auto"/>
        </w:rPr>
        <w:t>, 20</w:t>
      </w:r>
      <w:r w:rsidR="10A6FC5E" w:rsidRPr="5678C025">
        <w:rPr>
          <w:b/>
          <w:bCs/>
          <w:color w:val="auto"/>
        </w:rPr>
        <w:t>24</w:t>
      </w:r>
    </w:p>
    <w:p w14:paraId="6E0401C5" w14:textId="13C6AA3C" w:rsidR="6C076A05" w:rsidRDefault="6C076A05" w:rsidP="6C076A05">
      <w:pPr>
        <w:rPr>
          <w:color w:val="auto"/>
        </w:rPr>
      </w:pPr>
      <w:r w:rsidRPr="5678C025">
        <w:rPr>
          <w:color w:val="auto"/>
        </w:rPr>
        <w:br w:type="page"/>
      </w:r>
    </w:p>
    <w:p w14:paraId="61D3570A" w14:textId="2ABA169A" w:rsidR="0027676F" w:rsidRDefault="4A887DC4" w:rsidP="0027676F">
      <w:pPr>
        <w:pStyle w:val="Heading1"/>
        <w:ind w:left="0"/>
        <w:rPr>
          <w:color w:val="auto"/>
          <w:lang w:val="nl-NL"/>
        </w:rPr>
      </w:pPr>
      <w:bookmarkStart w:id="1" w:name="_Toc1628491794"/>
      <w:r w:rsidRPr="0027676F">
        <w:rPr>
          <w:color w:val="auto"/>
          <w:lang w:val="nl-NL"/>
        </w:rPr>
        <w:lastRenderedPageBreak/>
        <w:t>De Openingsscène: Een Inleiding tot Onze Reis</w:t>
      </w:r>
      <w:bookmarkEnd w:id="1"/>
    </w:p>
    <w:p w14:paraId="4001E591" w14:textId="77777777" w:rsidR="0027676F" w:rsidRDefault="0027676F">
      <w:pPr>
        <w:rPr>
          <w:color w:val="auto"/>
          <w:sz w:val="32"/>
          <w:szCs w:val="32"/>
          <w:lang w:val="nl-NL"/>
        </w:rPr>
      </w:pPr>
      <w:r>
        <w:rPr>
          <w:color w:val="auto"/>
          <w:lang w:val="nl-NL"/>
        </w:rPr>
        <w:br w:type="page"/>
      </w:r>
    </w:p>
    <w:sdt>
      <w:sdtPr>
        <w:id w:val="316339848"/>
        <w:docPartObj>
          <w:docPartGallery w:val="Table of Contents"/>
          <w:docPartUnique/>
        </w:docPartObj>
      </w:sdtPr>
      <w:sdtContent>
        <w:p w14:paraId="3C948999" w14:textId="359A026E" w:rsidR="6C076A05" w:rsidRDefault="6C076A05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28491794">
            <w:r w:rsidR="28845DAD" w:rsidRPr="5678C025">
              <w:rPr>
                <w:rStyle w:val="Hyperlink"/>
                <w:color w:val="auto"/>
              </w:rPr>
              <w:t>De Openingsscène: Een Inleiding tot Onze Reis</w:t>
            </w:r>
            <w:r>
              <w:tab/>
            </w:r>
            <w:r>
              <w:fldChar w:fldCharType="begin"/>
            </w:r>
            <w:r>
              <w:instrText>PAGEREF _Toc1628491794 \h</w:instrText>
            </w:r>
            <w:r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1</w:t>
            </w:r>
            <w:r>
              <w:fldChar w:fldCharType="end"/>
            </w:r>
          </w:hyperlink>
        </w:p>
        <w:p w14:paraId="20356D26" w14:textId="72380071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974415279">
            <w:r w:rsidR="28845DAD" w:rsidRPr="5678C025">
              <w:rPr>
                <w:rStyle w:val="Hyperlink"/>
                <w:color w:val="auto"/>
              </w:rPr>
              <w:t>Het Overzicht: De Executive Samenvatting van Ons Avontuur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_Toc974415279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2FE1798F" w14:textId="37B429A8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103654413">
            <w:r w:rsidR="28845DAD" w:rsidRPr="5678C025">
              <w:rPr>
                <w:rStyle w:val="Hyperlink"/>
                <w:color w:val="auto"/>
              </w:rPr>
              <w:t>De Missie: Onze Doelstellingen in Kaart Brengen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_Toc103654413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1FF2E43B" w14:textId="147198E7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663838006">
            <w:r w:rsidR="28845DAD" w:rsidRPr="5678C025">
              <w:rPr>
                <w:rStyle w:val="Hyperlink"/>
                <w:color w:val="auto"/>
              </w:rPr>
              <w:t>De Achtergrond: Verhalen Achter Onze Onderneming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_Toc663838006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69B81CC1" w14:textId="1C851DCE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1701882383">
            <w:r w:rsidR="28845DAD" w:rsidRPr="5678C025">
              <w:rPr>
                <w:rStyle w:val="Hyperlink"/>
                <w:color w:val="auto"/>
              </w:rPr>
              <w:t>De Crew: Structureren van Ons Team voor Succes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_Toc1701882383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38CC262B" w14:textId="5FD8483C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1521939437">
            <w:r w:rsidR="28845DAD" w:rsidRPr="5678C025">
              <w:rPr>
                <w:rStyle w:val="Hyperlink"/>
                <w:color w:val="auto"/>
              </w:rPr>
              <w:t>Het Masterplan: Onze Strategische Route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_Toc1521939437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6C8C544C" w14:textId="31328FA9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1409670708">
            <w:r w:rsidR="28845DAD" w:rsidRPr="5678C025">
              <w:rPr>
                <w:rStyle w:val="Hyperlink"/>
                <w:color w:val="auto"/>
              </w:rPr>
              <w:t>De Dagelijkse Tocht: Uitvoeren van Ons Operationeel Plan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_Toc1409670708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7A4630C2" w14:textId="7F965504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1631079247">
            <w:r w:rsidR="28845DAD" w:rsidRPr="5678C025">
              <w:rPr>
                <w:rStyle w:val="Hyperlink"/>
                <w:color w:val="auto"/>
              </w:rPr>
              <w:t>De Schatkist: Navigeren door Budget en Financiering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_Toc1631079247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6C0690A8" w14:textId="52F28A82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145309647">
            <w:r w:rsidR="28845DAD" w:rsidRPr="5678C025">
              <w:rPr>
                <w:rStyle w:val="Hyperlink"/>
                <w:color w:val="auto"/>
              </w:rPr>
              <w:t>Stormen Voorspellen: Strategieën in Risicobeheer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_Toc145309647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0EC469FE" w14:textId="02936B03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776837957">
            <w:r w:rsidR="28845DAD" w:rsidRPr="5678C025">
              <w:rPr>
                <w:rStyle w:val="Hyperlink"/>
                <w:color w:val="auto"/>
              </w:rPr>
              <w:t>Signalen Naar Buiten: Marketing en Outreach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_Toc776837957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55CAFB9F" w14:textId="17172D02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632695651">
            <w:r w:rsidR="28845DAD" w:rsidRPr="5678C025">
              <w:rPr>
                <w:rStyle w:val="Hyperlink"/>
                <w:color w:val="auto"/>
              </w:rPr>
              <w:t>Terugkijken en Vooruitgaan: Het Belang van Evaluatie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_Toc632695651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27D5DEF7" w14:textId="471171E9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594834490">
            <w:r w:rsidR="28845DAD" w:rsidRPr="5678C025">
              <w:rPr>
                <w:rStyle w:val="Hyperlink"/>
                <w:color w:val="auto"/>
              </w:rPr>
              <w:t>Luisteren naar de Crew: Medewerkerswensen Vertalen in Actie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_Toc594834490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6C3073CD" w14:textId="27672B04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806161371">
            <w:r w:rsidR="28845DAD" w:rsidRPr="5678C025">
              <w:rPr>
                <w:rStyle w:val="Hyperlink"/>
                <w:color w:val="auto"/>
              </w:rPr>
              <w:t>Ontdekkingen en Innovaties: Onderzoek en Ontwikkeling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_Toc806161371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4</w:t>
            </w:r>
            <w:r w:rsidR="6C076A05">
              <w:fldChar w:fldCharType="end"/>
            </w:r>
          </w:hyperlink>
        </w:p>
        <w:p w14:paraId="1DD70375" w14:textId="583EAA5D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611936532">
            <w:r w:rsidR="28845DAD" w:rsidRPr="5678C025">
              <w:rPr>
                <w:rStyle w:val="Hyperlink"/>
                <w:color w:val="auto"/>
              </w:rPr>
              <w:t>De Academie: Vormgeven aan Programma's en Curriculum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_Toc611936532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4</w:t>
            </w:r>
            <w:r w:rsidR="6C076A05">
              <w:fldChar w:fldCharType="end"/>
            </w:r>
          </w:hyperlink>
        </w:p>
        <w:p w14:paraId="1B14368C" w14:textId="3F647759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119965756">
            <w:r w:rsidR="28845DAD" w:rsidRPr="5678C025">
              <w:rPr>
                <w:rStyle w:val="Hyperlink"/>
                <w:color w:val="auto"/>
              </w:rPr>
              <w:t>Leven op de Campus: Cultiveren van Studentenzaken en Campusleven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_Toc119965756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4</w:t>
            </w:r>
            <w:r w:rsidR="6C076A05">
              <w:fldChar w:fldCharType="end"/>
            </w:r>
          </w:hyperlink>
        </w:p>
        <w:p w14:paraId="6ED813F5" w14:textId="6CEF9546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1468535053">
            <w:r w:rsidR="28845DAD" w:rsidRPr="5678C025">
              <w:rPr>
                <w:rStyle w:val="Hyperlink"/>
                <w:color w:val="auto"/>
              </w:rPr>
              <w:t>Het Team Cultiveren: Personeelsbeleid en Ontwikkeling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_Toc1468535053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4</w:t>
            </w:r>
            <w:r w:rsidR="6C076A05">
              <w:fldChar w:fldCharType="end"/>
            </w:r>
          </w:hyperlink>
        </w:p>
        <w:p w14:paraId="77CD13F4" w14:textId="5566D9A6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1975524573">
            <w:r w:rsidR="28845DAD" w:rsidRPr="5678C025">
              <w:rPr>
                <w:rStyle w:val="Hyperlink"/>
                <w:color w:val="auto"/>
              </w:rPr>
              <w:t>Navigeren door Wetten en Regels: Compliance en Regelgeving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_Toc1975524573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4</w:t>
            </w:r>
            <w:r w:rsidR="6C076A05">
              <w:fldChar w:fldCharType="end"/>
            </w:r>
          </w:hyperlink>
          <w:r w:rsidR="6C076A05">
            <w:fldChar w:fldCharType="end"/>
          </w:r>
        </w:p>
      </w:sdtContent>
    </w:sdt>
    <w:p w14:paraId="4A920B6A" w14:textId="3A86ECDE" w:rsidR="6C076A05" w:rsidRDefault="6C076A05" w:rsidP="6C076A05">
      <w:pPr>
        <w:rPr>
          <w:color w:val="auto"/>
        </w:rPr>
      </w:pPr>
    </w:p>
    <w:p w14:paraId="3B740C9C" w14:textId="6DCF3255" w:rsidR="0EC588C0" w:rsidRPr="0027676F" w:rsidRDefault="2EAF29A9" w:rsidP="5678C025">
      <w:pPr>
        <w:pStyle w:val="Heading1"/>
        <w:rPr>
          <w:color w:val="auto"/>
          <w:lang w:val="nl-NL"/>
        </w:rPr>
      </w:pPr>
      <w:bookmarkStart w:id="2" w:name="_Toc690317577"/>
      <w:bookmarkStart w:id="3" w:name="_Toc974415279"/>
      <w:r w:rsidRPr="0027676F">
        <w:rPr>
          <w:color w:val="auto"/>
          <w:lang w:val="nl-NL"/>
        </w:rPr>
        <w:lastRenderedPageBreak/>
        <w:t>Het Overzicht: De Executive Samenvatting van Ons Avontuur</w:t>
      </w:r>
      <w:bookmarkEnd w:id="2"/>
      <w:bookmarkEnd w:id="3"/>
    </w:p>
    <w:p w14:paraId="3B161702" w14:textId="36EB9456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47470DF0" w14:textId="1667A952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4" w:name="_Toc1324417153"/>
      <w:bookmarkStart w:id="5" w:name="_Toc103654413"/>
      <w:r w:rsidRPr="0027676F">
        <w:rPr>
          <w:color w:val="auto"/>
          <w:lang w:val="nl-NL"/>
        </w:rPr>
        <w:lastRenderedPageBreak/>
        <w:t>De Missie: Onze Doelstellingen in Kaart Brengen</w:t>
      </w:r>
      <w:bookmarkEnd w:id="4"/>
      <w:bookmarkEnd w:id="5"/>
    </w:p>
    <w:p w14:paraId="158EF4B8" w14:textId="0B6514C1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2CB749D0" w14:textId="01B8A7CD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6" w:name="_Toc1402320482"/>
      <w:bookmarkStart w:id="7" w:name="_Toc663838006"/>
      <w:r w:rsidRPr="0027676F">
        <w:rPr>
          <w:color w:val="auto"/>
          <w:lang w:val="nl-NL"/>
        </w:rPr>
        <w:lastRenderedPageBreak/>
        <w:t>De Achtergrond: Verhalen Achter Onze Onderneming</w:t>
      </w:r>
      <w:bookmarkEnd w:id="6"/>
      <w:bookmarkEnd w:id="7"/>
    </w:p>
    <w:p w14:paraId="3A2B1FBA" w14:textId="6180191D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65F18F45" w14:textId="2A6BDB0E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8" w:name="_Toc1021529984"/>
      <w:bookmarkStart w:id="9" w:name="_Toc1701882383"/>
      <w:r w:rsidRPr="0027676F">
        <w:rPr>
          <w:color w:val="auto"/>
          <w:lang w:val="nl-NL"/>
        </w:rPr>
        <w:lastRenderedPageBreak/>
        <w:t>De Crew: Structureren van Ons Team voor Succes</w:t>
      </w:r>
      <w:bookmarkEnd w:id="8"/>
      <w:bookmarkEnd w:id="9"/>
    </w:p>
    <w:p w14:paraId="5BFC9C82" w14:textId="66AF7620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595DCF11" w14:textId="67351EE6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10" w:name="_Toc526460137"/>
      <w:bookmarkStart w:id="11" w:name="_Toc1521939437"/>
      <w:r w:rsidRPr="0027676F">
        <w:rPr>
          <w:color w:val="auto"/>
          <w:lang w:val="nl-NL"/>
        </w:rPr>
        <w:lastRenderedPageBreak/>
        <w:t>Het Masterplan: Onze Strategische Route</w:t>
      </w:r>
      <w:bookmarkEnd w:id="10"/>
      <w:bookmarkEnd w:id="11"/>
    </w:p>
    <w:p w14:paraId="77CB454F" w14:textId="77AAA5FB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683B920A" w14:textId="546A9A90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12" w:name="_Toc1411279811"/>
      <w:bookmarkStart w:id="13" w:name="_Toc1409670708"/>
      <w:r w:rsidRPr="0027676F">
        <w:rPr>
          <w:color w:val="auto"/>
          <w:lang w:val="nl-NL"/>
        </w:rPr>
        <w:lastRenderedPageBreak/>
        <w:t>De Dagelijkse Tocht: Uitvoeren van Ons Operationeel Plan</w:t>
      </w:r>
      <w:bookmarkEnd w:id="12"/>
      <w:bookmarkEnd w:id="13"/>
    </w:p>
    <w:p w14:paraId="5A54ACB3" w14:textId="6231414B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21D0AEE4" w14:textId="0FD7ACA1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14" w:name="_Toc1748750734"/>
      <w:bookmarkStart w:id="15" w:name="_Toc1631079247"/>
      <w:r w:rsidRPr="0027676F">
        <w:rPr>
          <w:color w:val="auto"/>
          <w:lang w:val="nl-NL"/>
        </w:rPr>
        <w:lastRenderedPageBreak/>
        <w:t>De Schatkist: Navigeren door Budget en Financiering</w:t>
      </w:r>
      <w:bookmarkEnd w:id="14"/>
      <w:bookmarkEnd w:id="15"/>
    </w:p>
    <w:p w14:paraId="7EB2CB88" w14:textId="520B7835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7220C21A" w14:textId="3DCAE1A6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16" w:name="_Toc1487814577"/>
      <w:bookmarkStart w:id="17" w:name="_Toc145309647"/>
      <w:r w:rsidRPr="0027676F">
        <w:rPr>
          <w:color w:val="auto"/>
          <w:lang w:val="nl-NL"/>
        </w:rPr>
        <w:lastRenderedPageBreak/>
        <w:t>Stormen Voorspellen: Strategieën in Risicobeheer</w:t>
      </w:r>
      <w:bookmarkEnd w:id="16"/>
      <w:bookmarkEnd w:id="17"/>
    </w:p>
    <w:p w14:paraId="348C5611" w14:textId="0CB5DB99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3BA35135" w14:textId="0A34C5F0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18" w:name="_Toc665401616"/>
      <w:bookmarkStart w:id="19" w:name="_Toc776837957"/>
      <w:r w:rsidRPr="0027676F">
        <w:rPr>
          <w:color w:val="auto"/>
          <w:lang w:val="nl-NL"/>
        </w:rPr>
        <w:lastRenderedPageBreak/>
        <w:t>Signalen Naar Buiten: Marketing en Outreach</w:t>
      </w:r>
      <w:bookmarkEnd w:id="18"/>
      <w:bookmarkEnd w:id="19"/>
    </w:p>
    <w:p w14:paraId="6B95A43D" w14:textId="3120E725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4CBA266E" w14:textId="1C4D6308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20" w:name="_Toc1962614746"/>
      <w:bookmarkStart w:id="21" w:name="_Toc632695651"/>
      <w:r w:rsidRPr="0027676F">
        <w:rPr>
          <w:color w:val="auto"/>
          <w:lang w:val="nl-NL"/>
        </w:rPr>
        <w:lastRenderedPageBreak/>
        <w:t>Terugkijken en Vooruitgaan: Het Belang van Evaluatie</w:t>
      </w:r>
      <w:bookmarkEnd w:id="20"/>
      <w:bookmarkEnd w:id="21"/>
    </w:p>
    <w:p w14:paraId="61924F56" w14:textId="2A4644E6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6EAC9E7F" w14:textId="6DBFE1CF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22" w:name="_Toc669184869"/>
      <w:bookmarkStart w:id="23" w:name="_Toc594834490"/>
      <w:r w:rsidRPr="0027676F">
        <w:rPr>
          <w:color w:val="auto"/>
          <w:lang w:val="nl-NL"/>
        </w:rPr>
        <w:lastRenderedPageBreak/>
        <w:t>Luisteren naar de Crew: Medewerkerswensen Vertalen in Actie</w:t>
      </w:r>
      <w:bookmarkEnd w:id="22"/>
      <w:bookmarkEnd w:id="23"/>
    </w:p>
    <w:p w14:paraId="4544FE4A" w14:textId="6880885C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1E0C722B" w14:textId="5ECF1FC2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24" w:name="_Toc1775574532"/>
      <w:bookmarkStart w:id="25" w:name="_Toc806161371"/>
      <w:r w:rsidRPr="0027676F">
        <w:rPr>
          <w:color w:val="auto"/>
          <w:lang w:val="nl-NL"/>
        </w:rPr>
        <w:lastRenderedPageBreak/>
        <w:t>Ontdekkingen en Innovaties: Onderzoek en Ontwikkeling</w:t>
      </w:r>
      <w:bookmarkEnd w:id="24"/>
      <w:bookmarkEnd w:id="25"/>
    </w:p>
    <w:p w14:paraId="171D8273" w14:textId="194F4253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63E168C7" w14:textId="11451849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26" w:name="_Toc1680083466"/>
      <w:bookmarkStart w:id="27" w:name="_Toc611936532"/>
      <w:r w:rsidRPr="0027676F">
        <w:rPr>
          <w:color w:val="auto"/>
          <w:lang w:val="nl-NL"/>
        </w:rPr>
        <w:lastRenderedPageBreak/>
        <w:t>De Academie: Vormgeven aan Programma's en Curriculum</w:t>
      </w:r>
      <w:bookmarkEnd w:id="26"/>
      <w:bookmarkEnd w:id="27"/>
    </w:p>
    <w:p w14:paraId="78353874" w14:textId="51899777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1A807413" w14:textId="32D9D5B9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28" w:name="_Toc2044709097"/>
      <w:bookmarkStart w:id="29" w:name="_Toc119965756"/>
      <w:r w:rsidRPr="0027676F">
        <w:rPr>
          <w:color w:val="auto"/>
          <w:lang w:val="nl-NL"/>
        </w:rPr>
        <w:lastRenderedPageBreak/>
        <w:t>Leven op de Campus: Cultiveren van Studentenzaken en Campusleven</w:t>
      </w:r>
      <w:bookmarkEnd w:id="28"/>
      <w:bookmarkEnd w:id="29"/>
    </w:p>
    <w:p w14:paraId="1652253D" w14:textId="73CD1A73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714F7594" w14:textId="7415B75C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30" w:name="_Toc33249973"/>
      <w:bookmarkStart w:id="31" w:name="_Toc1468535053"/>
      <w:r w:rsidRPr="0027676F">
        <w:rPr>
          <w:color w:val="auto"/>
          <w:lang w:val="nl-NL"/>
        </w:rPr>
        <w:lastRenderedPageBreak/>
        <w:t>Het Team Cultiveren: Personeelsbeleid en Ontwikkeling</w:t>
      </w:r>
      <w:bookmarkEnd w:id="30"/>
      <w:bookmarkEnd w:id="31"/>
    </w:p>
    <w:p w14:paraId="0CBA2EC5" w14:textId="669830DA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05A03AD6" w14:textId="0AC0E8A2" w:rsidR="0EC588C0" w:rsidRPr="0027676F" w:rsidRDefault="2EAF29A9" w:rsidP="5678C025">
      <w:pPr>
        <w:pStyle w:val="Heading1"/>
        <w:rPr>
          <w:color w:val="auto"/>
          <w:lang w:val="nl-NL"/>
        </w:rPr>
      </w:pPr>
      <w:bookmarkStart w:id="32" w:name="_Toc1447498333"/>
      <w:bookmarkStart w:id="33" w:name="_Toc1975524573"/>
      <w:r w:rsidRPr="0027676F">
        <w:rPr>
          <w:color w:val="auto"/>
          <w:lang w:val="nl-NL"/>
        </w:rPr>
        <w:lastRenderedPageBreak/>
        <w:t>Navigeren door Wetten en Regels: Compliance en Regelgeving</w:t>
      </w:r>
      <w:bookmarkEnd w:id="32"/>
      <w:bookmarkEnd w:id="33"/>
    </w:p>
    <w:p w14:paraId="00F73089" w14:textId="36BA75BD" w:rsidR="5678C025" w:rsidRPr="0027676F" w:rsidRDefault="5678C025" w:rsidP="5678C025">
      <w:pPr>
        <w:rPr>
          <w:color w:val="auto"/>
          <w:lang w:val="nl-NL"/>
        </w:rPr>
      </w:pPr>
    </w:p>
    <w:p w14:paraId="0B96BCBD" w14:textId="08196E92" w:rsidR="74EB9B89" w:rsidRDefault="74EB9B89" w:rsidP="5678C025">
      <w:pPr>
        <w:rPr>
          <w:color w:val="auto"/>
        </w:rPr>
      </w:pPr>
      <w:r w:rsidRPr="5678C025">
        <w:rPr>
          <w:color w:val="auto"/>
        </w:rPr>
        <w:t>Version Control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297"/>
        <w:gridCol w:w="2299"/>
        <w:gridCol w:w="2007"/>
        <w:gridCol w:w="3592"/>
      </w:tblGrid>
      <w:tr w:rsidR="5678C025" w14:paraId="2F0C1E5D" w14:textId="77777777" w:rsidTr="007C6920">
        <w:trPr>
          <w:trHeight w:val="300"/>
        </w:trPr>
        <w:tc>
          <w:tcPr>
            <w:tcW w:w="129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shd w:val="clear" w:color="auto" w:fill="4F81BD" w:themeFill="accent1"/>
            <w:vAlign w:val="bottom"/>
          </w:tcPr>
          <w:p w14:paraId="0ABC35FF" w14:textId="03454B1F" w:rsidR="5678C025" w:rsidRPr="007C6920" w:rsidRDefault="5678C025" w:rsidP="5678C025">
            <w:pPr>
              <w:spacing w:before="0"/>
              <w:jc w:val="center"/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7C6920"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Version</w:t>
            </w:r>
          </w:p>
        </w:tc>
        <w:tc>
          <w:tcPr>
            <w:tcW w:w="229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shd w:val="clear" w:color="auto" w:fill="4F81BD" w:themeFill="accent1"/>
            <w:vAlign w:val="bottom"/>
          </w:tcPr>
          <w:p w14:paraId="58488DC2" w14:textId="4586A76D" w:rsidR="5678C025" w:rsidRPr="007C6920" w:rsidRDefault="5678C025" w:rsidP="5678C025">
            <w:pPr>
              <w:spacing w:before="0"/>
              <w:jc w:val="center"/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7C6920"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Date</w:t>
            </w:r>
          </w:p>
        </w:tc>
        <w:tc>
          <w:tcPr>
            <w:tcW w:w="200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shd w:val="clear" w:color="auto" w:fill="4F81BD" w:themeFill="accent1"/>
            <w:vAlign w:val="bottom"/>
          </w:tcPr>
          <w:p w14:paraId="63448A13" w14:textId="5A70FE33" w:rsidR="5678C025" w:rsidRPr="007C6920" w:rsidRDefault="5678C025" w:rsidP="5678C025">
            <w:pPr>
              <w:spacing w:before="0"/>
              <w:jc w:val="center"/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7C6920"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Author</w:t>
            </w:r>
          </w:p>
        </w:tc>
        <w:tc>
          <w:tcPr>
            <w:tcW w:w="359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F81BD" w:themeFill="accent1"/>
            <w:vAlign w:val="bottom"/>
          </w:tcPr>
          <w:p w14:paraId="6643C3E3" w14:textId="692F9011" w:rsidR="5678C025" w:rsidRPr="007C6920" w:rsidRDefault="5678C025" w:rsidP="5678C025">
            <w:pPr>
              <w:spacing w:before="0"/>
              <w:jc w:val="center"/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7C6920"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Description</w:t>
            </w:r>
          </w:p>
        </w:tc>
      </w:tr>
      <w:tr w:rsidR="5678C025" w14:paraId="79BE40E7" w14:textId="77777777" w:rsidTr="5678C025">
        <w:trPr>
          <w:trHeight w:val="300"/>
        </w:trPr>
        <w:tc>
          <w:tcPr>
            <w:tcW w:w="1297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41DE264" w14:textId="00F08D4C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1.0</w:t>
            </w:r>
          </w:p>
        </w:tc>
        <w:tc>
          <w:tcPr>
            <w:tcW w:w="2299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7A0BF83F" w14:textId="5B6CA3E2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January 1, 2023</w:t>
            </w:r>
          </w:p>
        </w:tc>
        <w:tc>
          <w:tcPr>
            <w:tcW w:w="2007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2DB95597" w14:textId="7E5AEC12" w:rsidR="7D2B8AB0" w:rsidRDefault="7D2B8AB0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Christiaan Verhoef</w:t>
            </w:r>
          </w:p>
        </w:tc>
        <w:tc>
          <w:tcPr>
            <w:tcW w:w="3592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382301E8" w14:textId="18D72023" w:rsidR="4E44713D" w:rsidRDefault="4E44713D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Setup Skeleton</w:t>
            </w:r>
          </w:p>
        </w:tc>
      </w:tr>
      <w:tr w:rsidR="5678C025" w14:paraId="4658E822" w14:textId="77777777" w:rsidTr="5678C025">
        <w:trPr>
          <w:trHeight w:val="300"/>
        </w:trPr>
        <w:tc>
          <w:tcPr>
            <w:tcW w:w="1297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A85D482" w14:textId="4D75C0B9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1.1</w:t>
            </w:r>
          </w:p>
        </w:tc>
        <w:tc>
          <w:tcPr>
            <w:tcW w:w="2299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735E2514" w14:textId="2C587114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January 5, 2023</w:t>
            </w:r>
          </w:p>
        </w:tc>
        <w:tc>
          <w:tcPr>
            <w:tcW w:w="2007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20921418" w14:textId="25C2900D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Jane Smith</w:t>
            </w:r>
          </w:p>
        </w:tc>
        <w:tc>
          <w:tcPr>
            <w:tcW w:w="3592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AE595D0" w14:textId="57D7A31D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Added Introduction Section</w:t>
            </w:r>
          </w:p>
        </w:tc>
      </w:tr>
      <w:tr w:rsidR="5678C025" w14:paraId="26AACF33" w14:textId="77777777" w:rsidTr="5678C025">
        <w:trPr>
          <w:trHeight w:val="300"/>
        </w:trPr>
        <w:tc>
          <w:tcPr>
            <w:tcW w:w="1297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E8E5A45" w14:textId="18D8D12F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1.2</w:t>
            </w:r>
          </w:p>
        </w:tc>
        <w:tc>
          <w:tcPr>
            <w:tcW w:w="2299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3F676511" w14:textId="3CDF4790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January 10, 2023</w:t>
            </w:r>
          </w:p>
        </w:tc>
        <w:tc>
          <w:tcPr>
            <w:tcW w:w="2007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1D957784" w14:textId="6CB85FDB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Mark Johnson</w:t>
            </w:r>
          </w:p>
        </w:tc>
        <w:tc>
          <w:tcPr>
            <w:tcW w:w="3592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F96202C" w14:textId="779FB733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Revised Conclusion</w:t>
            </w:r>
          </w:p>
        </w:tc>
      </w:tr>
      <w:tr w:rsidR="5678C025" w14:paraId="3A6933B5" w14:textId="77777777" w:rsidTr="5678C025">
        <w:trPr>
          <w:trHeight w:val="300"/>
        </w:trPr>
        <w:tc>
          <w:tcPr>
            <w:tcW w:w="1297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6433F87A" w14:textId="6E1B78A1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2.0</w:t>
            </w:r>
          </w:p>
        </w:tc>
        <w:tc>
          <w:tcPr>
            <w:tcW w:w="2299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683CB15" w14:textId="61B6F394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February 1, 2023</w:t>
            </w:r>
          </w:p>
        </w:tc>
        <w:tc>
          <w:tcPr>
            <w:tcW w:w="2007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308F9303" w14:textId="1FC53B0C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Mary Brown</w:t>
            </w:r>
          </w:p>
        </w:tc>
        <w:tc>
          <w:tcPr>
            <w:tcW w:w="3592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DACD567" w14:textId="085600B2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Final Version for Submission</w:t>
            </w:r>
          </w:p>
        </w:tc>
      </w:tr>
    </w:tbl>
    <w:p w14:paraId="6BE68692" w14:textId="320B08F7" w:rsidR="5678C025" w:rsidRDefault="5678C025" w:rsidP="5678C025">
      <w:pPr>
        <w:rPr>
          <w:color w:val="auto"/>
        </w:rPr>
      </w:pPr>
    </w:p>
    <w:sectPr w:rsidR="5678C025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E19D4" w14:textId="77777777" w:rsidR="00655FF3" w:rsidRDefault="00655FF3">
      <w:pPr>
        <w:spacing w:before="0" w:line="240" w:lineRule="auto"/>
      </w:pPr>
      <w:r>
        <w:separator/>
      </w:r>
    </w:p>
  </w:endnote>
  <w:endnote w:type="continuationSeparator" w:id="0">
    <w:p w14:paraId="04C567CB" w14:textId="77777777" w:rsidR="00655FF3" w:rsidRDefault="00655F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70814" w14:textId="77777777" w:rsidR="00AB2F00" w:rsidRDefault="00C7752B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</w:rPr>
      <w:drawing>
        <wp:anchor distT="0" distB="0" distL="0" distR="0" simplePos="0" relativeHeight="251661312" behindDoc="0" locked="0" layoutInCell="1" hidden="0" allowOverlap="1" wp14:anchorId="5ACC0964" wp14:editId="07777777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l="0" t="0" r="0" b="0"/>
          <wp:wrapSquare wrapText="bothSides" distT="0" distB="0" distL="0" distR="0"/>
          <wp:docPr id="2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29178" w14:textId="77777777" w:rsidR="00AB2F00" w:rsidRDefault="00C7752B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7600F78D" wp14:editId="07777777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l="0" t="0" r="0" b="0"/>
          <wp:wrapSquare wrapText="bothSides" distT="0" distB="0" distL="0" distR="0"/>
          <wp:docPr id="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771E9" w14:textId="77777777" w:rsidR="00655FF3" w:rsidRDefault="00655FF3">
      <w:pPr>
        <w:spacing w:before="0" w:line="240" w:lineRule="auto"/>
      </w:pPr>
      <w:r>
        <w:separator/>
      </w:r>
    </w:p>
  </w:footnote>
  <w:footnote w:type="continuationSeparator" w:id="0">
    <w:p w14:paraId="0158A269" w14:textId="77777777" w:rsidR="00655FF3" w:rsidRDefault="00655FF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6990D" w14:textId="4FDAE9BF" w:rsidR="00AB2F00" w:rsidRDefault="00C7752B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 w:rsidR="00000000">
      <w:rPr>
        <w:color w:val="E01B84"/>
        <w:sz w:val="24"/>
        <w:szCs w:val="24"/>
      </w:rPr>
      <w:fldChar w:fldCharType="separate"/>
    </w:r>
    <w:r w:rsidR="0027676F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3039273D" wp14:editId="07777777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60A7D" w14:textId="77777777" w:rsidR="00AB2F00" w:rsidRDefault="00C7752B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3BFB587" wp14:editId="07777777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3" name="image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6EDD"/>
    <w:multiLevelType w:val="hybridMultilevel"/>
    <w:tmpl w:val="4FD6151E"/>
    <w:lvl w:ilvl="0" w:tplc="9C96C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8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ECB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04D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B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0CE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4C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00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A9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B0D8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3C46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D3624C"/>
    <w:multiLevelType w:val="hybridMultilevel"/>
    <w:tmpl w:val="13BC964C"/>
    <w:lvl w:ilvl="0" w:tplc="5CBA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C0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F85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A2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8E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E8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0C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AC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47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331000">
    <w:abstractNumId w:val="0"/>
  </w:num>
  <w:num w:numId="2" w16cid:durableId="664237959">
    <w:abstractNumId w:val="3"/>
  </w:num>
  <w:num w:numId="3" w16cid:durableId="1004670726">
    <w:abstractNumId w:val="1"/>
  </w:num>
  <w:num w:numId="4" w16cid:durableId="1742604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F00"/>
    <w:rsid w:val="0027676F"/>
    <w:rsid w:val="00655FF3"/>
    <w:rsid w:val="00657078"/>
    <w:rsid w:val="007C6920"/>
    <w:rsid w:val="00AB2F00"/>
    <w:rsid w:val="00C7752B"/>
    <w:rsid w:val="019B7868"/>
    <w:rsid w:val="01A6496A"/>
    <w:rsid w:val="04CE74C2"/>
    <w:rsid w:val="0EC588C0"/>
    <w:rsid w:val="10A6FC5E"/>
    <w:rsid w:val="1D5BC27F"/>
    <w:rsid w:val="1E140EA5"/>
    <w:rsid w:val="20E95959"/>
    <w:rsid w:val="217519CA"/>
    <w:rsid w:val="28360A9C"/>
    <w:rsid w:val="28845DAD"/>
    <w:rsid w:val="289A39EF"/>
    <w:rsid w:val="2BC4766A"/>
    <w:rsid w:val="2D6046CB"/>
    <w:rsid w:val="2E48B7A1"/>
    <w:rsid w:val="2EAF29A9"/>
    <w:rsid w:val="36C0D950"/>
    <w:rsid w:val="3AEA23EE"/>
    <w:rsid w:val="419E69B3"/>
    <w:rsid w:val="46ECB9D2"/>
    <w:rsid w:val="48A7E265"/>
    <w:rsid w:val="4A887DC4"/>
    <w:rsid w:val="4AF236C2"/>
    <w:rsid w:val="4DC37710"/>
    <w:rsid w:val="4E44713D"/>
    <w:rsid w:val="5678C025"/>
    <w:rsid w:val="58F4F66C"/>
    <w:rsid w:val="58F60A18"/>
    <w:rsid w:val="5C2DAADA"/>
    <w:rsid w:val="633F830B"/>
    <w:rsid w:val="63540A8F"/>
    <w:rsid w:val="656BF62E"/>
    <w:rsid w:val="6C076A05"/>
    <w:rsid w:val="74EB9B89"/>
    <w:rsid w:val="79064EB5"/>
    <w:rsid w:val="7D2B8AB0"/>
    <w:rsid w:val="7DE48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4A46"/>
  <w15:docId w15:val="{94B01D8E-B928-4D23-B785-7CBD4073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n" w:eastAsia="ja-JP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27676F"/>
    <w:pPr>
      <w:spacing w:before="0" w:line="240" w:lineRule="auto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caaac60-0ab2-4beb-85e2-af7eb2997289">
      <Terms xmlns="http://schemas.microsoft.com/office/infopath/2007/PartnerControls"/>
    </lcf76f155ced4ddcb4097134ff3c332f>
    <TaxCatchAll xmlns="cbf9afd2-ad46-471f-b458-4d21c8cd04b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C991E3DBD44CA4C7D73390EEFB50" ma:contentTypeVersion="20" ma:contentTypeDescription="Create a new document." ma:contentTypeScope="" ma:versionID="f059ddb70354acdedb6c2dcbd9bc1bd3">
  <xsd:schema xmlns:xsd="http://www.w3.org/2001/XMLSchema" xmlns:xs="http://www.w3.org/2001/XMLSchema" xmlns:p="http://schemas.microsoft.com/office/2006/metadata/properties" xmlns:ns1="http://schemas.microsoft.com/sharepoint/v3" xmlns:ns2="dcaaac60-0ab2-4beb-85e2-af7eb2997289" xmlns:ns3="cbf9afd2-ad46-471f-b458-4d21c8cd04b1" targetNamespace="http://schemas.microsoft.com/office/2006/metadata/properties" ma:root="true" ma:fieldsID="92a06db34e6f43e4950ed88dbc686bfb" ns1:_="" ns2:_="" ns3:_="">
    <xsd:import namespace="http://schemas.microsoft.com/sharepoint/v3"/>
    <xsd:import namespace="dcaaac60-0ab2-4beb-85e2-af7eb2997289"/>
    <xsd:import namespace="cbf9afd2-ad46-471f-b458-4d21c8cd0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aac60-0ab2-4beb-85e2-af7eb2997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9afd2-ad46-471f-b458-4d21c8cd04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ff0e2cfb-ca84-481e-b9c7-576dda15a900}" ma:internalName="TaxCatchAll" ma:showField="CatchAllData" ma:web="cbf9afd2-ad46-471f-b458-4d21c8cd0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FA2A2-CD4A-492C-9269-A5FBF327F4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2CA1DD-B9B7-4C05-B5CB-EE1A0738E9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caaac60-0ab2-4beb-85e2-af7eb2997289"/>
    <ds:schemaRef ds:uri="cbf9afd2-ad46-471f-b458-4d21c8cd04b1"/>
  </ds:schemaRefs>
</ds:datastoreItem>
</file>

<file path=customXml/itemProps3.xml><?xml version="1.0" encoding="utf-8"?>
<ds:datastoreItem xmlns:ds="http://schemas.openxmlformats.org/officeDocument/2006/customXml" ds:itemID="{F54FE767-3BE2-4DF8-AEEE-39970DDA2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caaac60-0ab2-4beb-85e2-af7eb2997289"/>
    <ds:schemaRef ds:uri="cbf9afd2-ad46-471f-b458-4d21c8cd04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E0F678-AF2F-4F71-A21A-EF9F5799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Verhoef</cp:lastModifiedBy>
  <cp:revision>7</cp:revision>
  <dcterms:created xsi:type="dcterms:W3CDTF">2024-01-28T22:10:00Z</dcterms:created>
  <dcterms:modified xsi:type="dcterms:W3CDTF">2024-01-30T14:04:00Z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0x01010056A1C991E3DBD44CA4C7D73390EEFB50</vt:lpwstr>
  </property>
  <property fmtid="{D5CDD505-2E9C-101B-9397-08002B2CF9AE}" pid="3" name="MediaServiceImageTags">
    <vt:lpwstr/>
  </property>
</Properties>
</file>