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WAI HYN HTUN</w:t>
      </w:r>
    </w:p>
    <w:p>
      <w:pPr>
        <w:spacing w:after="65" w:before="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Senior Full Stack Developer / Technical Lead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Bangkok, Thailand  •  waihynhtun90s@gmail.com  •  +66 94 712 4485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1A5276"/>
          <w:sz w:val="17"/>
          <w:szCs w:val="17"/>
        </w:rPr>
        <w:t xml:space="preserve">linkedin.com/in/wai-hyn-htun-67180b115  •  github.com/kamkyi  •  kamkyi.github.io/portfolio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PROFESSIONAL SUMMARY</w:t>
      </w:r>
    </w:p>
    <w:p>
      <w:pPr>
        <w:spacing w:after="0" w:before="70"/>
      </w:pPr>
      <w:r>
        <w:rPr>
          <w:rFonts w:ascii="Calibri" w:cs="Calibri" w:eastAsia="Calibri" w:hAnsi="Calibri"/>
          <w:sz w:val="19"/>
          <w:szCs w:val="19"/>
        </w:rPr>
        <w:t xml:space="preserve">Senior Full Stack Developer with 12+ years of experience owning the design, delivery, and continuous improvement of production web and mobile systems across social-impact, travel, mobility, and enterprise domains. Experienced in leading backend and frontend engineering, making architecture decisions, driving legacy modernization, and coordinating cross-functional delivery with product, QA, DevOps, and international stakeholders. Hands-on engineer who takes full ownership of production systems from architecture and code review through deployment, incident response, and technical documentation.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CORE TECHNICAL SKILLS</w:t>
      </w:r>
    </w:p>
    <w:p>
      <w:pPr>
        <w:spacing w:after="35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Engineering Leadership: </w:t>
      </w:r>
      <w:r>
        <w:rPr>
          <w:rFonts w:ascii="Calibri" w:cs="Calibri" w:eastAsia="Calibri" w:hAnsi="Calibri"/>
          <w:sz w:val="19"/>
          <w:szCs w:val="19"/>
        </w:rPr>
        <w:t xml:space="preserve">Architecture design, technical decision-making, code review, pull request governance, mentoring, production incident ownership, release planning, engineering standards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Python/Django, Node.js, Laravel/PHP, REST APIs, PostgreSQL, MySQL, Redis, Elasticsearch, database performance tuning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 &amp; Mobile: </w:t>
      </w:r>
      <w:r>
        <w:rPr>
          <w:rFonts w:ascii="Calibri" w:cs="Calibri" w:eastAsia="Calibri" w:hAnsi="Calibri"/>
          <w:sz w:val="19"/>
          <w:szCs w:val="19"/>
        </w:rPr>
        <w:t xml:space="preserve">React.js, TypeScript, React Native, Google Play Store release management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Infrastructure &amp; Delivery: </w:t>
      </w:r>
      <w:r>
        <w:rPr>
          <w:rFonts w:ascii="Calibri" w:cs="Calibri" w:eastAsia="Calibri" w:hAnsi="Calibri"/>
          <w:sz w:val="19"/>
          <w:szCs w:val="19"/>
        </w:rPr>
        <w:t xml:space="preserve">AWS, Docker, CI/CD, GitHub Actions, Linux, deployment pipelines, dependency and security management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Process &amp; Collaboration: </w:t>
      </w:r>
      <w:r>
        <w:rPr>
          <w:rFonts w:ascii="Calibri" w:cs="Calibri" w:eastAsia="Calibri" w:hAnsi="Calibri"/>
          <w:sz w:val="19"/>
          <w:szCs w:val="19"/>
        </w:rPr>
        <w:t xml:space="preserve">Agile/Scrum, cross-functional coordination, international stakeholder management, technical hiring, authentication/authorization design, API security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PROFESSIONAL EXPERIENCE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Full Stack Developer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Issara Institute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Nov 2021 – Present  │  Bangkok, Thailand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Owned full-stack engineering for Golden Dreams — a Python/Django and React Native platform supporting 50,000+ migrant workers — serving as the primary technical decision-maker across backend architecture, API design, database schema, and mobile release pipeline.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Improved API response times on high-traffic production endpoints by profiling slow queries, leading ORM optimization, implementing Redis caching, and restructuring database indexes across worker-facing services.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Led architecture and end-to-end delivery of a Marketplace feature enabling direct worker-to-recruiter job applications — owning requirements translation, technical design, implementation, QA coordination, and rollout.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Owned the full mobile release pipeline for the React Native Android application: build configuration, code signing, staged Google Play Store rollouts, compliance reviews, and post-release monitoring.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Led technical hiring interviews, reviewed engineering candidates, and participated in cross-functional team restructuring decisions during organizational growth.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Coordinated with product managers, QA engineers, DevOps, and international partners to plan releases, triage production incidents, and prioritize technical debt reduction across concurrent services.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Established pull request review standards, API documentation practices, and authentication/authorization design patterns that improved team delivery consistency and reduced regression risk.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Evaluated and integrated OpenAI API for backend content processing automation, presenting recommendations and implementation plan to engineering leadership.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Python/Django, React.js, React Native, TypeScript, Node.js, PostgreSQL, Redis, Docker, AWS, Firebase, GitHub Actions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Yoma Strategic Holdings Ltd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Jul 2018 – Oct 2021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Led the full technical transition of multiple outsourced platforms into internal engineering ownership — managing codebase assessment, risk planning, and phased delivery sequencing to maintain production stability across live systems.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Made architecture decisions on backend refactoring strategy: identified the highest-impact problem areas in inherited Laravel codebases, designed the rewrite sequence, and led the team through execution.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Owned payment gateway integration architecture for vehicle booking and fleet rental systems, including partner API negotiation, security design, and transaction reliability engineering.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Established team engineering standards — code review processes, deployment checklists, runbooks, and documentation — reducing post-release incidents and improving engineering confidence during rapid team growth.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Collaborated with product, infrastructure, and mobile teams to coordinate multi-service releases and production support across a portfolio of related business applications.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Laravel, PHP, React.js, MySQL, AWS, REST APIs, Payment Integration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Development Engineer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Oway.com.mm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Feb 2017 – Jun 2018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Contributed backend and search infrastructure development for a high-traffic travel platform — participated in architectural discussions around Elasticsearch adoption, caching strategy, and booking API design.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Owned payment gateway integration and secure API development for high-volume financial transaction flows, implementing authentication/authorization controls aligned with secure API development practices.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Laravel, PHP, MySQL, Elasticsearch, MongoDB, AWS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Application Developer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Myanmar Digital Solutions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Jan 2014 – Jan 2017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Delivered full-stack web applications, POS systems, and inventory management platforms for SMB clients — managed client requirements, technical scoping, and end-to-end project delivery across multiple simultaneous engagements.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cross-functional collaboration skills working directly with business owners to translate requirements into technical specifications and production software.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PHP, Laravel, CodeIgniter, MySQL, JavaScript, Bootstrap, WordPress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EDUCATION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Computer Science (B.C.Sc)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│  University of Computer Studies, Mandalay  │  2010 – 2014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LANGUAGES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(Professional)  •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Burmese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(Native)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2026-05-28T07:20:52.528Z</dcterms:created>
  <dcterms:modified xsi:type="dcterms:W3CDTF">2026-05-28T07:20:52.528Z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