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2B5A1A" w:rsidRDefault="00C53C20" w:rsidP="00CA5CBA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2B5A1A">
        <w:rPr>
          <w:rFonts w:ascii="Times New Roman" w:hAnsi="Times New Roman" w:cs="Times New Roman"/>
          <w:b w:val="0"/>
          <w:sz w:val="24"/>
          <w:szCs w:val="24"/>
        </w:rPr>
        <w:t>I</w:t>
      </w:r>
      <w:r w:rsidR="00CA5CBA">
        <w:rPr>
          <w:rFonts w:ascii="Times New Roman" w:hAnsi="Times New Roman" w:cs="Times New Roman"/>
          <w:b w:val="0"/>
          <w:sz w:val="24"/>
          <w:szCs w:val="24"/>
        </w:rPr>
        <w:t>V</w:t>
      </w:r>
      <w:r w:rsidR="00873726" w:rsidRPr="002B5A1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07DAD" w:rsidRPr="002B5A1A">
        <w:rPr>
          <w:rFonts w:ascii="Times New Roman" w:hAnsi="Times New Roman" w:cs="Times New Roman"/>
          <w:b w:val="0"/>
          <w:sz w:val="24"/>
          <w:szCs w:val="24"/>
        </w:rPr>
        <w:t>B.Te</w:t>
      </w:r>
      <w:r w:rsidR="008338A2" w:rsidRPr="002B5A1A">
        <w:rPr>
          <w:rFonts w:ascii="Times New Roman" w:hAnsi="Times New Roman" w:cs="Times New Roman"/>
          <w:b w:val="0"/>
          <w:sz w:val="24"/>
          <w:szCs w:val="24"/>
        </w:rPr>
        <w:t>ch</w:t>
      </w:r>
      <w:r w:rsidR="00C13E57" w:rsidRPr="002B5A1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121E3" w:rsidRPr="002B5A1A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2B5A1A">
        <w:rPr>
          <w:rFonts w:ascii="Times New Roman" w:hAnsi="Times New Roman" w:cs="Times New Roman"/>
          <w:b w:val="0"/>
          <w:sz w:val="24"/>
          <w:szCs w:val="24"/>
        </w:rPr>
        <w:t xml:space="preserve"> Semester Examination</w:t>
      </w:r>
      <w:r w:rsidR="00702B31">
        <w:rPr>
          <w:rFonts w:ascii="Times New Roman" w:hAnsi="Times New Roman" w:cs="Times New Roman"/>
          <w:b w:val="0"/>
          <w:sz w:val="24"/>
          <w:szCs w:val="24"/>
        </w:rPr>
        <w:t>s – November 2016</w:t>
      </w:r>
    </w:p>
    <w:p w:rsidR="00CA5CBA" w:rsidRDefault="00CA5CBA" w:rsidP="00CA5CBA">
      <w:pPr>
        <w:jc w:val="center"/>
        <w:rPr>
          <w:b/>
          <w:sz w:val="36"/>
          <w:szCs w:val="36"/>
        </w:rPr>
      </w:pPr>
      <w:r w:rsidRPr="00CA5CBA">
        <w:rPr>
          <w:b/>
          <w:sz w:val="36"/>
          <w:szCs w:val="36"/>
        </w:rPr>
        <w:t>DATAWAREHOUSING AND DATAMINING</w:t>
      </w:r>
    </w:p>
    <w:p w:rsidR="00D72F27" w:rsidRPr="00CA5CBA" w:rsidRDefault="00D72F27" w:rsidP="00CA5CBA">
      <w:pPr>
        <w:jc w:val="center"/>
        <w:rPr>
          <w:b/>
          <w:sz w:val="36"/>
          <w:szCs w:val="36"/>
        </w:rPr>
      </w:pPr>
    </w:p>
    <w:p w:rsidR="009472A9" w:rsidRPr="002B5A1A" w:rsidRDefault="00873726" w:rsidP="00CA5CBA">
      <w:pPr>
        <w:rPr>
          <w:b/>
          <w:bCs/>
          <w:iCs/>
          <w:color w:val="000000"/>
        </w:rPr>
      </w:pPr>
      <w:r w:rsidRPr="002B5A1A">
        <w:rPr>
          <w:iCs/>
          <w:color w:val="000000"/>
        </w:rPr>
        <w:t xml:space="preserve">Time:  </w:t>
      </w:r>
      <w:r w:rsidRPr="002B5A1A">
        <w:rPr>
          <w:b/>
          <w:bCs/>
          <w:iCs/>
          <w:color w:val="000000"/>
        </w:rPr>
        <w:t>3</w:t>
      </w:r>
      <w:r w:rsidR="00B41FFF" w:rsidRPr="002B5A1A">
        <w:rPr>
          <w:iCs/>
          <w:color w:val="000000"/>
        </w:rPr>
        <w:t xml:space="preserve"> hours</w:t>
      </w:r>
      <w:r w:rsidR="00B41FFF" w:rsidRPr="002B5A1A">
        <w:rPr>
          <w:iCs/>
          <w:color w:val="000000"/>
        </w:rPr>
        <w:tab/>
      </w:r>
      <w:r w:rsidR="00B41FFF" w:rsidRPr="002B5A1A">
        <w:rPr>
          <w:iCs/>
          <w:color w:val="000000"/>
        </w:rPr>
        <w:tab/>
      </w:r>
      <w:r w:rsidR="00B41FFF" w:rsidRPr="002B5A1A">
        <w:rPr>
          <w:iCs/>
          <w:color w:val="000000"/>
        </w:rPr>
        <w:tab/>
      </w:r>
      <w:r w:rsidR="00B41FFF" w:rsidRPr="002B5A1A">
        <w:rPr>
          <w:iCs/>
          <w:color w:val="000000"/>
        </w:rPr>
        <w:tab/>
      </w:r>
      <w:r w:rsidR="00BC17A7">
        <w:rPr>
          <w:iCs/>
          <w:color w:val="000000"/>
        </w:rPr>
        <w:t xml:space="preserve"> </w:t>
      </w:r>
      <w:r w:rsidR="00702B31">
        <w:rPr>
          <w:iCs/>
          <w:color w:val="000000"/>
        </w:rPr>
        <w:t xml:space="preserve">       </w:t>
      </w:r>
      <w:r w:rsidR="00B41FFF" w:rsidRPr="002B5A1A">
        <w:rPr>
          <w:iCs/>
          <w:color w:val="000000"/>
        </w:rPr>
        <w:t>(</w:t>
      </w:r>
      <w:r w:rsidR="00702B31">
        <w:rPr>
          <w:iCs/>
          <w:color w:val="000000"/>
        </w:rPr>
        <w:t>CSE</w:t>
      </w:r>
      <w:r w:rsidR="00BC17A7">
        <w:rPr>
          <w:iCs/>
          <w:color w:val="000000"/>
        </w:rPr>
        <w:t xml:space="preserve"> / EC</w:t>
      </w:r>
      <w:r w:rsidR="00D72F27">
        <w:rPr>
          <w:iCs/>
          <w:color w:val="000000"/>
        </w:rPr>
        <w:t>M</w:t>
      </w:r>
      <w:r w:rsidR="00BC17A7">
        <w:rPr>
          <w:iCs/>
          <w:color w:val="000000"/>
        </w:rPr>
        <w:t xml:space="preserve"> / IT</w:t>
      </w:r>
      <w:r w:rsidR="00562A71" w:rsidRPr="002B5A1A">
        <w:rPr>
          <w:iCs/>
          <w:color w:val="000000"/>
        </w:rPr>
        <w:t>)</w:t>
      </w:r>
      <w:r w:rsidR="00B41FFF" w:rsidRPr="002B5A1A">
        <w:rPr>
          <w:iCs/>
          <w:color w:val="000000"/>
        </w:rPr>
        <w:tab/>
      </w:r>
      <w:r w:rsidR="00B41FFF" w:rsidRPr="002B5A1A">
        <w:rPr>
          <w:iCs/>
          <w:color w:val="000000"/>
        </w:rPr>
        <w:tab/>
        <w:t xml:space="preserve">               </w:t>
      </w:r>
      <w:r w:rsidR="00D72F27">
        <w:rPr>
          <w:iCs/>
          <w:color w:val="000000"/>
        </w:rPr>
        <w:t xml:space="preserve"> </w:t>
      </w:r>
      <w:r w:rsidR="00B41FFF" w:rsidRPr="002B5A1A">
        <w:rPr>
          <w:iCs/>
          <w:color w:val="000000"/>
        </w:rPr>
        <w:t xml:space="preserve">   </w:t>
      </w:r>
      <w:r w:rsidRPr="002B5A1A">
        <w:rPr>
          <w:iCs/>
          <w:color w:val="000000"/>
        </w:rPr>
        <w:t xml:space="preserve">Max. Marks: </w:t>
      </w:r>
      <w:r w:rsidRPr="002B5A1A">
        <w:rPr>
          <w:b/>
          <w:bCs/>
          <w:iCs/>
          <w:color w:val="000000"/>
        </w:rPr>
        <w:t>60</w:t>
      </w:r>
    </w:p>
    <w:p w:rsidR="00D72F27" w:rsidRDefault="00D72F27" w:rsidP="00D72F27">
      <w:pPr>
        <w:pStyle w:val="Heading1"/>
        <w:ind w:left="0"/>
        <w:jc w:val="center"/>
      </w:pPr>
    </w:p>
    <w:p w:rsidR="00D72F27" w:rsidRPr="00D72F27" w:rsidRDefault="00D72F27" w:rsidP="00D72F27"/>
    <w:p w:rsidR="009472A9" w:rsidRPr="002B5A1A" w:rsidRDefault="00873726" w:rsidP="00D72F27">
      <w:pPr>
        <w:pStyle w:val="Heading1"/>
        <w:ind w:left="0"/>
        <w:jc w:val="center"/>
      </w:pPr>
      <w:r w:rsidRPr="002B5A1A">
        <w:t xml:space="preserve">SECTION – A </w:t>
      </w:r>
    </w:p>
    <w:p w:rsidR="009472A9" w:rsidRPr="002B5A1A" w:rsidRDefault="00873726" w:rsidP="00D72F27">
      <w:pPr>
        <w:jc w:val="center"/>
      </w:pPr>
      <w:r w:rsidRPr="002B5A1A">
        <w:t>(Short Answer Questions)</w:t>
      </w:r>
    </w:p>
    <w:p w:rsidR="009472A9" w:rsidRDefault="00873726" w:rsidP="00CA5CBA">
      <w:pPr>
        <w:rPr>
          <w:b/>
          <w:bCs/>
        </w:rPr>
      </w:pPr>
      <w:r w:rsidRPr="002B5A1A">
        <w:rPr>
          <w:b/>
          <w:bCs/>
        </w:rPr>
        <w:t>Answer all ten questions</w:t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  <w:t xml:space="preserve">         </w:t>
      </w:r>
      <w:r w:rsidR="00B41FFF" w:rsidRPr="002B5A1A">
        <w:rPr>
          <w:b/>
          <w:bCs/>
        </w:rPr>
        <w:t xml:space="preserve">  </w:t>
      </w:r>
      <w:r w:rsidRPr="002B5A1A">
        <w:rPr>
          <w:b/>
          <w:bCs/>
        </w:rPr>
        <w:t>10×1M=10M</w:t>
      </w:r>
    </w:p>
    <w:p w:rsidR="00D72F27" w:rsidRDefault="00D72F27" w:rsidP="00CA5CBA">
      <w:pPr>
        <w:rPr>
          <w:b/>
          <w:bCs/>
        </w:rPr>
      </w:pPr>
    </w:p>
    <w:p w:rsidR="00D72F27" w:rsidRPr="002B5A1A" w:rsidRDefault="00D72F27" w:rsidP="00CA5CBA">
      <w:pPr>
        <w:rPr>
          <w:b/>
          <w:bCs/>
        </w:rPr>
      </w:pPr>
    </w:p>
    <w:p w:rsidR="00CA5CBA" w:rsidRPr="00CA5CBA" w:rsidRDefault="00CA5CBA" w:rsidP="00D72F2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 xml:space="preserve">A----------------is a department subset of the data warehouse that focuses on selected subjects, and thus its scope is </w:t>
      </w:r>
      <w:r w:rsidRPr="00CA5CBA">
        <w:rPr>
          <w:rFonts w:ascii="Times New Roman" w:hAnsi="Times New Roman" w:cs="Times New Roman"/>
          <w:iCs/>
          <w:sz w:val="24"/>
          <w:szCs w:val="24"/>
        </w:rPr>
        <w:t>department wide</w:t>
      </w:r>
      <w:r w:rsidRPr="00CA5CBA">
        <w:rPr>
          <w:rFonts w:ascii="Times New Roman" w:hAnsi="Times New Roman" w:cs="Times New Roman"/>
          <w:sz w:val="24"/>
          <w:szCs w:val="24"/>
        </w:rPr>
        <w:t>.</w:t>
      </w:r>
    </w:p>
    <w:p w:rsidR="00CA5CBA" w:rsidRPr="00CA5CBA" w:rsidRDefault="00CA5CBA" w:rsidP="00D72F2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>--------------------</w:t>
      </w:r>
      <w:r w:rsidRPr="00CA5C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A5CBA">
        <w:rPr>
          <w:rFonts w:ascii="Times New Roman" w:hAnsi="Times New Roman" w:cs="Times New Roman"/>
          <w:bCs/>
          <w:sz w:val="24"/>
          <w:szCs w:val="24"/>
        </w:rPr>
        <w:t>process</w:t>
      </w:r>
      <w:proofErr w:type="gramEnd"/>
      <w:r w:rsidRPr="00CA5CBA">
        <w:rPr>
          <w:rFonts w:ascii="Times New Roman" w:hAnsi="Times New Roman" w:cs="Times New Roman"/>
          <w:sz w:val="24"/>
          <w:szCs w:val="24"/>
        </w:rPr>
        <w:t xml:space="preserve"> detects errors in the data and rectifies them when possible.</w:t>
      </w:r>
    </w:p>
    <w:p w:rsidR="002F3DCA" w:rsidRPr="00CA5CBA" w:rsidRDefault="00D72F27" w:rsidP="00D72F27">
      <w:pPr>
        <w:pStyle w:val="ListParagraph"/>
        <w:widowControl w:val="0"/>
        <w:numPr>
          <w:ilvl w:val="0"/>
          <w:numId w:val="42"/>
        </w:numPr>
        <w:suppressAutoHyphens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an example for single and multi dimensional association rule.  </w:t>
      </w:r>
      <w:r w:rsidR="002B5A1A" w:rsidRPr="00CA5CB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A5CBA" w:rsidRPr="00CA5CBA" w:rsidRDefault="00CA5CBA" w:rsidP="00D72F2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>In, --------------------</w:t>
      </w:r>
      <w:r w:rsidRPr="00CA5C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5CBA">
        <w:rPr>
          <w:rFonts w:ascii="Times New Roman" w:hAnsi="Times New Roman" w:cs="Times New Roman"/>
          <w:sz w:val="24"/>
          <w:szCs w:val="24"/>
        </w:rPr>
        <w:t>each value in a bin is replaced by the mean value of the bin.</w:t>
      </w:r>
    </w:p>
    <w:p w:rsidR="00CA5CBA" w:rsidRPr="00CA5CBA" w:rsidRDefault="00CA5CBA" w:rsidP="00D72F2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>The -------------------- operation performs aggregation on a data cube.</w:t>
      </w:r>
    </w:p>
    <w:p w:rsidR="00CA5CBA" w:rsidRPr="00CA5CBA" w:rsidRDefault="00CA5CBA" w:rsidP="00D72F2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iCs/>
          <w:sz w:val="24"/>
          <w:szCs w:val="24"/>
        </w:rPr>
        <w:t xml:space="preserve">All nonempty subsets of a </w:t>
      </w:r>
      <w:r w:rsidRPr="00CA5CBA">
        <w:rPr>
          <w:rFonts w:ascii="Times New Roman" w:hAnsi="Times New Roman" w:cs="Times New Roman"/>
          <w:sz w:val="24"/>
          <w:szCs w:val="24"/>
        </w:rPr>
        <w:t xml:space="preserve">-------------------- </w:t>
      </w:r>
      <w:r w:rsidRPr="00CA5CBA">
        <w:rPr>
          <w:rFonts w:ascii="Times New Roman" w:hAnsi="Times New Roman" w:cs="Times New Roman"/>
          <w:iCs/>
          <w:sz w:val="24"/>
          <w:szCs w:val="24"/>
        </w:rPr>
        <w:t>must also be frequent</w:t>
      </w:r>
      <w:r w:rsidR="007D20F3">
        <w:rPr>
          <w:rFonts w:ascii="Times New Roman" w:hAnsi="Times New Roman" w:cs="Times New Roman"/>
          <w:iCs/>
          <w:sz w:val="24"/>
          <w:szCs w:val="24"/>
        </w:rPr>
        <w:t>.</w:t>
      </w:r>
    </w:p>
    <w:p w:rsidR="00CA5CBA" w:rsidRPr="00CA5CBA" w:rsidRDefault="00CA5CBA" w:rsidP="00D72F2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 xml:space="preserve">In -------------------- the class label of each training </w:t>
      </w:r>
      <w:proofErr w:type="spellStart"/>
      <w:r w:rsidRPr="00CA5CBA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CA5CBA">
        <w:rPr>
          <w:rFonts w:ascii="Times New Roman" w:hAnsi="Times New Roman" w:cs="Times New Roman"/>
          <w:sz w:val="24"/>
          <w:szCs w:val="24"/>
        </w:rPr>
        <w:t xml:space="preserve"> </w:t>
      </w:r>
      <w:r w:rsidRPr="00CA5CBA">
        <w:rPr>
          <w:rFonts w:ascii="Times New Roman" w:hAnsi="Times New Roman" w:cs="Times New Roman"/>
          <w:i/>
          <w:iCs/>
          <w:sz w:val="24"/>
          <w:szCs w:val="24"/>
        </w:rPr>
        <w:t xml:space="preserve">is </w:t>
      </w:r>
      <w:r w:rsidRPr="00CA5CBA">
        <w:rPr>
          <w:rFonts w:ascii="Times New Roman" w:hAnsi="Times New Roman" w:cs="Times New Roman"/>
          <w:iCs/>
          <w:sz w:val="24"/>
          <w:szCs w:val="24"/>
        </w:rPr>
        <w:t>provided</w:t>
      </w:r>
      <w:r w:rsidRPr="00CA5CBA">
        <w:rPr>
          <w:rFonts w:ascii="Times New Roman" w:hAnsi="Times New Roman" w:cs="Times New Roman"/>
          <w:sz w:val="24"/>
          <w:szCs w:val="24"/>
        </w:rPr>
        <w:t>.</w:t>
      </w:r>
    </w:p>
    <w:p w:rsidR="00CA5CBA" w:rsidRPr="00CA5CBA" w:rsidRDefault="00CA5CBA" w:rsidP="00D72F2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>The topmost node in a decision tree is called the --------------------.</w:t>
      </w:r>
    </w:p>
    <w:p w:rsidR="00CA5CBA" w:rsidRPr="00CA5CBA" w:rsidRDefault="00CA5CBA" w:rsidP="00D72F2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 xml:space="preserve">Clustering is </w:t>
      </w:r>
      <w:r w:rsidR="000113DD">
        <w:rPr>
          <w:rFonts w:ascii="Times New Roman" w:hAnsi="Times New Roman" w:cs="Times New Roman"/>
          <w:sz w:val="24"/>
          <w:szCs w:val="24"/>
        </w:rPr>
        <w:t xml:space="preserve">used in </w:t>
      </w:r>
      <w:r w:rsidRPr="00CA5CBA">
        <w:rPr>
          <w:rFonts w:ascii="Times New Roman" w:hAnsi="Times New Roman" w:cs="Times New Roman"/>
          <w:sz w:val="24"/>
          <w:szCs w:val="24"/>
        </w:rPr>
        <w:t>-------------------- applications</w:t>
      </w:r>
      <w:r w:rsidR="007D20F3">
        <w:rPr>
          <w:rFonts w:ascii="Times New Roman" w:hAnsi="Times New Roman" w:cs="Times New Roman"/>
          <w:sz w:val="24"/>
          <w:szCs w:val="24"/>
        </w:rPr>
        <w:t>.</w:t>
      </w:r>
    </w:p>
    <w:p w:rsidR="00CA5CBA" w:rsidRPr="00F4737A" w:rsidRDefault="00CA5CBA" w:rsidP="00D72F2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>A tree structure called a --------------------is commonly used to represent the process of hierarchical clustering</w:t>
      </w:r>
      <w:r w:rsidR="007D20F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4737A" w:rsidRPr="00CA5CBA" w:rsidRDefault="00F4737A" w:rsidP="00F4737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72A9" w:rsidRPr="002B5A1A" w:rsidRDefault="00971572" w:rsidP="00D72F27">
      <w:pPr>
        <w:ind w:left="360" w:hanging="360"/>
        <w:jc w:val="center"/>
      </w:pPr>
      <w:r w:rsidRPr="002B5A1A">
        <w:rPr>
          <w:b/>
          <w:bCs/>
        </w:rPr>
        <w:t>S</w:t>
      </w:r>
      <w:r w:rsidR="00873726" w:rsidRPr="002B5A1A">
        <w:rPr>
          <w:b/>
          <w:bCs/>
        </w:rPr>
        <w:t>ECTION – B</w:t>
      </w:r>
    </w:p>
    <w:p w:rsidR="009472A9" w:rsidRDefault="00873726" w:rsidP="00CA5CBA">
      <w:pPr>
        <w:rPr>
          <w:b/>
          <w:bCs/>
        </w:rPr>
      </w:pPr>
      <w:r w:rsidRPr="002B5A1A">
        <w:rPr>
          <w:b/>
          <w:bCs/>
        </w:rPr>
        <w:t>Answer all five questions</w:t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  <w:t>5×2M= 10M</w:t>
      </w:r>
    </w:p>
    <w:p w:rsidR="00F4737A" w:rsidRPr="002B5A1A" w:rsidRDefault="00F4737A" w:rsidP="00CA5CBA">
      <w:pPr>
        <w:rPr>
          <w:b/>
          <w:bCs/>
        </w:rPr>
      </w:pPr>
    </w:p>
    <w:p w:rsidR="00CA5CBA" w:rsidRPr="00CA5CBA" w:rsidRDefault="00D72F27" w:rsidP="00D72F2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about uniform minimum support count in multi level association rules</w:t>
      </w:r>
      <w:r w:rsidR="00CA5CBA" w:rsidRPr="00CA5CBA">
        <w:rPr>
          <w:rFonts w:ascii="Times New Roman" w:hAnsi="Times New Roman" w:cs="Times New Roman"/>
          <w:sz w:val="24"/>
          <w:szCs w:val="24"/>
        </w:rPr>
        <w:t>.</w:t>
      </w:r>
    </w:p>
    <w:p w:rsidR="00CA5CBA" w:rsidRPr="00CA5CBA" w:rsidRDefault="00D72F27" w:rsidP="00D72F2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Define support and confidence. </w:t>
      </w:r>
    </w:p>
    <w:p w:rsidR="00CA5CBA" w:rsidRPr="00CA5CBA" w:rsidRDefault="00CA5CBA" w:rsidP="00D72F2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bCs/>
          <w:sz w:val="24"/>
          <w:szCs w:val="24"/>
        </w:rPr>
        <w:t>Differentiate classification and prediction.</w:t>
      </w:r>
    </w:p>
    <w:p w:rsidR="00CA5CBA" w:rsidRPr="00CA5CBA" w:rsidRDefault="00CA5CBA" w:rsidP="00D72F2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 xml:space="preserve">Describe the features of partition based clustering algorithms. </w:t>
      </w:r>
    </w:p>
    <w:p w:rsidR="00CA5CBA" w:rsidRPr="00CA5CBA" w:rsidRDefault="00CA5CBA" w:rsidP="00D72F27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bCs/>
          <w:sz w:val="24"/>
          <w:szCs w:val="24"/>
        </w:rPr>
        <w:t>What is dimensionality reduction?</w:t>
      </w:r>
    </w:p>
    <w:p w:rsidR="00D72F27" w:rsidRDefault="00D72F27" w:rsidP="00D72F27">
      <w:pPr>
        <w:suppressAutoHyphens w:val="0"/>
        <w:ind w:left="1080" w:hanging="1080"/>
        <w:jc w:val="center"/>
        <w:rPr>
          <w:b/>
          <w:bCs/>
        </w:rPr>
      </w:pPr>
    </w:p>
    <w:p w:rsidR="00D72F27" w:rsidRDefault="00D72F27" w:rsidP="00D72F27">
      <w:pPr>
        <w:suppressAutoHyphens w:val="0"/>
        <w:ind w:left="1080" w:hanging="1080"/>
        <w:jc w:val="center"/>
        <w:rPr>
          <w:b/>
          <w:bCs/>
        </w:rPr>
      </w:pPr>
    </w:p>
    <w:p w:rsidR="00D72F27" w:rsidRDefault="00D72F27" w:rsidP="00D72F27">
      <w:pPr>
        <w:suppressAutoHyphens w:val="0"/>
        <w:ind w:left="1080" w:hanging="1080"/>
        <w:jc w:val="center"/>
        <w:rPr>
          <w:b/>
          <w:bCs/>
        </w:rPr>
      </w:pPr>
    </w:p>
    <w:p w:rsidR="00F4737A" w:rsidRDefault="00F4737A" w:rsidP="00D72F27">
      <w:pPr>
        <w:suppressAutoHyphens w:val="0"/>
        <w:ind w:left="1080" w:hanging="1080"/>
        <w:jc w:val="center"/>
        <w:rPr>
          <w:b/>
          <w:bCs/>
        </w:rPr>
      </w:pPr>
    </w:p>
    <w:p w:rsidR="009472A9" w:rsidRPr="002B5A1A" w:rsidRDefault="00873726" w:rsidP="00D72F27">
      <w:pPr>
        <w:suppressAutoHyphens w:val="0"/>
        <w:ind w:left="1080" w:hanging="1080"/>
        <w:jc w:val="center"/>
        <w:rPr>
          <w:b/>
          <w:bCs/>
        </w:rPr>
      </w:pPr>
      <w:r w:rsidRPr="002B5A1A">
        <w:rPr>
          <w:b/>
          <w:bCs/>
        </w:rPr>
        <w:t>SECTION – C</w:t>
      </w:r>
    </w:p>
    <w:p w:rsidR="00EC21A3" w:rsidRDefault="00873726" w:rsidP="00CA5CBA">
      <w:pPr>
        <w:rPr>
          <w:b/>
          <w:bCs/>
        </w:rPr>
      </w:pPr>
      <w:r w:rsidRPr="002B5A1A">
        <w:rPr>
          <w:b/>
          <w:bCs/>
        </w:rPr>
        <w:t>Answer all four questions</w:t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  <w:t xml:space="preserve">           4×5M = 20M</w:t>
      </w:r>
    </w:p>
    <w:p w:rsidR="009472A9" w:rsidRPr="002B5A1A" w:rsidRDefault="00873726" w:rsidP="00CA5CBA">
      <w:pPr>
        <w:rPr>
          <w:b/>
          <w:bCs/>
        </w:rPr>
      </w:pPr>
      <w:r w:rsidRPr="002B5A1A">
        <w:rPr>
          <w:b/>
          <w:bCs/>
        </w:rPr>
        <w:t xml:space="preserve"> </w:t>
      </w:r>
    </w:p>
    <w:p w:rsidR="00CA5CBA" w:rsidRPr="00CA5CBA" w:rsidRDefault="00CA5CBA" w:rsidP="00EC21A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 xml:space="preserve">Define each of the following </w:t>
      </w:r>
      <w:r w:rsidRPr="00CA5CBA">
        <w:rPr>
          <w:rFonts w:ascii="Times New Roman" w:hAnsi="Times New Roman" w:cs="Times New Roman"/>
          <w:iCs/>
          <w:sz w:val="24"/>
          <w:szCs w:val="24"/>
        </w:rPr>
        <w:t>data mining functionalities</w:t>
      </w:r>
      <w:r w:rsidRPr="00CA5CBA">
        <w:rPr>
          <w:rFonts w:ascii="Times New Roman" w:hAnsi="Times New Roman" w:cs="Times New Roman"/>
          <w:sz w:val="24"/>
          <w:szCs w:val="24"/>
        </w:rPr>
        <w:t>: characterization, discrimination, association, correlation analysis and classification</w:t>
      </w:r>
    </w:p>
    <w:p w:rsidR="00CA5CBA" w:rsidRPr="00CA5CBA" w:rsidRDefault="00CA5CBA" w:rsidP="00CA5CBA">
      <w:pPr>
        <w:jc w:val="center"/>
        <w:rPr>
          <w:b/>
        </w:rPr>
      </w:pPr>
      <w:r w:rsidRPr="00CA5CBA">
        <w:rPr>
          <w:b/>
        </w:rPr>
        <w:t>(OR)</w:t>
      </w:r>
    </w:p>
    <w:p w:rsidR="00CA5CBA" w:rsidRDefault="00CA5CBA" w:rsidP="00CA5CBA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>Describe the steps in the process of knowledge discovery.</w:t>
      </w:r>
    </w:p>
    <w:p w:rsidR="00D72F27" w:rsidRDefault="00D72F27" w:rsidP="00D72F27"/>
    <w:p w:rsidR="00D72F27" w:rsidRDefault="00D72F27" w:rsidP="00D72F27"/>
    <w:p w:rsidR="00CA5CBA" w:rsidRPr="00CA5CBA" w:rsidRDefault="00CA5CBA" w:rsidP="00CA5CBA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bCs/>
          <w:sz w:val="24"/>
          <w:szCs w:val="24"/>
        </w:rPr>
        <w:t>How data mining systems can be classified.</w:t>
      </w:r>
    </w:p>
    <w:p w:rsidR="00CA5CBA" w:rsidRPr="00CA5CBA" w:rsidRDefault="00CA5CBA" w:rsidP="00CA5CBA">
      <w:pPr>
        <w:jc w:val="center"/>
        <w:rPr>
          <w:b/>
        </w:rPr>
      </w:pPr>
      <w:r w:rsidRPr="00CA5CBA">
        <w:rPr>
          <w:b/>
        </w:rPr>
        <w:t>(OR)</w:t>
      </w:r>
    </w:p>
    <w:p w:rsidR="00CA5CBA" w:rsidRPr="00D72F27" w:rsidRDefault="00CA5CBA" w:rsidP="00CA5CBA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sz w:val="24"/>
          <w:szCs w:val="24"/>
        </w:rPr>
        <w:t xml:space="preserve">How is a </w:t>
      </w:r>
      <w:r w:rsidRPr="00CA5CBA">
        <w:rPr>
          <w:rFonts w:ascii="Times New Roman" w:hAnsi="Times New Roman" w:cs="Times New Roman"/>
          <w:iCs/>
          <w:sz w:val="24"/>
          <w:szCs w:val="24"/>
        </w:rPr>
        <w:t>data warehouse</w:t>
      </w:r>
      <w:r w:rsidRPr="00CA5C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A5CBA">
        <w:rPr>
          <w:rFonts w:ascii="Times New Roman" w:hAnsi="Times New Roman" w:cs="Times New Roman"/>
          <w:sz w:val="24"/>
          <w:szCs w:val="24"/>
        </w:rPr>
        <w:t xml:space="preserve">different from a </w:t>
      </w:r>
      <w:r w:rsidRPr="00CA5CBA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CA5CBA">
        <w:rPr>
          <w:rFonts w:ascii="Times New Roman" w:hAnsi="Times New Roman" w:cs="Times New Roman"/>
          <w:sz w:val="24"/>
          <w:szCs w:val="24"/>
        </w:rPr>
        <w:t>? How are they similar?</w:t>
      </w:r>
    </w:p>
    <w:p w:rsidR="00D72F27" w:rsidRDefault="00D72F27" w:rsidP="00D72F27">
      <w:pPr>
        <w:rPr>
          <w:bCs/>
        </w:rPr>
      </w:pPr>
    </w:p>
    <w:p w:rsidR="00D72F27" w:rsidRPr="00D72F27" w:rsidRDefault="00D72F27" w:rsidP="00D72F27">
      <w:pPr>
        <w:rPr>
          <w:bCs/>
        </w:rPr>
      </w:pPr>
    </w:p>
    <w:p w:rsidR="00CA5CBA" w:rsidRPr="00CA5CBA" w:rsidRDefault="00CA5CBA" w:rsidP="00CA5CBA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bCs/>
          <w:sz w:val="24"/>
          <w:szCs w:val="24"/>
        </w:rPr>
        <w:t>Describe the general strategies used  for Data Cube Computation</w:t>
      </w:r>
    </w:p>
    <w:p w:rsidR="00CA5CBA" w:rsidRPr="00CA5CBA" w:rsidRDefault="00CA5CBA" w:rsidP="00CA5CBA">
      <w:pPr>
        <w:jc w:val="center"/>
        <w:rPr>
          <w:b/>
        </w:rPr>
      </w:pPr>
      <w:r w:rsidRPr="00CA5CBA">
        <w:rPr>
          <w:b/>
        </w:rPr>
        <w:t>(OR)</w:t>
      </w:r>
    </w:p>
    <w:p w:rsidR="00CA5CBA" w:rsidRDefault="00CA5CBA" w:rsidP="00CA5CBA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bCs/>
          <w:sz w:val="24"/>
          <w:szCs w:val="24"/>
        </w:rPr>
        <w:t xml:space="preserve">Describe the </w:t>
      </w:r>
      <w:proofErr w:type="spellStart"/>
      <w:r w:rsidRPr="00CA5CBA">
        <w:rPr>
          <w:rFonts w:ascii="Times New Roman" w:hAnsi="Times New Roman" w:cs="Times New Roman"/>
          <w:bCs/>
          <w:sz w:val="24"/>
          <w:szCs w:val="24"/>
        </w:rPr>
        <w:t>Apriori</w:t>
      </w:r>
      <w:proofErr w:type="spellEnd"/>
      <w:r w:rsidRPr="00CA5CBA">
        <w:rPr>
          <w:rFonts w:ascii="Times New Roman" w:hAnsi="Times New Roman" w:cs="Times New Roman"/>
          <w:bCs/>
          <w:sz w:val="24"/>
          <w:szCs w:val="24"/>
        </w:rPr>
        <w:t xml:space="preserve"> Algorithm </w:t>
      </w:r>
      <w:proofErr w:type="gramStart"/>
      <w:r w:rsidRPr="00CA5CBA">
        <w:rPr>
          <w:rFonts w:ascii="Times New Roman" w:hAnsi="Times New Roman" w:cs="Times New Roman"/>
          <w:bCs/>
          <w:sz w:val="24"/>
          <w:szCs w:val="24"/>
        </w:rPr>
        <w:t>for  finding</w:t>
      </w:r>
      <w:proofErr w:type="gramEnd"/>
      <w:r w:rsidRPr="00CA5CBA">
        <w:rPr>
          <w:rFonts w:ascii="Times New Roman" w:hAnsi="Times New Roman" w:cs="Times New Roman"/>
          <w:bCs/>
          <w:sz w:val="24"/>
          <w:szCs w:val="24"/>
        </w:rPr>
        <w:t xml:space="preserve"> the frequent </w:t>
      </w:r>
      <w:proofErr w:type="spellStart"/>
      <w:r w:rsidRPr="00CA5CBA">
        <w:rPr>
          <w:rFonts w:ascii="Times New Roman" w:hAnsi="Times New Roman" w:cs="Times New Roman"/>
          <w:bCs/>
          <w:sz w:val="24"/>
          <w:szCs w:val="24"/>
        </w:rPr>
        <w:t>itemsets</w:t>
      </w:r>
      <w:proofErr w:type="spellEnd"/>
      <w:r w:rsidRPr="00CA5CBA">
        <w:rPr>
          <w:rFonts w:ascii="Times New Roman" w:hAnsi="Times New Roman" w:cs="Times New Roman"/>
          <w:bCs/>
          <w:sz w:val="24"/>
          <w:szCs w:val="24"/>
        </w:rPr>
        <w:t>.</w:t>
      </w:r>
    </w:p>
    <w:p w:rsidR="00D72F27" w:rsidRDefault="00D72F27" w:rsidP="00D72F27">
      <w:pPr>
        <w:rPr>
          <w:bCs/>
        </w:rPr>
      </w:pPr>
    </w:p>
    <w:p w:rsidR="00CA5CBA" w:rsidRPr="00CA5CBA" w:rsidRDefault="00CA5CBA" w:rsidP="00CA5CBA">
      <w:pPr>
        <w:rPr>
          <w:bCs/>
        </w:rPr>
      </w:pPr>
    </w:p>
    <w:p w:rsidR="00CA5CBA" w:rsidRPr="00CA5CBA" w:rsidRDefault="00CA5CBA" w:rsidP="00CA5CBA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5CBA">
        <w:rPr>
          <w:rFonts w:ascii="Times New Roman" w:hAnsi="Times New Roman" w:cs="Times New Roman"/>
          <w:bCs/>
          <w:sz w:val="24"/>
          <w:szCs w:val="24"/>
        </w:rPr>
        <w:t>Write sho</w:t>
      </w:r>
      <w:r w:rsidR="00D72F27">
        <w:rPr>
          <w:rFonts w:ascii="Times New Roman" w:hAnsi="Times New Roman" w:cs="Times New Roman"/>
          <w:bCs/>
          <w:sz w:val="24"/>
          <w:szCs w:val="24"/>
        </w:rPr>
        <w:t>rt notes on K-means clustering.</w:t>
      </w:r>
    </w:p>
    <w:p w:rsidR="00CA5CBA" w:rsidRPr="00CA5CBA" w:rsidRDefault="00CA5CBA" w:rsidP="00CA5CBA">
      <w:pPr>
        <w:jc w:val="center"/>
        <w:rPr>
          <w:b/>
        </w:rPr>
      </w:pPr>
      <w:r w:rsidRPr="00CA5CBA">
        <w:rPr>
          <w:b/>
        </w:rPr>
        <w:t>(OR)</w:t>
      </w:r>
    </w:p>
    <w:p w:rsidR="00CA5CBA" w:rsidRPr="00CA5CBA" w:rsidRDefault="00CA5CBA" w:rsidP="00CA5CBA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5CBA">
        <w:rPr>
          <w:rFonts w:ascii="Times New Roman" w:hAnsi="Times New Roman" w:cs="Times New Roman"/>
          <w:bCs/>
          <w:sz w:val="24"/>
          <w:szCs w:val="24"/>
        </w:rPr>
        <w:t>Explain with an example density based clustering methods.</w:t>
      </w:r>
    </w:p>
    <w:p w:rsidR="00C53C20" w:rsidRPr="00CA5CBA" w:rsidRDefault="00C53C20" w:rsidP="00CA5CBA">
      <w:pPr>
        <w:ind w:firstLine="360"/>
        <w:rPr>
          <w:color w:val="000000"/>
        </w:rPr>
      </w:pPr>
    </w:p>
    <w:p w:rsidR="00D72F27" w:rsidRDefault="00D72F27" w:rsidP="00CA5CBA">
      <w:pPr>
        <w:jc w:val="center"/>
        <w:rPr>
          <w:b/>
          <w:bCs/>
        </w:rPr>
      </w:pPr>
    </w:p>
    <w:p w:rsidR="009472A9" w:rsidRPr="002B5A1A" w:rsidRDefault="00873726" w:rsidP="00CA5CBA">
      <w:pPr>
        <w:jc w:val="center"/>
        <w:rPr>
          <w:b/>
          <w:bCs/>
        </w:rPr>
      </w:pPr>
      <w:r w:rsidRPr="002B5A1A">
        <w:rPr>
          <w:b/>
          <w:bCs/>
        </w:rPr>
        <w:t xml:space="preserve">SECTION – D </w:t>
      </w:r>
    </w:p>
    <w:p w:rsidR="009472A9" w:rsidRDefault="00873726" w:rsidP="00CA5CBA">
      <w:pPr>
        <w:rPr>
          <w:b/>
          <w:bCs/>
        </w:rPr>
      </w:pPr>
      <w:r w:rsidRPr="002B5A1A">
        <w:rPr>
          <w:b/>
          <w:bCs/>
        </w:rPr>
        <w:t xml:space="preserve">Answer all two questions </w:t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</w:r>
      <w:r w:rsidRPr="002B5A1A">
        <w:rPr>
          <w:b/>
          <w:bCs/>
        </w:rPr>
        <w:tab/>
        <w:t xml:space="preserve">          2×10M= 20M</w:t>
      </w:r>
    </w:p>
    <w:p w:rsidR="00D72F27" w:rsidRPr="002B5A1A" w:rsidRDefault="00D72F27" w:rsidP="00CA5CBA">
      <w:pPr>
        <w:rPr>
          <w:b/>
          <w:bCs/>
        </w:rPr>
      </w:pPr>
    </w:p>
    <w:p w:rsidR="00CA5CBA" w:rsidRPr="00D72F27" w:rsidRDefault="00CA5CBA" w:rsidP="00D72F2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2F27">
        <w:rPr>
          <w:rFonts w:ascii="Times New Roman" w:hAnsi="Times New Roman" w:cs="Times New Roman"/>
          <w:sz w:val="24"/>
          <w:szCs w:val="24"/>
        </w:rPr>
        <w:t xml:space="preserve">Suppose that the data for analysis includes the attribute </w:t>
      </w:r>
      <w:r w:rsidRPr="00D72F27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Pr="00D72F27">
        <w:rPr>
          <w:rFonts w:ascii="Times New Roman" w:hAnsi="Times New Roman" w:cs="Times New Roman"/>
          <w:sz w:val="24"/>
          <w:szCs w:val="24"/>
        </w:rPr>
        <w:t xml:space="preserve">. The </w:t>
      </w:r>
      <w:r w:rsidRPr="00D72F27">
        <w:rPr>
          <w:rFonts w:ascii="Times New Roman" w:hAnsi="Times New Roman" w:cs="Times New Roman"/>
          <w:i/>
          <w:iCs/>
          <w:sz w:val="24"/>
          <w:szCs w:val="24"/>
        </w:rPr>
        <w:t xml:space="preserve">age </w:t>
      </w:r>
      <w:r w:rsidRPr="00D72F27">
        <w:rPr>
          <w:rFonts w:ascii="Times New Roman" w:hAnsi="Times New Roman" w:cs="Times New Roman"/>
          <w:sz w:val="24"/>
          <w:szCs w:val="24"/>
        </w:rPr>
        <w:t>values for the data</w:t>
      </w:r>
    </w:p>
    <w:p w:rsidR="00CA5CBA" w:rsidRPr="00D72F27" w:rsidRDefault="00CA5CBA" w:rsidP="00D72F27">
      <w:pPr>
        <w:autoSpaceDE w:val="0"/>
        <w:autoSpaceDN w:val="0"/>
        <w:adjustRightInd w:val="0"/>
        <w:spacing w:line="360" w:lineRule="auto"/>
        <w:ind w:left="720"/>
      </w:pPr>
      <w:proofErr w:type="spellStart"/>
      <w:proofErr w:type="gramStart"/>
      <w:r w:rsidRPr="00D72F27">
        <w:t>tuples</w:t>
      </w:r>
      <w:proofErr w:type="spellEnd"/>
      <w:proofErr w:type="gramEnd"/>
      <w:r w:rsidRPr="00D72F27">
        <w:t xml:space="preserve"> are (in increasing order) 13, 15, 16, 16, 19, 20, 20, 21, 22, 22, 25, 25, 25, 25, 30,</w:t>
      </w:r>
    </w:p>
    <w:p w:rsidR="00CA5CBA" w:rsidRPr="00D72F27" w:rsidRDefault="00CA5CBA" w:rsidP="00D72F27">
      <w:pPr>
        <w:autoSpaceDE w:val="0"/>
        <w:autoSpaceDN w:val="0"/>
        <w:adjustRightInd w:val="0"/>
        <w:spacing w:line="360" w:lineRule="auto"/>
        <w:ind w:left="720"/>
      </w:pPr>
      <w:proofErr w:type="gramStart"/>
      <w:r w:rsidRPr="00D72F27">
        <w:t>33, 33, 35, 35, 35, 35, 36, 40, 45, 46, 52, 70.</w:t>
      </w:r>
      <w:proofErr w:type="gramEnd"/>
    </w:p>
    <w:p w:rsidR="00CA5CBA" w:rsidRPr="00D72F27" w:rsidRDefault="00CA5CBA" w:rsidP="00D72F27">
      <w:pPr>
        <w:autoSpaceDE w:val="0"/>
        <w:autoSpaceDN w:val="0"/>
        <w:adjustRightInd w:val="0"/>
        <w:spacing w:line="360" w:lineRule="auto"/>
        <w:ind w:left="720"/>
      </w:pPr>
      <w:r w:rsidRPr="00D72F27">
        <w:t xml:space="preserve">(a) What is the </w:t>
      </w:r>
      <w:r w:rsidRPr="00D72F27">
        <w:rPr>
          <w:i/>
          <w:iCs/>
        </w:rPr>
        <w:t xml:space="preserve">mean </w:t>
      </w:r>
      <w:r w:rsidRPr="00D72F27">
        <w:t xml:space="preserve">of the data? What is the </w:t>
      </w:r>
      <w:r w:rsidRPr="00D72F27">
        <w:rPr>
          <w:i/>
          <w:iCs/>
        </w:rPr>
        <w:t>median</w:t>
      </w:r>
      <w:r w:rsidRPr="00D72F27">
        <w:t>?</w:t>
      </w:r>
    </w:p>
    <w:p w:rsidR="00CA5CBA" w:rsidRPr="00D72F27" w:rsidRDefault="00CA5CBA" w:rsidP="00D72F27">
      <w:pPr>
        <w:autoSpaceDE w:val="0"/>
        <w:autoSpaceDN w:val="0"/>
        <w:adjustRightInd w:val="0"/>
        <w:spacing w:line="360" w:lineRule="auto"/>
        <w:ind w:left="720"/>
      </w:pPr>
      <w:r w:rsidRPr="00D72F27">
        <w:t xml:space="preserve">(b) What is the </w:t>
      </w:r>
      <w:r w:rsidRPr="00D72F27">
        <w:rPr>
          <w:i/>
          <w:iCs/>
        </w:rPr>
        <w:t xml:space="preserve">mode </w:t>
      </w:r>
      <w:r w:rsidRPr="00D72F27">
        <w:t>of the data? Comment on the data’s modality (i.e., bimodal,</w:t>
      </w:r>
      <w:r w:rsidR="00D72F27">
        <w:t> </w:t>
      </w:r>
      <w:proofErr w:type="spellStart"/>
      <w:r w:rsidR="00F4737A">
        <w:t>trimodal</w:t>
      </w:r>
      <w:proofErr w:type="spellEnd"/>
      <w:r w:rsidRPr="00D72F27">
        <w:t>).</w:t>
      </w:r>
    </w:p>
    <w:p w:rsidR="00CA5CBA" w:rsidRPr="00D72F27" w:rsidRDefault="00CA5CBA" w:rsidP="00D72F27">
      <w:pPr>
        <w:autoSpaceDE w:val="0"/>
        <w:autoSpaceDN w:val="0"/>
        <w:adjustRightInd w:val="0"/>
        <w:spacing w:line="360" w:lineRule="auto"/>
        <w:ind w:left="720"/>
      </w:pPr>
      <w:r w:rsidRPr="00D72F27">
        <w:t xml:space="preserve">(c) What is the </w:t>
      </w:r>
      <w:r w:rsidRPr="00D72F27">
        <w:rPr>
          <w:i/>
          <w:iCs/>
        </w:rPr>
        <w:t xml:space="preserve">midrange </w:t>
      </w:r>
      <w:r w:rsidRPr="00D72F27">
        <w:t>of the data?</w:t>
      </w:r>
    </w:p>
    <w:p w:rsidR="00CA5CBA" w:rsidRPr="00D72F27" w:rsidRDefault="00CA5CBA" w:rsidP="00D72F27">
      <w:pPr>
        <w:autoSpaceDE w:val="0"/>
        <w:autoSpaceDN w:val="0"/>
        <w:adjustRightInd w:val="0"/>
        <w:spacing w:line="360" w:lineRule="auto"/>
        <w:ind w:left="720"/>
      </w:pPr>
      <w:r w:rsidRPr="00D72F27">
        <w:t>(d) Can you find (roughly) the first quartile (</w:t>
      </w:r>
      <w:r w:rsidRPr="00D72F27">
        <w:rPr>
          <w:i/>
          <w:iCs/>
        </w:rPr>
        <w:t>Q</w:t>
      </w:r>
      <w:r w:rsidRPr="00D72F27">
        <w:t>1) and the third quartile (</w:t>
      </w:r>
      <w:r w:rsidRPr="00D72F27">
        <w:rPr>
          <w:i/>
          <w:iCs/>
        </w:rPr>
        <w:t>Q</w:t>
      </w:r>
      <w:r w:rsidRPr="00D72F27">
        <w:t>3) of the data?</w:t>
      </w:r>
    </w:p>
    <w:p w:rsidR="00CA5CBA" w:rsidRPr="00D72F27" w:rsidRDefault="00CA5CBA" w:rsidP="00D72F27">
      <w:pPr>
        <w:spacing w:line="360" w:lineRule="auto"/>
        <w:ind w:left="720"/>
      </w:pPr>
      <w:r w:rsidRPr="00D72F27">
        <w:t xml:space="preserve">(e) Give the </w:t>
      </w:r>
      <w:r w:rsidRPr="00D72F27">
        <w:rPr>
          <w:i/>
          <w:iCs/>
        </w:rPr>
        <w:t xml:space="preserve">five-number summary </w:t>
      </w:r>
      <w:r w:rsidRPr="00D72F27">
        <w:t>of the data.</w:t>
      </w:r>
    </w:p>
    <w:p w:rsidR="00CA5CBA" w:rsidRPr="00D72F27" w:rsidRDefault="00CA5CBA" w:rsidP="00D72F27">
      <w:pPr>
        <w:spacing w:line="360" w:lineRule="auto"/>
        <w:jc w:val="center"/>
        <w:rPr>
          <w:b/>
        </w:rPr>
      </w:pPr>
      <w:r w:rsidRPr="00D72F27">
        <w:rPr>
          <w:b/>
        </w:rPr>
        <w:t>(OR)</w:t>
      </w:r>
    </w:p>
    <w:p w:rsidR="00CA5CBA" w:rsidRPr="00D72F27" w:rsidRDefault="00CA5CBA" w:rsidP="00D72F27">
      <w:pPr>
        <w:autoSpaceDE w:val="0"/>
        <w:autoSpaceDN w:val="0"/>
        <w:adjustRightInd w:val="0"/>
        <w:spacing w:line="360" w:lineRule="auto"/>
        <w:ind w:firstLine="360"/>
      </w:pPr>
      <w:r w:rsidRPr="00D72F27">
        <w:t xml:space="preserve">25. Given two objects represented by the </w:t>
      </w:r>
      <w:proofErr w:type="spellStart"/>
      <w:r w:rsidRPr="00D72F27">
        <w:t>tuples</w:t>
      </w:r>
      <w:proofErr w:type="spellEnd"/>
      <w:r w:rsidRPr="00D72F27">
        <w:t xml:space="preserve"> (22, 1, 42, </w:t>
      </w:r>
      <w:proofErr w:type="gramStart"/>
      <w:r w:rsidRPr="00D72F27">
        <w:t>10</w:t>
      </w:r>
      <w:proofErr w:type="gramEnd"/>
      <w:r w:rsidRPr="00D72F27">
        <w:t>) and (20, 0, 36, 8):</w:t>
      </w:r>
    </w:p>
    <w:p w:rsidR="00CA5CBA" w:rsidRPr="00D72F27" w:rsidRDefault="00CA5CBA" w:rsidP="00D72F27">
      <w:pPr>
        <w:autoSpaceDE w:val="0"/>
        <w:autoSpaceDN w:val="0"/>
        <w:adjustRightInd w:val="0"/>
        <w:spacing w:line="360" w:lineRule="auto"/>
        <w:ind w:firstLine="720"/>
      </w:pPr>
      <w:r w:rsidRPr="00D72F27">
        <w:t xml:space="preserve">(a) Compute the </w:t>
      </w:r>
      <w:r w:rsidRPr="00D72F27">
        <w:rPr>
          <w:iCs/>
        </w:rPr>
        <w:t>Euclidean distance</w:t>
      </w:r>
      <w:r w:rsidRPr="00D72F27">
        <w:rPr>
          <w:i/>
          <w:iCs/>
        </w:rPr>
        <w:t xml:space="preserve"> </w:t>
      </w:r>
      <w:r w:rsidRPr="00D72F27">
        <w:t>between the two objects.</w:t>
      </w:r>
    </w:p>
    <w:p w:rsidR="00CA5CBA" w:rsidRPr="00D72F27" w:rsidRDefault="00CA5CBA" w:rsidP="00D72F27">
      <w:pPr>
        <w:autoSpaceDE w:val="0"/>
        <w:autoSpaceDN w:val="0"/>
        <w:adjustRightInd w:val="0"/>
        <w:spacing w:line="360" w:lineRule="auto"/>
        <w:ind w:firstLine="720"/>
      </w:pPr>
      <w:r w:rsidRPr="00D72F27">
        <w:t xml:space="preserve">(b) Compute the </w:t>
      </w:r>
      <w:r w:rsidRPr="00D72F27">
        <w:rPr>
          <w:iCs/>
        </w:rPr>
        <w:t xml:space="preserve">Manhattan distance </w:t>
      </w:r>
      <w:r w:rsidRPr="00D72F27">
        <w:t>between the two objects.</w:t>
      </w:r>
    </w:p>
    <w:p w:rsidR="00CA5CBA" w:rsidRPr="00D72F27" w:rsidRDefault="00CA5CBA" w:rsidP="00D72F27">
      <w:pPr>
        <w:autoSpaceDE w:val="0"/>
        <w:autoSpaceDN w:val="0"/>
        <w:adjustRightInd w:val="0"/>
        <w:spacing w:line="360" w:lineRule="auto"/>
        <w:ind w:firstLine="720"/>
      </w:pPr>
      <w:r w:rsidRPr="00D72F27">
        <w:t xml:space="preserve">(c) Compute the </w:t>
      </w:r>
      <w:proofErr w:type="spellStart"/>
      <w:r w:rsidRPr="00D72F27">
        <w:rPr>
          <w:iCs/>
        </w:rPr>
        <w:t>Minkowski</w:t>
      </w:r>
      <w:proofErr w:type="spellEnd"/>
      <w:r w:rsidRPr="00D72F27">
        <w:rPr>
          <w:iCs/>
        </w:rPr>
        <w:t xml:space="preserve"> distance</w:t>
      </w:r>
      <w:r w:rsidRPr="00D72F27">
        <w:rPr>
          <w:i/>
          <w:iCs/>
        </w:rPr>
        <w:t xml:space="preserve"> </w:t>
      </w:r>
      <w:r w:rsidRPr="00D72F27">
        <w:t xml:space="preserve">between the two objects, using </w:t>
      </w:r>
      <w:r w:rsidRPr="00D72F27">
        <w:rPr>
          <w:i/>
          <w:iCs/>
        </w:rPr>
        <w:t>q =</w:t>
      </w:r>
      <w:r w:rsidRPr="00D72F27">
        <w:t>3.</w:t>
      </w:r>
    </w:p>
    <w:p w:rsidR="00D72F27" w:rsidRDefault="00D72F27" w:rsidP="00D72F27">
      <w:pPr>
        <w:spacing w:line="360" w:lineRule="auto"/>
        <w:ind w:firstLine="720"/>
      </w:pPr>
    </w:p>
    <w:p w:rsidR="00A72F0A" w:rsidRPr="00D72F27" w:rsidRDefault="00A72F0A" w:rsidP="00D72F27">
      <w:pPr>
        <w:spacing w:line="360" w:lineRule="auto"/>
        <w:ind w:firstLine="720"/>
      </w:pPr>
    </w:p>
    <w:p w:rsidR="00CA5CBA" w:rsidRPr="00D72F27" w:rsidRDefault="00CA5CBA" w:rsidP="00D72F27">
      <w:pPr>
        <w:pStyle w:val="ListParagraph"/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2F27">
        <w:rPr>
          <w:rFonts w:ascii="Times New Roman" w:hAnsi="Times New Roman" w:cs="Times New Roman"/>
          <w:sz w:val="24"/>
          <w:szCs w:val="24"/>
        </w:rPr>
        <w:t xml:space="preserve">26. The following table consists of training data from an employee database. </w:t>
      </w:r>
    </w:p>
    <w:p w:rsidR="00CA5CBA" w:rsidRPr="00D72F27" w:rsidRDefault="00CA5CBA" w:rsidP="00D72F2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F27">
        <w:rPr>
          <w:rFonts w:ascii="Times New Roman" w:hAnsi="Times New Roman" w:cs="Times New Roman"/>
          <w:sz w:val="24"/>
          <w:szCs w:val="24"/>
        </w:rPr>
        <w:t xml:space="preserve">The data have been generalized. For example, “31… 35” for </w:t>
      </w:r>
      <w:r w:rsidRPr="00D72F27">
        <w:rPr>
          <w:rFonts w:ascii="Times New Roman" w:hAnsi="Times New Roman" w:cs="Times New Roman"/>
          <w:i/>
          <w:iCs/>
          <w:sz w:val="24"/>
          <w:szCs w:val="24"/>
        </w:rPr>
        <w:t xml:space="preserve">age </w:t>
      </w:r>
      <w:r w:rsidRPr="00D72F27">
        <w:rPr>
          <w:rFonts w:ascii="Times New Roman" w:hAnsi="Times New Roman" w:cs="Times New Roman"/>
          <w:sz w:val="24"/>
          <w:szCs w:val="24"/>
        </w:rPr>
        <w:t>represents the age range of 31to 35.</w:t>
      </w:r>
    </w:p>
    <w:p w:rsidR="00CA5CBA" w:rsidRPr="0049462F" w:rsidRDefault="00CA5CBA" w:rsidP="00CA5CB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CA5CBA" w:rsidRDefault="00CA5CBA" w:rsidP="00BC6F8F">
      <w:pPr>
        <w:pStyle w:val="ListParagraph"/>
        <w:tabs>
          <w:tab w:val="left" w:pos="108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align>top</wp:align>
            </wp:positionV>
            <wp:extent cx="3476625" cy="3219450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38" r="25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6F8F">
        <w:rPr>
          <w:rFonts w:ascii="Times New Roman" w:eastAsia="Times New Roman" w:hAnsi="Times New Roman"/>
        </w:rPr>
        <w:br w:type="textWrapping" w:clear="all"/>
      </w:r>
    </w:p>
    <w:p w:rsidR="00CA5CBA" w:rsidRDefault="00CA5CBA" w:rsidP="00CA5CBA">
      <w:pPr>
        <w:autoSpaceDE w:val="0"/>
        <w:autoSpaceDN w:val="0"/>
        <w:adjustRightInd w:val="0"/>
        <w:jc w:val="both"/>
      </w:pPr>
      <w:r>
        <w:t xml:space="preserve">            </w:t>
      </w:r>
    </w:p>
    <w:p w:rsidR="00CA5CBA" w:rsidRPr="00EC21A3" w:rsidRDefault="00CA5CBA" w:rsidP="00EC21A3">
      <w:pPr>
        <w:autoSpaceDE w:val="0"/>
        <w:autoSpaceDN w:val="0"/>
        <w:adjustRightInd w:val="0"/>
        <w:spacing w:line="360" w:lineRule="auto"/>
        <w:ind w:firstLine="660"/>
        <w:rPr>
          <w:b/>
        </w:rPr>
      </w:pPr>
      <w:r w:rsidRPr="00EC21A3">
        <w:rPr>
          <w:b/>
        </w:rPr>
        <w:t xml:space="preserve">Let </w:t>
      </w:r>
      <w:r w:rsidRPr="00EC21A3">
        <w:rPr>
          <w:b/>
          <w:iCs/>
        </w:rPr>
        <w:t xml:space="preserve">status </w:t>
      </w:r>
      <w:r w:rsidRPr="00EC21A3">
        <w:rPr>
          <w:b/>
        </w:rPr>
        <w:t>be the class label.</w:t>
      </w:r>
    </w:p>
    <w:p w:rsidR="00CA5CBA" w:rsidRPr="00EC21A3" w:rsidRDefault="00CA5CBA" w:rsidP="00EC21A3">
      <w:pPr>
        <w:pStyle w:val="ListParagraph"/>
        <w:autoSpaceDE w:val="0"/>
        <w:autoSpaceDN w:val="0"/>
        <w:adjustRightInd w:val="0"/>
        <w:spacing w:after="0" w:line="360" w:lineRule="auto"/>
        <w:ind w:left="660"/>
        <w:jc w:val="both"/>
        <w:rPr>
          <w:rFonts w:ascii="Times New Roman" w:hAnsi="Times New Roman"/>
          <w:sz w:val="24"/>
          <w:szCs w:val="24"/>
        </w:rPr>
      </w:pPr>
      <w:r w:rsidRPr="00EC21A3">
        <w:rPr>
          <w:rFonts w:ascii="Times New Roman" w:hAnsi="Times New Roman"/>
          <w:sz w:val="24"/>
          <w:szCs w:val="24"/>
        </w:rPr>
        <w:t xml:space="preserve">Given a </w:t>
      </w:r>
      <w:r w:rsidR="00BC6F8F">
        <w:rPr>
          <w:rFonts w:ascii="Times New Roman" w:hAnsi="Times New Roman"/>
          <w:sz w:val="24"/>
          <w:szCs w:val="24"/>
        </w:rPr>
        <w:t xml:space="preserve">test </w:t>
      </w:r>
      <w:r w:rsidRPr="00EC21A3">
        <w:rPr>
          <w:rFonts w:ascii="Times New Roman" w:hAnsi="Times New Roman"/>
          <w:sz w:val="24"/>
          <w:szCs w:val="24"/>
        </w:rPr>
        <w:t xml:space="preserve">data </w:t>
      </w:r>
      <w:r w:rsidR="00BC6F8F">
        <w:rPr>
          <w:rFonts w:ascii="Times New Roman" w:hAnsi="Times New Roman"/>
          <w:sz w:val="24"/>
          <w:szCs w:val="24"/>
        </w:rPr>
        <w:t xml:space="preserve">sample with values </w:t>
      </w:r>
      <w:r w:rsidRPr="00EC21A3">
        <w:rPr>
          <w:rFonts w:ascii="Times New Roman" w:hAnsi="Times New Roman"/>
          <w:iCs/>
          <w:sz w:val="24"/>
          <w:szCs w:val="24"/>
        </w:rPr>
        <w:t xml:space="preserve">“systems,” “26. . . 30” </w:t>
      </w:r>
      <w:r w:rsidRPr="00EC21A3">
        <w:rPr>
          <w:rFonts w:ascii="Times New Roman" w:hAnsi="Times New Roman"/>
          <w:sz w:val="24"/>
          <w:szCs w:val="24"/>
        </w:rPr>
        <w:t xml:space="preserve">and </w:t>
      </w:r>
      <w:r w:rsidRPr="00EC21A3">
        <w:rPr>
          <w:rFonts w:ascii="Times New Roman" w:hAnsi="Times New Roman"/>
          <w:iCs/>
          <w:sz w:val="24"/>
          <w:szCs w:val="24"/>
        </w:rPr>
        <w:t xml:space="preserve">“46–50K” </w:t>
      </w:r>
      <w:r w:rsidRPr="00EC21A3">
        <w:rPr>
          <w:rFonts w:ascii="Times New Roman" w:hAnsi="Times New Roman"/>
          <w:sz w:val="24"/>
          <w:szCs w:val="24"/>
        </w:rPr>
        <w:t xml:space="preserve">for the attributes </w:t>
      </w:r>
      <w:r w:rsidRPr="00EC21A3">
        <w:rPr>
          <w:rFonts w:ascii="Times New Roman" w:hAnsi="Times New Roman"/>
          <w:iCs/>
          <w:sz w:val="24"/>
          <w:szCs w:val="24"/>
        </w:rPr>
        <w:t>department, age</w:t>
      </w:r>
      <w:r w:rsidRPr="00EC21A3">
        <w:rPr>
          <w:rFonts w:ascii="Times New Roman" w:hAnsi="Times New Roman"/>
          <w:sz w:val="24"/>
          <w:szCs w:val="24"/>
        </w:rPr>
        <w:t xml:space="preserve">, and </w:t>
      </w:r>
      <w:r w:rsidRPr="00EC21A3">
        <w:rPr>
          <w:rFonts w:ascii="Times New Roman" w:hAnsi="Times New Roman"/>
          <w:iCs/>
          <w:sz w:val="24"/>
          <w:szCs w:val="24"/>
        </w:rPr>
        <w:t>salary</w:t>
      </w:r>
      <w:r w:rsidRPr="00EC21A3">
        <w:rPr>
          <w:rFonts w:ascii="Times New Roman" w:hAnsi="Times New Roman"/>
          <w:sz w:val="24"/>
          <w:szCs w:val="24"/>
        </w:rPr>
        <w:t xml:space="preserve">, respectively, what would </w:t>
      </w:r>
      <w:r w:rsidR="00BC6F8F">
        <w:rPr>
          <w:rFonts w:ascii="Times New Roman" w:hAnsi="Times New Roman"/>
          <w:sz w:val="24"/>
          <w:szCs w:val="24"/>
        </w:rPr>
        <w:t xml:space="preserve">be the class label (status) for the test sample </w:t>
      </w:r>
      <w:proofErr w:type="gramStart"/>
      <w:r w:rsidR="00BC6F8F">
        <w:rPr>
          <w:rFonts w:ascii="Times New Roman" w:hAnsi="Times New Roman"/>
          <w:sz w:val="24"/>
          <w:szCs w:val="24"/>
        </w:rPr>
        <w:t xml:space="preserve">using </w:t>
      </w:r>
      <w:r w:rsidRPr="00EC21A3">
        <w:rPr>
          <w:rFonts w:ascii="Times New Roman" w:hAnsi="Times New Roman"/>
          <w:sz w:val="24"/>
          <w:szCs w:val="24"/>
        </w:rPr>
        <w:t xml:space="preserve"> naive</w:t>
      </w:r>
      <w:proofErr w:type="gramEnd"/>
      <w:r w:rsidRPr="00EC21A3">
        <w:rPr>
          <w:rFonts w:ascii="Times New Roman" w:hAnsi="Times New Roman"/>
          <w:sz w:val="24"/>
          <w:szCs w:val="24"/>
        </w:rPr>
        <w:t xml:space="preserve"> Bayesian classification?</w:t>
      </w:r>
    </w:p>
    <w:p w:rsidR="00CA5CBA" w:rsidRDefault="00CA5CBA" w:rsidP="00CA5CBA">
      <w:pPr>
        <w:jc w:val="center"/>
        <w:rPr>
          <w:b/>
          <w:sz w:val="22"/>
          <w:szCs w:val="22"/>
        </w:rPr>
      </w:pPr>
      <w:r w:rsidRPr="00CA5CBA">
        <w:rPr>
          <w:b/>
          <w:sz w:val="22"/>
          <w:szCs w:val="22"/>
        </w:rPr>
        <w:t>(OR)</w:t>
      </w:r>
    </w:p>
    <w:p w:rsidR="00D72F27" w:rsidRPr="00CA5CBA" w:rsidRDefault="00D72F27" w:rsidP="00CA5CBA">
      <w:pPr>
        <w:jc w:val="center"/>
        <w:rPr>
          <w:b/>
          <w:sz w:val="22"/>
          <w:szCs w:val="22"/>
        </w:rPr>
      </w:pPr>
    </w:p>
    <w:p w:rsidR="009472A9" w:rsidRPr="00CA5CBA" w:rsidRDefault="00CA5CBA" w:rsidP="00CA5CBA">
      <w:pPr>
        <w:pStyle w:val="ListParagraph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EC21A3">
        <w:rPr>
          <w:rFonts w:ascii="Times New Roman" w:hAnsi="Times New Roman" w:cs="Times New Roman"/>
          <w:sz w:val="24"/>
          <w:szCs w:val="24"/>
        </w:rPr>
        <w:t>27. Describe</w:t>
      </w:r>
      <w:r w:rsidRPr="00EC21A3">
        <w:rPr>
          <w:rFonts w:ascii="Times New Roman" w:hAnsi="Times New Roman"/>
          <w:sz w:val="24"/>
          <w:szCs w:val="24"/>
        </w:rPr>
        <w:t xml:space="preserve"> the</w:t>
      </w:r>
      <w:r w:rsidRPr="00EC21A3">
        <w:rPr>
          <w:rFonts w:ascii="Times New Roman" w:hAnsi="Times New Roman"/>
          <w:bCs/>
          <w:sz w:val="24"/>
          <w:szCs w:val="24"/>
        </w:rPr>
        <w:t xml:space="preserve"> classification of linearly separable data using Support Vector Machines</w:t>
      </w:r>
      <w:r w:rsidRPr="00193124">
        <w:rPr>
          <w:rFonts w:ascii="Times New Roman" w:hAnsi="Times New Roman"/>
          <w:bCs/>
        </w:rPr>
        <w:t>.</w:t>
      </w:r>
      <w:r w:rsidRPr="005265CE">
        <w:t xml:space="preserve"> </w:t>
      </w:r>
    </w:p>
    <w:sectPr w:rsidR="009472A9" w:rsidRPr="00CA5CBA" w:rsidSect="00C22ED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1A3" w:rsidRDefault="00EC21A3" w:rsidP="009472A9">
      <w:r>
        <w:separator/>
      </w:r>
    </w:p>
  </w:endnote>
  <w:endnote w:type="continuationSeparator" w:id="1">
    <w:p w:rsidR="00EC21A3" w:rsidRDefault="00EC21A3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1A3" w:rsidRPr="00441D0F" w:rsidRDefault="00EC21A3">
    <w:pPr>
      <w:pStyle w:val="Footer"/>
      <w:jc w:val="center"/>
      <w:rPr>
        <w:rStyle w:val="PageNumber"/>
        <w:bCs/>
        <w:sz w:val="22"/>
      </w:rPr>
    </w:pPr>
    <w:r w:rsidRPr="00BE5348">
      <w:rPr>
        <w:rStyle w:val="PageNumber"/>
        <w:bCs/>
        <w:sz w:val="22"/>
      </w:rPr>
      <w:fldChar w:fldCharType="begin"/>
    </w:r>
    <w:r w:rsidRPr="00441D0F">
      <w:instrText>PAGE</w:instrText>
    </w:r>
    <w:r w:rsidRPr="00441D0F">
      <w:fldChar w:fldCharType="separate"/>
    </w:r>
    <w:r w:rsidR="00BA3FA9">
      <w:rPr>
        <w:noProof/>
      </w:rPr>
      <w:t>2</w:t>
    </w:r>
    <w:r w:rsidRPr="00441D0F">
      <w:fldChar w:fldCharType="end"/>
    </w:r>
    <w:r w:rsidRPr="00441D0F">
      <w:rPr>
        <w:rStyle w:val="PageNumber"/>
        <w:bCs/>
        <w:sz w:val="22"/>
      </w:rPr>
      <w:t xml:space="preserve"> of </w:t>
    </w:r>
    <w:r>
      <w:rPr>
        <w:rStyle w:val="PageNumber"/>
        <w:bCs/>
        <w:sz w:val="22"/>
      </w:rPr>
      <w:t>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1A3" w:rsidRDefault="00EC21A3">
    <w:pPr>
      <w:pStyle w:val="Footer"/>
      <w:jc w:val="center"/>
      <w:rPr>
        <w:rStyle w:val="PageNumber"/>
        <w:b/>
        <w:bCs/>
        <w:sz w:val="22"/>
      </w:rPr>
    </w:pPr>
    <w:r w:rsidRPr="00BE5348">
      <w:rPr>
        <w:rStyle w:val="PageNumber"/>
        <w:b/>
        <w:bCs/>
        <w:sz w:val="22"/>
      </w:rPr>
      <w:fldChar w:fldCharType="begin"/>
    </w:r>
    <w:r>
      <w:instrText>PAGE</w:instrText>
    </w:r>
    <w:r>
      <w:fldChar w:fldCharType="separate"/>
    </w:r>
    <w:r w:rsidR="007D20F3">
      <w:rPr>
        <w:noProof/>
      </w:rPr>
      <w:t>1</w:t>
    </w:r>
    <w:r>
      <w:fldChar w:fldCharType="end"/>
    </w:r>
    <w:r>
      <w:rPr>
        <w:rStyle w:val="PageNumber"/>
        <w:b/>
        <w:bCs/>
        <w:sz w:val="22"/>
      </w:rPr>
      <w:t xml:space="preserve"> of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1A3" w:rsidRDefault="00EC21A3" w:rsidP="009472A9">
      <w:r>
        <w:separator/>
      </w:r>
    </w:p>
  </w:footnote>
  <w:footnote w:type="continuationSeparator" w:id="1">
    <w:p w:rsidR="00EC21A3" w:rsidRDefault="00EC21A3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1A3" w:rsidRPr="00BC6F8F" w:rsidRDefault="00EC21A3">
    <w:pPr>
      <w:pStyle w:val="Header"/>
      <w:rPr>
        <w:b/>
      </w:rPr>
    </w:pPr>
    <w:r w:rsidRPr="00BC6F8F">
      <w:rPr>
        <w:b/>
      </w:rPr>
      <w:t>Regulation: R13</w:t>
    </w:r>
    <w:r w:rsidRPr="00BC6F8F">
      <w:rPr>
        <w:b/>
      </w:rPr>
      <w:tab/>
      <w:t xml:space="preserve">                                                                            </w:t>
    </w:r>
    <w:r w:rsidR="00BC6F8F">
      <w:rPr>
        <w:b/>
      </w:rPr>
      <w:t xml:space="preserve">                             </w:t>
    </w:r>
    <w:r w:rsidRPr="00BC6F8F">
      <w:rPr>
        <w:b/>
      </w:rPr>
      <w:t xml:space="preserve"> Code No: CS425/1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1A3" w:rsidRDefault="00EC21A3" w:rsidP="00411952">
    <w:pPr>
      <w:pStyle w:val="Header"/>
      <w:tabs>
        <w:tab w:val="clear" w:pos="8640"/>
        <w:tab w:val="left" w:pos="1965"/>
        <w:tab w:val="right" w:pos="9923"/>
      </w:tabs>
      <w:rPr>
        <w:b/>
        <w:bCs/>
      </w:rPr>
    </w:pPr>
    <w:r>
      <w:rPr>
        <w:b/>
        <w:bCs/>
        <w:noProof/>
      </w:rPr>
      <w:drawing>
        <wp:inline distT="0" distB="0" distL="0" distR="0">
          <wp:extent cx="6309360" cy="1133475"/>
          <wp:effectExtent l="19050" t="0" r="0" b="0"/>
          <wp:docPr id="3" name="Picture 2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9360" cy="113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21A3" w:rsidRPr="00C22ED1" w:rsidRDefault="00EC21A3" w:rsidP="00411952">
    <w:pPr>
      <w:pStyle w:val="Header"/>
      <w:tabs>
        <w:tab w:val="clear" w:pos="8640"/>
        <w:tab w:val="left" w:pos="1965"/>
        <w:tab w:val="right" w:pos="9923"/>
      </w:tabs>
    </w:pPr>
    <w:r>
      <w:rPr>
        <w:b/>
        <w:bCs/>
      </w:rPr>
      <w:t xml:space="preserve">Regulation: R13          </w:t>
    </w:r>
    <w:r>
      <w:rPr>
        <w:b/>
      </w:rPr>
      <w:tab/>
      <w:t xml:space="preserve">                        </w:t>
    </w:r>
    <w:r>
      <w:rPr>
        <w:b/>
      </w:rPr>
      <w:tab/>
    </w:r>
    <w:r>
      <w:rPr>
        <w:b/>
        <w:bCs/>
      </w:rPr>
      <w:t>Code No: CS425/1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C0BA2790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2B3CC3"/>
    <w:multiLevelType w:val="hybridMultilevel"/>
    <w:tmpl w:val="64BA9D40"/>
    <w:lvl w:ilvl="0" w:tplc="487073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F83C2D"/>
    <w:multiLevelType w:val="hybridMultilevel"/>
    <w:tmpl w:val="8172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32D9C"/>
    <w:multiLevelType w:val="hybridMultilevel"/>
    <w:tmpl w:val="F250A7FE"/>
    <w:lvl w:ilvl="0" w:tplc="0409000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CB2CD6"/>
    <w:multiLevelType w:val="hybridMultilevel"/>
    <w:tmpl w:val="BC06CA66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83683"/>
    <w:multiLevelType w:val="hybridMultilevel"/>
    <w:tmpl w:val="C4D4AFF8"/>
    <w:lvl w:ilvl="0" w:tplc="CAA6BAE0">
      <w:start w:val="4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DA8133A"/>
    <w:multiLevelType w:val="hybridMultilevel"/>
    <w:tmpl w:val="81145714"/>
    <w:lvl w:ilvl="0" w:tplc="2AD21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787EE2"/>
    <w:multiLevelType w:val="hybridMultilevel"/>
    <w:tmpl w:val="3AA0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871ADF"/>
    <w:multiLevelType w:val="hybridMultilevel"/>
    <w:tmpl w:val="9DEC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362A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F7694F"/>
    <w:multiLevelType w:val="hybridMultilevel"/>
    <w:tmpl w:val="1B1200D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E03E5"/>
    <w:multiLevelType w:val="hybridMultilevel"/>
    <w:tmpl w:val="F4D8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C5036"/>
    <w:multiLevelType w:val="hybridMultilevel"/>
    <w:tmpl w:val="E876A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A1BAD"/>
    <w:multiLevelType w:val="hybridMultilevel"/>
    <w:tmpl w:val="EEB650C0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B2A64"/>
    <w:multiLevelType w:val="hybridMultilevel"/>
    <w:tmpl w:val="9200A65E"/>
    <w:lvl w:ilvl="0" w:tplc="F7D2D14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1768EE"/>
    <w:multiLevelType w:val="hybridMultilevel"/>
    <w:tmpl w:val="801C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0125F"/>
    <w:multiLevelType w:val="hybridMultilevel"/>
    <w:tmpl w:val="ECCCF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BC6DDE"/>
    <w:multiLevelType w:val="hybridMultilevel"/>
    <w:tmpl w:val="F5043BB2"/>
    <w:lvl w:ilvl="0" w:tplc="9A0EAF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D2578"/>
    <w:multiLevelType w:val="hybridMultilevel"/>
    <w:tmpl w:val="532E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83069"/>
    <w:multiLevelType w:val="multilevel"/>
    <w:tmpl w:val="CFAA2F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37312324"/>
    <w:multiLevelType w:val="hybridMultilevel"/>
    <w:tmpl w:val="DB36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E0658"/>
    <w:multiLevelType w:val="hybridMultilevel"/>
    <w:tmpl w:val="02BA06D8"/>
    <w:lvl w:ilvl="0" w:tplc="DC62527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3A7754"/>
    <w:multiLevelType w:val="hybridMultilevel"/>
    <w:tmpl w:val="CCC6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4F7198"/>
    <w:multiLevelType w:val="hybridMultilevel"/>
    <w:tmpl w:val="869ECE18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CE4A84"/>
    <w:multiLevelType w:val="hybridMultilevel"/>
    <w:tmpl w:val="EBE2CD34"/>
    <w:lvl w:ilvl="0" w:tplc="F91A0682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6975E2E"/>
    <w:multiLevelType w:val="hybridMultilevel"/>
    <w:tmpl w:val="B13E1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9D20FB"/>
    <w:multiLevelType w:val="hybridMultilevel"/>
    <w:tmpl w:val="EC5A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576417"/>
    <w:multiLevelType w:val="hybridMultilevel"/>
    <w:tmpl w:val="C24E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AF138B"/>
    <w:multiLevelType w:val="hybridMultilevel"/>
    <w:tmpl w:val="FC2490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A43C5C"/>
    <w:multiLevelType w:val="multilevel"/>
    <w:tmpl w:val="5414E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736BF5"/>
    <w:multiLevelType w:val="hybridMultilevel"/>
    <w:tmpl w:val="AB1C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06413"/>
    <w:multiLevelType w:val="hybridMultilevel"/>
    <w:tmpl w:val="0DDE76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949B5"/>
    <w:multiLevelType w:val="hybridMultilevel"/>
    <w:tmpl w:val="63566ECE"/>
    <w:lvl w:ilvl="0" w:tplc="4AC02446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B337BEF"/>
    <w:multiLevelType w:val="hybridMultilevel"/>
    <w:tmpl w:val="3668B526"/>
    <w:lvl w:ilvl="0" w:tplc="BC1892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D0384"/>
    <w:multiLevelType w:val="hybridMultilevel"/>
    <w:tmpl w:val="FFDC5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2C5B94"/>
    <w:multiLevelType w:val="hybridMultilevel"/>
    <w:tmpl w:val="F5F088C0"/>
    <w:lvl w:ilvl="0" w:tplc="B1F473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9A81410"/>
    <w:multiLevelType w:val="hybridMultilevel"/>
    <w:tmpl w:val="9C2CD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3F47CB"/>
    <w:multiLevelType w:val="hybridMultilevel"/>
    <w:tmpl w:val="E196D97E"/>
    <w:lvl w:ilvl="0" w:tplc="BA9ED74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8941EC"/>
    <w:multiLevelType w:val="hybridMultilevel"/>
    <w:tmpl w:val="7FB6D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62498A"/>
    <w:multiLevelType w:val="hybridMultilevel"/>
    <w:tmpl w:val="F1667AF2"/>
    <w:lvl w:ilvl="0" w:tplc="BB5E9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C76717"/>
    <w:multiLevelType w:val="hybridMultilevel"/>
    <w:tmpl w:val="6AF81134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A521AE"/>
    <w:multiLevelType w:val="hybridMultilevel"/>
    <w:tmpl w:val="9FF0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DD0EE0"/>
    <w:multiLevelType w:val="hybridMultilevel"/>
    <w:tmpl w:val="51F2419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006DC1"/>
    <w:multiLevelType w:val="hybridMultilevel"/>
    <w:tmpl w:val="A502D11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A0B55D6"/>
    <w:multiLevelType w:val="hybridMultilevel"/>
    <w:tmpl w:val="8D187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3C3478"/>
    <w:multiLevelType w:val="hybridMultilevel"/>
    <w:tmpl w:val="51327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0"/>
  </w:num>
  <w:num w:numId="4">
    <w:abstractNumId w:val="38"/>
  </w:num>
  <w:num w:numId="5">
    <w:abstractNumId w:val="6"/>
  </w:num>
  <w:num w:numId="6">
    <w:abstractNumId w:val="32"/>
  </w:num>
  <w:num w:numId="7">
    <w:abstractNumId w:val="42"/>
  </w:num>
  <w:num w:numId="8">
    <w:abstractNumId w:val="1"/>
  </w:num>
  <w:num w:numId="9">
    <w:abstractNumId w:val="34"/>
  </w:num>
  <w:num w:numId="10">
    <w:abstractNumId w:val="7"/>
  </w:num>
  <w:num w:numId="11">
    <w:abstractNumId w:val="23"/>
  </w:num>
  <w:num w:numId="12">
    <w:abstractNumId w:val="31"/>
  </w:num>
  <w:num w:numId="13">
    <w:abstractNumId w:val="20"/>
  </w:num>
  <w:num w:numId="14">
    <w:abstractNumId w:val="13"/>
  </w:num>
  <w:num w:numId="15">
    <w:abstractNumId w:val="9"/>
  </w:num>
  <w:num w:numId="16">
    <w:abstractNumId w:val="5"/>
  </w:num>
  <w:num w:numId="17">
    <w:abstractNumId w:val="41"/>
  </w:num>
  <w:num w:numId="18">
    <w:abstractNumId w:val="12"/>
  </w:num>
  <w:num w:numId="19">
    <w:abstractNumId w:val="26"/>
  </w:num>
  <w:num w:numId="20">
    <w:abstractNumId w:val="8"/>
  </w:num>
  <w:num w:numId="21">
    <w:abstractNumId w:val="27"/>
  </w:num>
  <w:num w:numId="22">
    <w:abstractNumId w:val="25"/>
  </w:num>
  <w:num w:numId="23">
    <w:abstractNumId w:val="15"/>
  </w:num>
  <w:num w:numId="24">
    <w:abstractNumId w:val="10"/>
  </w:num>
  <w:num w:numId="25">
    <w:abstractNumId w:val="24"/>
  </w:num>
  <w:num w:numId="26">
    <w:abstractNumId w:val="37"/>
  </w:num>
  <w:num w:numId="27">
    <w:abstractNumId w:val="44"/>
  </w:num>
  <w:num w:numId="28">
    <w:abstractNumId w:val="21"/>
  </w:num>
  <w:num w:numId="29">
    <w:abstractNumId w:val="43"/>
  </w:num>
  <w:num w:numId="30">
    <w:abstractNumId w:val="17"/>
  </w:num>
  <w:num w:numId="31">
    <w:abstractNumId w:val="2"/>
  </w:num>
  <w:num w:numId="32">
    <w:abstractNumId w:val="29"/>
  </w:num>
  <w:num w:numId="33">
    <w:abstractNumId w:val="4"/>
  </w:num>
  <w:num w:numId="34">
    <w:abstractNumId w:val="19"/>
  </w:num>
  <w:num w:numId="35">
    <w:abstractNumId w:val="36"/>
  </w:num>
  <w:num w:numId="36">
    <w:abstractNumId w:val="30"/>
  </w:num>
  <w:num w:numId="37">
    <w:abstractNumId w:val="3"/>
  </w:num>
  <w:num w:numId="38">
    <w:abstractNumId w:val="40"/>
  </w:num>
  <w:num w:numId="39">
    <w:abstractNumId w:val="39"/>
  </w:num>
  <w:num w:numId="40">
    <w:abstractNumId w:val="33"/>
  </w:num>
  <w:num w:numId="41">
    <w:abstractNumId w:val="22"/>
  </w:num>
  <w:num w:numId="42">
    <w:abstractNumId w:val="16"/>
  </w:num>
  <w:num w:numId="43">
    <w:abstractNumId w:val="14"/>
  </w:num>
  <w:num w:numId="44">
    <w:abstractNumId w:val="35"/>
  </w:num>
  <w:num w:numId="4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08"/>
  <w:displayHorizontalDrawingGridEvery w:val="2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113DD"/>
    <w:rsid w:val="0002656A"/>
    <w:rsid w:val="0003669D"/>
    <w:rsid w:val="000508F9"/>
    <w:rsid w:val="0009635E"/>
    <w:rsid w:val="000A2FB2"/>
    <w:rsid w:val="000B4273"/>
    <w:rsid w:val="000F768A"/>
    <w:rsid w:val="00114B18"/>
    <w:rsid w:val="00136A2C"/>
    <w:rsid w:val="001E1B13"/>
    <w:rsid w:val="002B5A1A"/>
    <w:rsid w:val="002F3DCA"/>
    <w:rsid w:val="00307DAD"/>
    <w:rsid w:val="00315438"/>
    <w:rsid w:val="003761AE"/>
    <w:rsid w:val="003869DB"/>
    <w:rsid w:val="003F54EB"/>
    <w:rsid w:val="00411952"/>
    <w:rsid w:val="00434BF5"/>
    <w:rsid w:val="00441D0F"/>
    <w:rsid w:val="00491371"/>
    <w:rsid w:val="00493D7E"/>
    <w:rsid w:val="004A074B"/>
    <w:rsid w:val="004E5F5D"/>
    <w:rsid w:val="0050117C"/>
    <w:rsid w:val="00553963"/>
    <w:rsid w:val="00562A71"/>
    <w:rsid w:val="005B447E"/>
    <w:rsid w:val="005F5804"/>
    <w:rsid w:val="00623011"/>
    <w:rsid w:val="006D5FBB"/>
    <w:rsid w:val="006E2283"/>
    <w:rsid w:val="00700B4C"/>
    <w:rsid w:val="00702B31"/>
    <w:rsid w:val="007C7838"/>
    <w:rsid w:val="007D20F3"/>
    <w:rsid w:val="008216EA"/>
    <w:rsid w:val="008338A2"/>
    <w:rsid w:val="00843852"/>
    <w:rsid w:val="008501B2"/>
    <w:rsid w:val="00871F9E"/>
    <w:rsid w:val="00873726"/>
    <w:rsid w:val="008B061B"/>
    <w:rsid w:val="008E7A14"/>
    <w:rsid w:val="009121E3"/>
    <w:rsid w:val="009472A9"/>
    <w:rsid w:val="00956AAA"/>
    <w:rsid w:val="00971572"/>
    <w:rsid w:val="00974A2B"/>
    <w:rsid w:val="00975C05"/>
    <w:rsid w:val="00A11C0B"/>
    <w:rsid w:val="00A42E0C"/>
    <w:rsid w:val="00A65FD1"/>
    <w:rsid w:val="00A674F6"/>
    <w:rsid w:val="00A72F0A"/>
    <w:rsid w:val="00A94B65"/>
    <w:rsid w:val="00AB11A2"/>
    <w:rsid w:val="00AC04F3"/>
    <w:rsid w:val="00B41FFF"/>
    <w:rsid w:val="00BA3FA9"/>
    <w:rsid w:val="00BC17A7"/>
    <w:rsid w:val="00BC6F8F"/>
    <w:rsid w:val="00BE5348"/>
    <w:rsid w:val="00C113A3"/>
    <w:rsid w:val="00C13E57"/>
    <w:rsid w:val="00C22ED1"/>
    <w:rsid w:val="00C53C20"/>
    <w:rsid w:val="00C6519A"/>
    <w:rsid w:val="00C833B1"/>
    <w:rsid w:val="00CA117E"/>
    <w:rsid w:val="00CA5CBA"/>
    <w:rsid w:val="00CB7F23"/>
    <w:rsid w:val="00CD2264"/>
    <w:rsid w:val="00D3328C"/>
    <w:rsid w:val="00D54F96"/>
    <w:rsid w:val="00D71E70"/>
    <w:rsid w:val="00D72F27"/>
    <w:rsid w:val="00D83CA6"/>
    <w:rsid w:val="00DD37CB"/>
    <w:rsid w:val="00E020CE"/>
    <w:rsid w:val="00E02A73"/>
    <w:rsid w:val="00E161AF"/>
    <w:rsid w:val="00E75AA4"/>
    <w:rsid w:val="00EC21A3"/>
    <w:rsid w:val="00EC2DD6"/>
    <w:rsid w:val="00ED389A"/>
    <w:rsid w:val="00EE46E9"/>
    <w:rsid w:val="00EF744D"/>
    <w:rsid w:val="00F07149"/>
    <w:rsid w:val="00F47327"/>
    <w:rsid w:val="00F4737A"/>
    <w:rsid w:val="00F53ED2"/>
    <w:rsid w:val="00F958C3"/>
    <w:rsid w:val="00FD7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uiPriority w:val="59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0147A-6CF7-4401-9664-FB18F453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bangaraiah</cp:lastModifiedBy>
  <cp:revision>12</cp:revision>
  <cp:lastPrinted>2016-11-21T06:03:00Z</cp:lastPrinted>
  <dcterms:created xsi:type="dcterms:W3CDTF">2059-10-13T06:34:00Z</dcterms:created>
  <dcterms:modified xsi:type="dcterms:W3CDTF">2016-11-21T06:05:00Z</dcterms:modified>
  <dc:language>en-IN</dc:language>
</cp:coreProperties>
</file>