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81A8" w14:textId="7B589F85" w:rsidR="00854B35" w:rsidRPr="00377AEC" w:rsidRDefault="00377AEC">
      <w:pPr>
        <w:rPr>
          <w:lang w:val="en-US"/>
        </w:rPr>
      </w:pPr>
      <w:r>
        <w:rPr>
          <w:lang w:val="en-US"/>
        </w:rPr>
        <w:t>README.md</w:t>
      </w:r>
    </w:p>
    <w:sectPr w:rsidR="00854B35" w:rsidRPr="00377AEC" w:rsidSect="00CA47E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EC"/>
    <w:rsid w:val="00377AEC"/>
    <w:rsid w:val="00854B35"/>
    <w:rsid w:val="00C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5D9F6"/>
  <w15:chartTrackingRefBased/>
  <w15:docId w15:val="{F30C3DBC-AD33-F240-A0DB-871FDE10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Dinova</dc:creator>
  <cp:keywords/>
  <dc:description/>
  <cp:lastModifiedBy>Luiza Dinova</cp:lastModifiedBy>
  <cp:revision>1</cp:revision>
  <dcterms:created xsi:type="dcterms:W3CDTF">2022-10-06T10:25:00Z</dcterms:created>
  <dcterms:modified xsi:type="dcterms:W3CDTF">2022-10-06T10:26:00Z</dcterms:modified>
</cp:coreProperties>
</file>