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30"/>
        <w:jc w:val="center"/>
      </w:pPr>
      <w:r>
        <w:rPr>
          <w:rFonts w:ascii="Times New Roman" w:cs="Times New Roman" w:eastAsia="Times New Roman" w:hAnsi="Times New Roman"/>
          <w:b/>
          <w:bCs/>
          <w:sz w:val="32"/>
          <w:szCs w:val="32"/>
        </w:rPr>
        <w:t xml:space="preserve">OYLIK HISOBOT</w:t>
      </w:r>
    </w:p>
    <w:p>
      <w:pPr>
        <w:spacing w:after="70"/>
      </w:pPr>
      <w:r>
        <w:rPr>
          <w:rFonts w:ascii="Times New Roman" w:cs="Times New Roman" w:eastAsia="Times New Roman" w:hAnsi="Times New Roman"/>
          <w:b/>
          <w:bCs/>
          <w:sz w:val="24"/>
          <w:szCs w:val="24"/>
        </w:rPr>
        <w:t xml:space="preserve">Xodimlar: Azizboyev Salohiddin, Muzaffarov Kamolbek</w:t>
      </w:r>
    </w:p>
    <w:p>
      <w:pPr>
        <w:spacing w:after="70"/>
      </w:pPr>
      <w:r>
        <w:rPr>
          <w:rFonts w:ascii="Times New Roman" w:cs="Times New Roman" w:eastAsia="Times New Roman" w:hAnsi="Times New Roman"/>
          <w:b/>
          <w:bCs/>
          <w:sz w:val="24"/>
          <w:szCs w:val="24"/>
        </w:rPr>
        <w:t xml:space="preserve">Lavozim: Kompyuterlash muhandisi</w:t>
      </w:r>
    </w:p>
    <w:p>
      <w:pPr>
        <w:spacing w:after="70"/>
      </w:pPr>
      <w:r>
        <w:rPr>
          <w:rFonts w:ascii="Times New Roman" w:cs="Times New Roman" w:eastAsia="Times New Roman" w:hAnsi="Times New Roman"/>
          <w:b/>
          <w:bCs/>
          <w:sz w:val="24"/>
          <w:szCs w:val="24"/>
        </w:rPr>
        <w:t xml:space="preserve">Hisobot davri: 19-oktabr – 28-oktabr 2026-yil</w:t>
      </w:r>
    </w:p>
    <w:p>
      <w:pPr>
        <w:spacing w:after="70"/>
      </w:pPr>
      <w:r>
        <w:rPr>
          <w:rFonts w:ascii="Times New Roman" w:cs="Times New Roman" w:eastAsia="Times New Roman" w:hAnsi="Times New Roman"/>
          <w:b/>
          <w:bCs/>
          <w:sz w:val="24"/>
          <w:szCs w:val="24"/>
        </w:rPr>
        <w:t xml:space="preserve">Topshirilgan sana: 28.10.2026</w:t>
      </w:r>
    </w:p>
    <w:p>
      <w:pPr>
        <w:pStyle w:val="Heading2"/>
        <w:spacing w:after="110" w:before="230"/>
      </w:pPr>
      <w:r>
        <w:rPr>
          <w:rFonts w:ascii="Times New Roman" w:cs="Times New Roman" w:eastAsia="Times New Roman" w:hAnsi="Times New Roman"/>
          <w:b/>
          <w:bCs/>
          <w:sz w:val="26"/>
          <w:szCs w:val="26"/>
        </w:rPr>
        <w:t xml:space="preserve">1. Qisqacha mazmun</w:t>
      </w:r>
    </w:p>
    <w:p>
      <w:pPr>
        <w:spacing w:after="100"/>
      </w:pPr>
      <w:r>
        <w:rPr>
          <w:rFonts w:ascii="Times New Roman" w:cs="Times New Roman" w:eastAsia="Times New Roman" w:hAnsi="Times New Roman"/>
          <w:sz w:val="24"/>
          <w:szCs w:val="24"/>
        </w:rPr>
        <w:t xml:space="preserve">Hisobot davrida kompaniyaning IT infratuzilmasi uzluksiz ishlashi taʼminlandi, xodimlarning texnik murojaatlari koʻrib chiqildi va rejalashtirilgan loyihalar boʻyicha ishlar amalga oshirildi. Asosiy eʼtibor kinofond.uz saytining axborot xavfsizligini kompleks tekshirishga qaratildi: sayt bir qancha kiberxavfsizlik sinovlaridan oʻtkazildi va barcha hujumlarga muvaffaqiyatli bardosh berdi. Shuningdek, sayt kontenti va maʼlumotlar bazasi yangilandi, xodimlar roʻyxati tartibga solindi, server bilan bogʻliq ishlar davom ettirildi hamda tashkilot nomidan noqonuniy faoliyat yuritayotgan Telegram kanaliga qarshi choralar koʻrildi.</w:t>
      </w:r>
    </w:p>
    <w:p>
      <w:pPr>
        <w:pStyle w:val="Heading2"/>
        <w:spacing w:after="110" w:before="230"/>
      </w:pPr>
      <w:r>
        <w:rPr>
          <w:rFonts w:ascii="Times New Roman" w:cs="Times New Roman" w:eastAsia="Times New Roman" w:hAnsi="Times New Roman"/>
          <w:b/>
          <w:bCs/>
          <w:sz w:val="26"/>
          <w:szCs w:val="26"/>
        </w:rPr>
        <w:t xml:space="preserve">2. Bajarilgan ishlar</w:t>
      </w:r>
    </w:p>
    <w:p>
      <w:pPr>
        <w:spacing w:after="60" w:before="140"/>
      </w:pPr>
      <w:r>
        <w:rPr>
          <w:rFonts w:ascii="Times New Roman" w:cs="Times New Roman" w:eastAsia="Times New Roman" w:hAnsi="Times New Roman"/>
          <w:b/>
          <w:bCs/>
          <w:i/>
          <w:iCs/>
          <w:sz w:val="24"/>
          <w:szCs w:val="24"/>
        </w:rPr>
        <w:t xml:space="preserve">2.1. Texnik qoʻllab-quvvatlash</w:t>
      </w:r>
    </w:p>
    <w:p>
      <w:pPr>
        <w:pStyle w:val="ListParagraph"/>
        <w:numPr>
          <w:ilvl w:val="0"/>
          <w:numId w:val="2"/>
        </w:numPr>
        <w:spacing w:after="70"/>
        <w:ind w:left="570" w:hanging="285"/>
        <w:jc w:val="left"/>
      </w:pPr>
      <w:r>
        <w:rPr>
          <w:rFonts w:ascii="Times New Roman" w:cs="Times New Roman" w:eastAsia="Times New Roman" w:hAnsi="Times New Roman"/>
          <w:sz w:val="24"/>
          <w:szCs w:val="24"/>
        </w:rPr>
        <w:t xml:space="preserve">Xodimlardan kelgan 1 ta texnik murojaat hal qilindi (printer).</w:t>
      </w:r>
    </w:p>
    <w:p>
      <w:pPr>
        <w:spacing w:after="60" w:before="140"/>
      </w:pPr>
      <w:r>
        <w:rPr>
          <w:rFonts w:ascii="Times New Roman" w:cs="Times New Roman" w:eastAsia="Times New Roman" w:hAnsi="Times New Roman"/>
          <w:b/>
          <w:bCs/>
          <w:i/>
          <w:iCs/>
          <w:sz w:val="24"/>
          <w:szCs w:val="24"/>
        </w:rPr>
        <w:t xml:space="preserve">2.2. Kontent va dizayn ishlari</w:t>
      </w:r>
    </w:p>
    <w:p>
      <w:pPr>
        <w:pStyle w:val="ListParagraph"/>
        <w:numPr>
          <w:ilvl w:val="0"/>
          <w:numId w:val="2"/>
        </w:numPr>
        <w:spacing w:after="70"/>
        <w:ind w:left="570" w:hanging="285"/>
        <w:jc w:val="left"/>
      </w:pPr>
      <w:r>
        <w:rPr>
          <w:rFonts w:ascii="Times New Roman" w:cs="Times New Roman" w:eastAsia="Times New Roman" w:hAnsi="Times New Roman"/>
          <w:sz w:val="24"/>
          <w:szCs w:val="24"/>
        </w:rPr>
        <w:t xml:space="preserve">kinofond.uz saytiga joylangan filmlar uchun 51 ta poster tayyorlandi.</w:t>
      </w:r>
    </w:p>
    <w:p>
      <w:pPr>
        <w:pStyle w:val="ListParagraph"/>
        <w:numPr>
          <w:ilvl w:val="0"/>
          <w:numId w:val="2"/>
        </w:numPr>
        <w:spacing w:after="70"/>
        <w:ind w:left="570" w:hanging="285"/>
        <w:jc w:val="left"/>
      </w:pPr>
      <w:r>
        <w:rPr>
          <w:rFonts w:ascii="Times New Roman" w:cs="Times New Roman" w:eastAsia="Times New Roman" w:hAnsi="Times New Roman"/>
          <w:sz w:val="24"/>
          <w:szCs w:val="24"/>
        </w:rPr>
        <w:t xml:space="preserve">Saytga yangi maʼlumotlar bazasi yuklandi.</w:t>
      </w:r>
    </w:p>
    <w:p>
      <w:pPr>
        <w:pStyle w:val="ListParagraph"/>
        <w:numPr>
          <w:ilvl w:val="0"/>
          <w:numId w:val="2"/>
        </w:numPr>
        <w:spacing w:after="70"/>
        <w:ind w:left="570" w:hanging="285"/>
        <w:jc w:val="left"/>
      </w:pPr>
      <w:r>
        <w:rPr>
          <w:rFonts w:ascii="Times New Roman" w:cs="Times New Roman" w:eastAsia="Times New Roman" w:hAnsi="Times New Roman"/>
          <w:sz w:val="24"/>
          <w:szCs w:val="24"/>
        </w:rPr>
        <w:t xml:space="preserve">Saytga 18 ta film yuklandi.</w:t>
      </w:r>
    </w:p>
    <w:p>
      <w:pPr>
        <w:spacing w:after="60" w:before="140"/>
      </w:pPr>
      <w:r>
        <w:rPr>
          <w:rFonts w:ascii="Times New Roman" w:cs="Times New Roman" w:eastAsia="Times New Roman" w:hAnsi="Times New Roman"/>
          <w:b/>
          <w:bCs/>
          <w:i/>
          <w:iCs/>
          <w:sz w:val="24"/>
          <w:szCs w:val="24"/>
        </w:rPr>
        <w:t xml:space="preserve">2.3. Sayt xavfsizligi boʻyicha ishlar</w:t>
      </w:r>
    </w:p>
    <w:p>
      <w:pPr>
        <w:pStyle w:val="ListParagraph"/>
        <w:numPr>
          <w:ilvl w:val="0"/>
          <w:numId w:val="2"/>
        </w:numPr>
        <w:spacing w:after="70"/>
        <w:ind w:left="570" w:hanging="285"/>
        <w:jc w:val="left"/>
      </w:pPr>
      <w:r>
        <w:rPr>
          <w:rFonts w:ascii="Times New Roman" w:cs="Times New Roman" w:eastAsia="Times New Roman" w:hAnsi="Times New Roman"/>
          <w:sz w:val="24"/>
          <w:szCs w:val="24"/>
        </w:rPr>
        <w:t xml:space="preserve">kinofond.uz sayti ustida penetratsion test (pentesting) oʻtkazildi — sayt sinovlarga toʻliq bardosh berdi.</w:t>
      </w:r>
    </w:p>
    <w:p>
      <w:pPr>
        <w:pStyle w:val="ListParagraph"/>
        <w:numPr>
          <w:ilvl w:val="0"/>
          <w:numId w:val="2"/>
        </w:numPr>
        <w:spacing w:after="70"/>
        <w:ind w:left="570" w:hanging="285"/>
        <w:jc w:val="left"/>
      </w:pPr>
      <w:r>
        <w:rPr>
          <w:rFonts w:ascii="Times New Roman" w:cs="Times New Roman" w:eastAsia="Times New Roman" w:hAnsi="Times New Roman"/>
          <w:sz w:val="24"/>
          <w:szCs w:val="24"/>
        </w:rPr>
        <w:t xml:space="preserve">Saytga qarshi DDoS hujumlari oʻtkazildi — hujumlar natijasiz yakunlandi, tizimga ruxsatsiz kirish amalga oshmadi.</w:t>
      </w:r>
    </w:p>
    <w:p>
      <w:pPr>
        <w:pStyle w:val="ListParagraph"/>
        <w:numPr>
          <w:ilvl w:val="0"/>
          <w:numId w:val="2"/>
        </w:numPr>
        <w:spacing w:after="70"/>
        <w:ind w:left="570" w:hanging="285"/>
        <w:jc w:val="left"/>
      </w:pPr>
      <w:r>
        <w:rPr>
          <w:rFonts w:ascii="Times New Roman" w:cs="Times New Roman" w:eastAsia="Times New Roman" w:hAnsi="Times New Roman"/>
          <w:sz w:val="24"/>
          <w:szCs w:val="24"/>
        </w:rPr>
        <w:t xml:space="preserve">Brute-force (parolni majburan tanlash) hujumi oʻtkazildi — Cloudflare himoya tizimi hujumni toʻsib qoldi.</w:t>
      </w:r>
    </w:p>
    <w:p>
      <w:pPr>
        <w:pStyle w:val="ListParagraph"/>
        <w:numPr>
          <w:ilvl w:val="0"/>
          <w:numId w:val="2"/>
        </w:numPr>
        <w:spacing w:after="70"/>
        <w:ind w:left="570" w:hanging="285"/>
        <w:jc w:val="left"/>
      </w:pPr>
      <w:r>
        <w:rPr>
          <w:rFonts w:ascii="Times New Roman" w:cs="Times New Roman" w:eastAsia="Times New Roman" w:hAnsi="Times New Roman"/>
          <w:sz w:val="24"/>
          <w:szCs w:val="24"/>
        </w:rPr>
        <w:t xml:space="preserve">Saytning xavfsizlik darajasi baholandi. Aniqlanishicha, saytni faqat OSCP va undan yuqori darajadagi sertifikatlarga (OSEP, OSWE, OSEE kabi) ega yuqori malakali mutaxassislar — red team / elite penetratsion testerlar buzishga urinib koʻrishi mumkin. Oʻzbekistonda bunday darajadagi mutaxassislar soni taxminan 10 nafar atrofida ekanligi baholandi.</w:t>
      </w:r>
    </w:p>
    <w:p>
      <w:pPr>
        <w:spacing w:after="60" w:before="140"/>
      </w:pPr>
      <w:r>
        <w:rPr>
          <w:rFonts w:ascii="Times New Roman" w:cs="Times New Roman" w:eastAsia="Times New Roman" w:hAnsi="Times New Roman"/>
          <w:b/>
          <w:bCs/>
          <w:i/>
          <w:iCs/>
          <w:sz w:val="24"/>
          <w:szCs w:val="24"/>
        </w:rPr>
        <w:t xml:space="preserve">2.4. Xodimlar bilan ishlash</w:t>
      </w:r>
    </w:p>
    <w:p>
      <w:pPr>
        <w:pStyle w:val="ListParagraph"/>
        <w:numPr>
          <w:ilvl w:val="0"/>
          <w:numId w:val="2"/>
        </w:numPr>
        <w:spacing w:after="70"/>
        <w:ind w:left="570" w:hanging="285"/>
        <w:jc w:val="left"/>
      </w:pPr>
      <w:r>
        <w:rPr>
          <w:rFonts w:ascii="Times New Roman" w:cs="Times New Roman" w:eastAsia="Times New Roman" w:hAnsi="Times New Roman"/>
          <w:sz w:val="24"/>
          <w:szCs w:val="24"/>
        </w:rPr>
        <w:t xml:space="preserve">Tizimga yangi ishchi xodimlar kiritildi, faoliyatdan chetlashtirilgan eski xodimlarning maʼlumotlari tizimdan olib tashlandi.</w:t>
      </w:r>
    </w:p>
    <w:p>
      <w:pPr>
        <w:spacing w:after="60" w:before="140"/>
      </w:pPr>
      <w:r>
        <w:rPr>
          <w:rFonts w:ascii="Times New Roman" w:cs="Times New Roman" w:eastAsia="Times New Roman" w:hAnsi="Times New Roman"/>
          <w:b/>
          <w:bCs/>
          <w:i/>
          <w:iCs/>
          <w:sz w:val="24"/>
          <w:szCs w:val="24"/>
        </w:rPr>
        <w:t xml:space="preserve">2.5. Server boʻyicha ishlar (DellEMC R440 / ML3)</w:t>
      </w:r>
    </w:p>
    <w:p>
      <w:pPr>
        <w:pStyle w:val="ListParagraph"/>
        <w:numPr>
          <w:ilvl w:val="0"/>
          <w:numId w:val="2"/>
        </w:numPr>
        <w:spacing w:after="70"/>
        <w:ind w:left="570" w:hanging="285"/>
        <w:jc w:val="left"/>
      </w:pPr>
      <w:r>
        <w:rPr>
          <w:rFonts w:ascii="Times New Roman" w:cs="Times New Roman" w:eastAsia="Times New Roman" w:hAnsi="Times New Roman"/>
          <w:sz w:val="24"/>
          <w:szCs w:val="24"/>
        </w:rPr>
        <w:t xml:space="preserve">DellEMC R440 serverini sozlash jarayonida, ichidagi maʼlumotlar oʻchib ketmasligi uchun ehtiyotkorlik bilan ish koʻrilmoqda.</w:t>
      </w:r>
    </w:p>
    <w:p>
      <w:pPr>
        <w:pStyle w:val="ListParagraph"/>
        <w:numPr>
          <w:ilvl w:val="0"/>
          <w:numId w:val="2"/>
        </w:numPr>
        <w:spacing w:after="70"/>
        <w:ind w:left="570" w:hanging="285"/>
        <w:jc w:val="left"/>
      </w:pPr>
      <w:r>
        <w:rPr>
          <w:rFonts w:ascii="Times New Roman" w:cs="Times New Roman" w:eastAsia="Times New Roman" w:hAnsi="Times New Roman"/>
          <w:sz w:val="24"/>
          <w:szCs w:val="24"/>
        </w:rPr>
        <w:t xml:space="preserve">Server qurilmasi ishga tushirildi, biroq uning maʼlumot saqlovchi qurilmasi (qattiq disk/RAID kontroller) paroli topilmadi.</w:t>
      </w:r>
    </w:p>
    <w:p>
      <w:pPr>
        <w:pStyle w:val="ListParagraph"/>
        <w:numPr>
          <w:ilvl w:val="0"/>
          <w:numId w:val="2"/>
        </w:numPr>
        <w:spacing w:after="70"/>
        <w:ind w:left="570" w:hanging="285"/>
        <w:jc w:val="left"/>
      </w:pPr>
      <w:r>
        <w:rPr>
          <w:rFonts w:ascii="Times New Roman" w:cs="Times New Roman" w:eastAsia="Times New Roman" w:hAnsi="Times New Roman"/>
          <w:sz w:val="24"/>
          <w:szCs w:val="24"/>
        </w:rPr>
        <w:t xml:space="preserve">DellEMC R440 ML3 serverini toʻliq ishga tushirish boʻyicha Dell kompaniyasiga rasmiy xat joʼnatildi. Kompaniya bergan kafolat 2019-yilda tugagani sababli, hozircha javob xati kelmayapti.</w:t>
      </w:r>
    </w:p>
    <w:p>
      <w:pPr>
        <w:spacing w:after="60" w:before="140"/>
      </w:pPr>
      <w:r>
        <w:rPr>
          <w:rFonts w:ascii="Times New Roman" w:cs="Times New Roman" w:eastAsia="Times New Roman" w:hAnsi="Times New Roman"/>
          <w:b/>
          <w:bCs/>
          <w:i/>
          <w:iCs/>
          <w:sz w:val="24"/>
          <w:szCs w:val="24"/>
        </w:rPr>
        <w:t xml:space="preserve">2.6. Noqonuniy Telegram kanaliga qarshi choralar</w:t>
      </w:r>
    </w:p>
    <w:p>
      <w:pPr>
        <w:pStyle w:val="ListParagraph"/>
        <w:numPr>
          <w:ilvl w:val="0"/>
          <w:numId w:val="2"/>
        </w:numPr>
        <w:spacing w:after="70"/>
        <w:ind w:left="570" w:hanging="285"/>
        <w:jc w:val="left"/>
      </w:pPr>
      <w:r>
        <w:rPr>
          <w:rFonts w:ascii="Times New Roman" w:cs="Times New Roman" w:eastAsia="Times New Roman" w:hAnsi="Times New Roman"/>
          <w:sz w:val="24"/>
          <w:szCs w:val="24"/>
        </w:rPr>
        <w:t xml:space="preserve">Tashkilotimiz nomidan noqonuniy faoliyat yuritayotgan Telegram kanaliga nisbatan taxminan 50 ta spam/shikoyat xabari yuborildi.</w:t>
      </w:r>
    </w:p>
    <w:p>
      <w:pPr>
        <w:pStyle w:val="ListParagraph"/>
        <w:numPr>
          <w:ilvl w:val="0"/>
          <w:numId w:val="2"/>
        </w:numPr>
        <w:spacing w:after="70"/>
        <w:ind w:left="570" w:hanging="285"/>
        <w:jc w:val="left"/>
      </w:pPr>
      <w:r>
        <w:rPr>
          <w:rFonts w:ascii="Times New Roman" w:cs="Times New Roman" w:eastAsia="Times New Roman" w:hAnsi="Times New Roman"/>
          <w:sz w:val="24"/>
          <w:szCs w:val="24"/>
        </w:rPr>
        <w:t xml:space="preserve">Telegramning rasmiy sayti orqali qoʻllab-quvvatlash xizmatiga taxminan 20 ta murojaat yuborildi.</w:t>
      </w:r>
    </w:p>
    <w:p>
      <w:pPr>
        <w:pStyle w:val="ListParagraph"/>
        <w:numPr>
          <w:ilvl w:val="0"/>
          <w:numId w:val="2"/>
        </w:numPr>
        <w:spacing w:after="70"/>
        <w:ind w:left="570" w:hanging="285"/>
        <w:jc w:val="left"/>
      </w:pPr>
      <w:r>
        <w:rPr>
          <w:rFonts w:ascii="Times New Roman" w:cs="Times New Roman" w:eastAsia="Times New Roman" w:hAnsi="Times New Roman"/>
          <w:sz w:val="24"/>
          <w:szCs w:val="24"/>
        </w:rPr>
        <w:t xml:space="preserve">Telegramning qoʻllab-quvvatlash botiga taxminan 50 ta xabar joʼnatildi.</w:t>
      </w:r>
    </w:p>
    <w:p>
      <w:pPr>
        <w:pStyle w:val="ListParagraph"/>
        <w:numPr>
          <w:ilvl w:val="0"/>
          <w:numId w:val="2"/>
        </w:numPr>
        <w:spacing w:after="70"/>
        <w:ind w:left="570" w:hanging="285"/>
        <w:jc w:val="left"/>
      </w:pPr>
      <w:r>
        <w:rPr>
          <w:rFonts w:ascii="Times New Roman" w:cs="Times New Roman" w:eastAsia="Times New Roman" w:hAnsi="Times New Roman"/>
          <w:sz w:val="24"/>
          <w:szCs w:val="24"/>
        </w:rPr>
        <w:t xml:space="preserve">Telegram xodimlari murojaatlarni hozirgacha koʻrib chiqmagani sababli, mazkur kanal ayni paytda oʻz faoliyatini davom ettirmoqda. Ushbu yoʻnalishdagi ishlar davom ettiriladi.</w:t>
      </w:r>
    </w:p>
    <w:p>
      <w:pPr>
        <w:spacing w:before="400"/>
      </w:pPr>
      <w:r>
        <w:rPr>
          <w:rFonts w:ascii="Times New Roman" w:cs="Times New Roman" w:eastAsia="Times New Roman" w:hAnsi="Times New Roman"/>
        </w:rPr>
        <w:t xml:space="preserve"/>
      </w:r>
    </w:p>
    <w:p>
      <w:pPr>
        <w:jc w:val="right"/>
      </w:pPr>
      <w:r>
        <w:rPr>
          <w:rFonts w:ascii="Times New Roman" w:cs="Times New Roman" w:eastAsia="Times New Roman" w:hAnsi="Times New Roman"/>
          <w:sz w:val="24"/>
          <w:szCs w:val="24"/>
        </w:rPr>
        <w:t xml:space="preserve">Imzo: _______________</w:t>
      </w:r>
    </w:p>
    <w:sectPr>
      <w:pgSz w:w="11906" w:h="16838" w:orient="portrait"/>
      <w:pgMar w:top="1134" w:right="850" w:bottom="1134"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0" w:hanging="285"/>
      </w:pPr>
      <w:rPr>
        <w:rFonts w:ascii="Times New Roman" w:cs="Times New Roman" w:eastAsia="Times New Roman" w:hAnsi="Times New Roman"/>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2026-10-28T12:30:30.804Z</dcterms:created>
  <dcterms:modified xsi:type="dcterms:W3CDTF">2026-10-28T12:30:30.808Z</dcterms:modified>
</cp:coreProperties>
</file>

<file path=docProps/custom.xml><?xml version="1.0" encoding="utf-8"?>
<Properties xmlns="http://schemas.openxmlformats.org/officeDocument/2006/custom-properties" xmlns:vt="http://schemas.openxmlformats.org/officeDocument/2006/docPropsVTypes"/>
</file>