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1E7A23" w:rsidRPr="00777354" w:rsidRDefault="3378EA2B" w:rsidP="3378EA2B">
      <w:pPr>
        <w:jc w:val="center"/>
        <w:rPr>
          <w:rFonts w:ascii="Times New Roman" w:eastAsia="Arial" w:hAnsi="Times New Roman" w:cs="Times New Roman"/>
          <w:b/>
          <w:bCs/>
          <w:sz w:val="32"/>
          <w:szCs w:val="32"/>
        </w:rPr>
      </w:pPr>
      <w:r w:rsidRPr="00777354">
        <w:rPr>
          <w:rFonts w:ascii="Times New Roman" w:eastAsia="Arial" w:hAnsi="Times New Roman" w:cs="Times New Roman"/>
          <w:b/>
          <w:bCs/>
          <w:sz w:val="32"/>
          <w:szCs w:val="32"/>
        </w:rPr>
        <w:t xml:space="preserve">Exploratory Data Analysis (EDA) Summary </w:t>
      </w:r>
      <w:r w:rsidR="00000000" w:rsidRPr="00777354">
        <w:rPr>
          <w:rFonts w:ascii="Times New Roman" w:hAnsi="Times New Roman" w:cs="Times New Roman"/>
        </w:rPr>
        <w:br/>
      </w:r>
      <w:r w:rsidRPr="00777354">
        <w:rPr>
          <w:rFonts w:ascii="Times New Roman" w:eastAsia="Arial" w:hAnsi="Times New Roman" w:cs="Times New Roman"/>
          <w:b/>
          <w:bCs/>
          <w:sz w:val="32"/>
          <w:szCs w:val="32"/>
        </w:rPr>
        <w:t>Report Template</w:t>
      </w:r>
    </w:p>
    <w:p w14:paraId="672A6659" w14:textId="32C09396" w:rsidR="001E7A23" w:rsidRPr="00777354" w:rsidRDefault="001E7A23" w:rsidP="3378EA2B">
      <w:pPr>
        <w:rPr>
          <w:rFonts w:ascii="Times New Roman" w:eastAsia="Arial" w:hAnsi="Times New Roman" w:cs="Times New Roman"/>
        </w:rPr>
      </w:pPr>
    </w:p>
    <w:p w14:paraId="32A36C38" w14:textId="77777777" w:rsidR="001E7A23" w:rsidRPr="00777354" w:rsidRDefault="3378EA2B" w:rsidP="3378EA2B">
      <w:pPr>
        <w:pStyle w:val="Heading1"/>
        <w:rPr>
          <w:rFonts w:ascii="Times New Roman" w:eastAsia="Arial" w:hAnsi="Times New Roman" w:cs="Times New Roman"/>
          <w:color w:val="auto"/>
        </w:rPr>
      </w:pPr>
      <w:r w:rsidRPr="00777354">
        <w:rPr>
          <w:rFonts w:ascii="Times New Roman" w:eastAsia="Arial" w:hAnsi="Times New Roman" w:cs="Times New Roman"/>
          <w:color w:val="auto"/>
        </w:rPr>
        <w:t>1. Introduction</w:t>
      </w:r>
    </w:p>
    <w:p w14:paraId="6D428245" w14:textId="77777777" w:rsidR="004D70C7" w:rsidRPr="00777354" w:rsidRDefault="004D70C7" w:rsidP="004D70C7">
      <w:pPr>
        <w:rPr>
          <w:rFonts w:ascii="Times New Roman" w:hAnsi="Times New Roman" w:cs="Times New Roman"/>
          <w:lang w:val="en-IN"/>
        </w:rPr>
      </w:pPr>
      <w:r w:rsidRPr="00777354">
        <w:rPr>
          <w:rFonts w:ascii="Times New Roman" w:hAnsi="Times New Roman" w:cs="Times New Roman"/>
          <w:lang w:val="en-IN"/>
        </w:rPr>
        <w:t xml:space="preserve">The purpose of this report is to perform an </w:t>
      </w:r>
      <w:r w:rsidRPr="00777354">
        <w:rPr>
          <w:rFonts w:ascii="Times New Roman" w:hAnsi="Times New Roman" w:cs="Times New Roman"/>
          <w:b/>
          <w:bCs/>
          <w:lang w:val="en-IN"/>
        </w:rPr>
        <w:t>Exploratory Data Analysis (EDA)</w:t>
      </w:r>
      <w:r w:rsidRPr="00777354">
        <w:rPr>
          <w:rFonts w:ascii="Times New Roman" w:hAnsi="Times New Roman" w:cs="Times New Roman"/>
          <w:lang w:val="en-IN"/>
        </w:rPr>
        <w:t xml:space="preserve"> on the </w:t>
      </w:r>
      <w:r w:rsidRPr="00777354">
        <w:rPr>
          <w:rFonts w:ascii="Times New Roman" w:hAnsi="Times New Roman" w:cs="Times New Roman"/>
          <w:i/>
          <w:iCs/>
          <w:lang w:val="en-IN"/>
        </w:rPr>
        <w:t>Delinquency Prediction Dataset</w:t>
      </w:r>
      <w:r w:rsidRPr="00777354">
        <w:rPr>
          <w:rFonts w:ascii="Times New Roman" w:hAnsi="Times New Roman" w:cs="Times New Roman"/>
          <w:lang w:val="en-IN"/>
        </w:rPr>
        <w:t xml:space="preserve">. The dataset contains customer-level financial, demographic, and </w:t>
      </w:r>
      <w:proofErr w:type="spellStart"/>
      <w:r w:rsidRPr="00777354">
        <w:rPr>
          <w:rFonts w:ascii="Times New Roman" w:hAnsi="Times New Roman" w:cs="Times New Roman"/>
          <w:lang w:val="en-IN"/>
        </w:rPr>
        <w:t>behavioral</w:t>
      </w:r>
      <w:proofErr w:type="spellEnd"/>
      <w:r w:rsidRPr="00777354">
        <w:rPr>
          <w:rFonts w:ascii="Times New Roman" w:hAnsi="Times New Roman" w:cs="Times New Roman"/>
          <w:lang w:val="en-IN"/>
        </w:rPr>
        <w:t xml:space="preserve"> attributes, along with indicators of delinquency risk.</w:t>
      </w:r>
    </w:p>
    <w:p w14:paraId="299F2B14" w14:textId="299CFCE8" w:rsidR="004D70C7" w:rsidRPr="00777354" w:rsidRDefault="004D70C7" w:rsidP="004D70C7">
      <w:pPr>
        <w:rPr>
          <w:rFonts w:ascii="Times New Roman" w:hAnsi="Times New Roman" w:cs="Times New Roman"/>
          <w:b/>
          <w:bCs/>
          <w:lang w:val="en-IN"/>
        </w:rPr>
      </w:pPr>
      <w:r w:rsidRPr="00777354">
        <w:rPr>
          <w:rFonts w:ascii="Times New Roman" w:hAnsi="Times New Roman" w:cs="Times New Roman"/>
          <w:b/>
          <w:bCs/>
          <w:lang w:val="en-IN"/>
        </w:rPr>
        <w:t>The primary goals of this EDA are to:</w:t>
      </w:r>
    </w:p>
    <w:p w14:paraId="492F8717" w14:textId="1FDE2E33" w:rsidR="004D70C7" w:rsidRPr="00777354" w:rsidRDefault="004D70C7" w:rsidP="004D70C7">
      <w:pPr>
        <w:pStyle w:val="ListParagraph"/>
        <w:numPr>
          <w:ilvl w:val="0"/>
          <w:numId w:val="11"/>
        </w:numPr>
        <w:rPr>
          <w:rFonts w:ascii="Times New Roman" w:hAnsi="Times New Roman" w:cs="Times New Roman"/>
          <w:b/>
          <w:bCs/>
          <w:lang w:val="en-IN"/>
        </w:rPr>
      </w:pPr>
      <w:r w:rsidRPr="00777354">
        <w:rPr>
          <w:rFonts w:ascii="Times New Roman" w:hAnsi="Times New Roman" w:cs="Times New Roman"/>
          <w:lang w:val="en-IN"/>
        </w:rPr>
        <w:t xml:space="preserve">Understand the </w:t>
      </w:r>
      <w:r w:rsidRPr="00777354">
        <w:rPr>
          <w:rFonts w:ascii="Times New Roman" w:hAnsi="Times New Roman" w:cs="Times New Roman"/>
          <w:b/>
          <w:bCs/>
          <w:lang w:val="en-IN"/>
        </w:rPr>
        <w:t>structure and quality of the dataset</w:t>
      </w:r>
      <w:r w:rsidRPr="00777354">
        <w:rPr>
          <w:rFonts w:ascii="Times New Roman" w:hAnsi="Times New Roman" w:cs="Times New Roman"/>
          <w:lang w:val="en-IN"/>
        </w:rPr>
        <w:t>, including data types, completeness, and potential anomalies.</w:t>
      </w:r>
    </w:p>
    <w:p w14:paraId="3F5E4955" w14:textId="77777777" w:rsidR="004D70C7" w:rsidRPr="00777354" w:rsidRDefault="004D70C7" w:rsidP="004D70C7">
      <w:pPr>
        <w:pStyle w:val="ListParagraph"/>
        <w:numPr>
          <w:ilvl w:val="0"/>
          <w:numId w:val="11"/>
        </w:numPr>
        <w:rPr>
          <w:rFonts w:ascii="Times New Roman" w:hAnsi="Times New Roman" w:cs="Times New Roman"/>
          <w:lang w:val="en-IN"/>
        </w:rPr>
      </w:pPr>
      <w:r w:rsidRPr="00777354">
        <w:rPr>
          <w:rFonts w:ascii="Times New Roman" w:hAnsi="Times New Roman" w:cs="Times New Roman"/>
          <w:lang w:val="en-IN"/>
        </w:rPr>
        <w:t xml:space="preserve">Identify </w:t>
      </w:r>
      <w:r w:rsidRPr="00777354">
        <w:rPr>
          <w:rFonts w:ascii="Times New Roman" w:hAnsi="Times New Roman" w:cs="Times New Roman"/>
          <w:b/>
          <w:bCs/>
          <w:lang w:val="en-IN"/>
        </w:rPr>
        <w:t>missing values</w:t>
      </w:r>
      <w:r w:rsidRPr="00777354">
        <w:rPr>
          <w:rFonts w:ascii="Times New Roman" w:hAnsi="Times New Roman" w:cs="Times New Roman"/>
          <w:lang w:val="en-IN"/>
        </w:rPr>
        <w:t xml:space="preserve"> and determine suitable strategies for handling them to ensure robust downstream </w:t>
      </w:r>
      <w:proofErr w:type="spellStart"/>
      <w:r w:rsidRPr="00777354">
        <w:rPr>
          <w:rFonts w:ascii="Times New Roman" w:hAnsi="Times New Roman" w:cs="Times New Roman"/>
          <w:lang w:val="en-IN"/>
        </w:rPr>
        <w:t>modeling</w:t>
      </w:r>
      <w:proofErr w:type="spellEnd"/>
      <w:r w:rsidRPr="00777354">
        <w:rPr>
          <w:rFonts w:ascii="Times New Roman" w:hAnsi="Times New Roman" w:cs="Times New Roman"/>
          <w:lang w:val="en-IN"/>
        </w:rPr>
        <w:t>.</w:t>
      </w:r>
    </w:p>
    <w:p w14:paraId="1F3022C3" w14:textId="77777777" w:rsidR="004D70C7" w:rsidRPr="00777354" w:rsidRDefault="004D70C7" w:rsidP="004D70C7">
      <w:pPr>
        <w:pStyle w:val="ListParagraph"/>
        <w:numPr>
          <w:ilvl w:val="0"/>
          <w:numId w:val="11"/>
        </w:numPr>
        <w:rPr>
          <w:rFonts w:ascii="Times New Roman" w:hAnsi="Times New Roman" w:cs="Times New Roman"/>
          <w:lang w:val="en-IN"/>
        </w:rPr>
      </w:pPr>
      <w:r w:rsidRPr="00777354">
        <w:rPr>
          <w:rFonts w:ascii="Times New Roman" w:hAnsi="Times New Roman" w:cs="Times New Roman"/>
          <w:lang w:val="en-IN"/>
        </w:rPr>
        <w:t xml:space="preserve">Explore </w:t>
      </w:r>
      <w:r w:rsidRPr="00777354">
        <w:rPr>
          <w:rFonts w:ascii="Times New Roman" w:hAnsi="Times New Roman" w:cs="Times New Roman"/>
          <w:b/>
          <w:bCs/>
          <w:lang w:val="en-IN"/>
        </w:rPr>
        <w:t>key relationships and risk indicators</w:t>
      </w:r>
      <w:r w:rsidRPr="00777354">
        <w:rPr>
          <w:rFonts w:ascii="Times New Roman" w:hAnsi="Times New Roman" w:cs="Times New Roman"/>
          <w:lang w:val="en-IN"/>
        </w:rPr>
        <w:t xml:space="preserve"> that may contribute to delinquency </w:t>
      </w:r>
      <w:proofErr w:type="spellStart"/>
      <w:r w:rsidRPr="00777354">
        <w:rPr>
          <w:rFonts w:ascii="Times New Roman" w:hAnsi="Times New Roman" w:cs="Times New Roman"/>
          <w:lang w:val="en-IN"/>
        </w:rPr>
        <w:t>behavior</w:t>
      </w:r>
      <w:proofErr w:type="spellEnd"/>
      <w:r w:rsidRPr="00777354">
        <w:rPr>
          <w:rFonts w:ascii="Times New Roman" w:hAnsi="Times New Roman" w:cs="Times New Roman"/>
          <w:lang w:val="en-IN"/>
        </w:rPr>
        <w:t>.</w:t>
      </w:r>
    </w:p>
    <w:p w14:paraId="14B2675D" w14:textId="77777777" w:rsidR="004D70C7" w:rsidRPr="00777354" w:rsidRDefault="004D70C7" w:rsidP="004D70C7">
      <w:pPr>
        <w:pStyle w:val="ListParagraph"/>
        <w:numPr>
          <w:ilvl w:val="0"/>
          <w:numId w:val="11"/>
        </w:numPr>
        <w:rPr>
          <w:rFonts w:ascii="Times New Roman" w:hAnsi="Times New Roman" w:cs="Times New Roman"/>
          <w:lang w:val="en-IN"/>
        </w:rPr>
      </w:pPr>
      <w:r w:rsidRPr="00777354">
        <w:rPr>
          <w:rFonts w:ascii="Times New Roman" w:hAnsi="Times New Roman" w:cs="Times New Roman"/>
          <w:lang w:val="en-IN"/>
        </w:rPr>
        <w:t xml:space="preserve">Leverage </w:t>
      </w:r>
      <w:r w:rsidRPr="00777354">
        <w:rPr>
          <w:rFonts w:ascii="Times New Roman" w:hAnsi="Times New Roman" w:cs="Times New Roman"/>
          <w:b/>
          <w:bCs/>
          <w:lang w:val="en-IN"/>
        </w:rPr>
        <w:t>AI/GenAI tools</w:t>
      </w:r>
      <w:r w:rsidRPr="00777354">
        <w:rPr>
          <w:rFonts w:ascii="Times New Roman" w:hAnsi="Times New Roman" w:cs="Times New Roman"/>
          <w:lang w:val="en-IN"/>
        </w:rPr>
        <w:t xml:space="preserve"> to accelerate summarization, anomaly detection, and imputation strategy design.</w:t>
      </w:r>
    </w:p>
    <w:p w14:paraId="1B340A11" w14:textId="77777777" w:rsidR="004D70C7" w:rsidRDefault="004D70C7" w:rsidP="004D70C7">
      <w:pPr>
        <w:pStyle w:val="ListParagraph"/>
        <w:numPr>
          <w:ilvl w:val="0"/>
          <w:numId w:val="11"/>
        </w:numPr>
        <w:rPr>
          <w:rFonts w:ascii="Times New Roman" w:hAnsi="Times New Roman" w:cs="Times New Roman"/>
          <w:lang w:val="en-IN"/>
        </w:rPr>
      </w:pPr>
      <w:r w:rsidRPr="00777354">
        <w:rPr>
          <w:rFonts w:ascii="Times New Roman" w:hAnsi="Times New Roman" w:cs="Times New Roman"/>
          <w:lang w:val="en-IN"/>
        </w:rPr>
        <w:t xml:space="preserve">This report provides insights into the dataset’s readiness for predictive </w:t>
      </w:r>
      <w:proofErr w:type="spellStart"/>
      <w:r w:rsidRPr="00777354">
        <w:rPr>
          <w:rFonts w:ascii="Times New Roman" w:hAnsi="Times New Roman" w:cs="Times New Roman"/>
          <w:lang w:val="en-IN"/>
        </w:rPr>
        <w:t>modeling</w:t>
      </w:r>
      <w:proofErr w:type="spellEnd"/>
      <w:r w:rsidRPr="00777354">
        <w:rPr>
          <w:rFonts w:ascii="Times New Roman" w:hAnsi="Times New Roman" w:cs="Times New Roman"/>
          <w:lang w:val="en-IN"/>
        </w:rPr>
        <w:t>, highlights data quality challenges, and suggests next steps for preparing the dataset for delinquency prediction models.</w:t>
      </w:r>
    </w:p>
    <w:p w14:paraId="06755AB7" w14:textId="019DE20A" w:rsidR="00E3519D" w:rsidRDefault="00E3519D" w:rsidP="00266487">
      <w:pPr>
        <w:jc w:val="center"/>
        <w:rPr>
          <w:rFonts w:ascii="Times New Roman" w:hAnsi="Times New Roman" w:cs="Times New Roman"/>
          <w:lang w:val="en-IN"/>
        </w:rPr>
      </w:pPr>
      <w:r w:rsidRPr="00E3519D">
        <w:rPr>
          <w:rFonts w:ascii="Times New Roman" w:hAnsi="Times New Roman" w:cs="Times New Roman"/>
          <w:lang w:val="en-IN"/>
        </w:rPr>
        <w:drawing>
          <wp:inline distT="0" distB="0" distL="0" distR="0" wp14:anchorId="4CCD69E6" wp14:editId="72018E45">
            <wp:extent cx="2798618" cy="2336716"/>
            <wp:effectExtent l="0" t="0" r="1905" b="6985"/>
            <wp:docPr id="1944277376"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77376" name="Picture 1" descr="A pie chart with text on it&#10;&#10;AI-generated content may be incorrect."/>
                    <pic:cNvPicPr/>
                  </pic:nvPicPr>
                  <pic:blipFill>
                    <a:blip r:embed="rId6"/>
                    <a:stretch>
                      <a:fillRect/>
                    </a:stretch>
                  </pic:blipFill>
                  <pic:spPr>
                    <a:xfrm>
                      <a:off x="0" y="0"/>
                      <a:ext cx="2820447" cy="2354942"/>
                    </a:xfrm>
                    <a:prstGeom prst="rect">
                      <a:avLst/>
                    </a:prstGeom>
                  </pic:spPr>
                </pic:pic>
              </a:graphicData>
            </a:graphic>
          </wp:inline>
        </w:drawing>
      </w:r>
      <w:r w:rsidRPr="00E3519D">
        <w:rPr>
          <w:rFonts w:ascii="Times New Roman" w:hAnsi="Times New Roman" w:cs="Times New Roman"/>
          <w:lang w:val="en-IN"/>
        </w:rPr>
        <w:drawing>
          <wp:inline distT="0" distB="0" distL="0" distR="0" wp14:anchorId="327BC9CD" wp14:editId="0A6FE481">
            <wp:extent cx="2673927" cy="2473073"/>
            <wp:effectExtent l="0" t="0" r="0" b="3810"/>
            <wp:docPr id="1268905891"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05891" name="Picture 1" descr="A graph of a number of people&#10;&#10;AI-generated content may be incorrect."/>
                    <pic:cNvPicPr/>
                  </pic:nvPicPr>
                  <pic:blipFill>
                    <a:blip r:embed="rId7"/>
                    <a:stretch>
                      <a:fillRect/>
                    </a:stretch>
                  </pic:blipFill>
                  <pic:spPr>
                    <a:xfrm>
                      <a:off x="0" y="0"/>
                      <a:ext cx="2693092" cy="2490799"/>
                    </a:xfrm>
                    <a:prstGeom prst="rect">
                      <a:avLst/>
                    </a:prstGeom>
                  </pic:spPr>
                </pic:pic>
              </a:graphicData>
            </a:graphic>
          </wp:inline>
        </w:drawing>
      </w:r>
    </w:p>
    <w:p w14:paraId="01BE8218" w14:textId="77777777" w:rsidR="00266487" w:rsidRPr="00E3519D" w:rsidRDefault="00266487" w:rsidP="00266487">
      <w:pPr>
        <w:jc w:val="center"/>
        <w:rPr>
          <w:rFonts w:ascii="Times New Roman" w:hAnsi="Times New Roman" w:cs="Times New Roman"/>
          <w:lang w:val="en-IN"/>
        </w:rPr>
      </w:pPr>
    </w:p>
    <w:p w14:paraId="2167ECB9" w14:textId="2D67B3B1" w:rsidR="004D70C7" w:rsidRPr="00777354" w:rsidRDefault="3378EA2B" w:rsidP="004D70C7">
      <w:pPr>
        <w:pStyle w:val="Heading1"/>
        <w:rPr>
          <w:rFonts w:ascii="Times New Roman" w:eastAsia="Arial" w:hAnsi="Times New Roman" w:cs="Times New Roman"/>
          <w:color w:val="auto"/>
        </w:rPr>
      </w:pPr>
      <w:r w:rsidRPr="00777354">
        <w:rPr>
          <w:rFonts w:ascii="Times New Roman" w:eastAsia="Arial" w:hAnsi="Times New Roman" w:cs="Times New Roman"/>
          <w:color w:val="auto"/>
        </w:rPr>
        <w:lastRenderedPageBreak/>
        <w:t>2. Dataset Overview</w:t>
      </w:r>
    </w:p>
    <w:p w14:paraId="47EC3CAB" w14:textId="77777777" w:rsidR="004D70C7" w:rsidRPr="004D70C7" w:rsidRDefault="004D70C7" w:rsidP="004D70C7">
      <w:pPr>
        <w:rPr>
          <w:rFonts w:ascii="Times New Roman" w:eastAsia="Arial" w:hAnsi="Times New Roman" w:cs="Times New Roman"/>
          <w:lang w:val="en-IN"/>
        </w:rPr>
      </w:pPr>
      <w:r w:rsidRPr="004D70C7">
        <w:rPr>
          <w:rFonts w:ascii="Times New Roman" w:eastAsia="Arial" w:hAnsi="Times New Roman" w:cs="Times New Roman"/>
          <w:lang w:val="en-IN"/>
        </w:rPr>
        <w:t xml:space="preserve">The delinquency prediction dataset contains </w:t>
      </w:r>
      <w:r w:rsidRPr="004D70C7">
        <w:rPr>
          <w:rFonts w:ascii="Times New Roman" w:eastAsia="Arial" w:hAnsi="Times New Roman" w:cs="Times New Roman"/>
          <w:b/>
          <w:bCs/>
          <w:lang w:val="en-IN"/>
        </w:rPr>
        <w:t>500 customer records</w:t>
      </w:r>
      <w:r w:rsidRPr="004D70C7">
        <w:rPr>
          <w:rFonts w:ascii="Times New Roman" w:eastAsia="Arial" w:hAnsi="Times New Roman" w:cs="Times New Roman"/>
          <w:lang w:val="en-IN"/>
        </w:rPr>
        <w:t xml:space="preserve"> and </w:t>
      </w:r>
      <w:r w:rsidRPr="004D70C7">
        <w:rPr>
          <w:rFonts w:ascii="Times New Roman" w:eastAsia="Arial" w:hAnsi="Times New Roman" w:cs="Times New Roman"/>
          <w:b/>
          <w:bCs/>
          <w:lang w:val="en-IN"/>
        </w:rPr>
        <w:t>19 variables</w:t>
      </w:r>
      <w:r w:rsidRPr="004D70C7">
        <w:rPr>
          <w:rFonts w:ascii="Times New Roman" w:eastAsia="Arial" w:hAnsi="Times New Roman" w:cs="Times New Roman"/>
          <w:lang w:val="en-IN"/>
        </w:rPr>
        <w:t xml:space="preserve">, representing demographic, financial, and </w:t>
      </w:r>
      <w:proofErr w:type="spellStart"/>
      <w:r w:rsidRPr="004D70C7">
        <w:rPr>
          <w:rFonts w:ascii="Times New Roman" w:eastAsia="Arial" w:hAnsi="Times New Roman" w:cs="Times New Roman"/>
          <w:lang w:val="en-IN"/>
        </w:rPr>
        <w:t>behavioral</w:t>
      </w:r>
      <w:proofErr w:type="spellEnd"/>
      <w:r w:rsidRPr="004D70C7">
        <w:rPr>
          <w:rFonts w:ascii="Times New Roman" w:eastAsia="Arial" w:hAnsi="Times New Roman" w:cs="Times New Roman"/>
          <w:lang w:val="en-IN"/>
        </w:rPr>
        <w:t xml:space="preserve"> attributes of individuals. Each record is uniquely identified by a </w:t>
      </w:r>
      <w:proofErr w:type="spellStart"/>
      <w:proofErr w:type="gramStart"/>
      <w:r w:rsidRPr="004D70C7">
        <w:rPr>
          <w:rFonts w:ascii="Times New Roman" w:eastAsia="Arial" w:hAnsi="Times New Roman" w:cs="Times New Roman"/>
          <w:lang w:val="en-IN"/>
        </w:rPr>
        <w:t>Customer</w:t>
      </w:r>
      <w:proofErr w:type="gramEnd"/>
      <w:r w:rsidRPr="004D70C7">
        <w:rPr>
          <w:rFonts w:ascii="Times New Roman" w:eastAsia="Arial" w:hAnsi="Times New Roman" w:cs="Times New Roman"/>
          <w:lang w:val="en-IN"/>
        </w:rPr>
        <w:t>_ID</w:t>
      </w:r>
      <w:proofErr w:type="spellEnd"/>
      <w:r w:rsidRPr="004D70C7">
        <w:rPr>
          <w:rFonts w:ascii="Times New Roman" w:eastAsia="Arial" w:hAnsi="Times New Roman" w:cs="Times New Roman"/>
          <w:lang w:val="en-IN"/>
        </w:rPr>
        <w:t>.</w:t>
      </w:r>
    </w:p>
    <w:p w14:paraId="4CE0576B" w14:textId="77777777" w:rsidR="004D70C7" w:rsidRPr="004D70C7" w:rsidRDefault="004D70C7" w:rsidP="004D70C7">
      <w:pPr>
        <w:rPr>
          <w:rFonts w:ascii="Times New Roman" w:eastAsia="Arial" w:hAnsi="Times New Roman" w:cs="Times New Roman"/>
          <w:b/>
          <w:bCs/>
          <w:lang w:val="en-IN"/>
        </w:rPr>
      </w:pPr>
      <w:r w:rsidRPr="004D70C7">
        <w:rPr>
          <w:rFonts w:ascii="Times New Roman" w:eastAsia="Arial" w:hAnsi="Times New Roman" w:cs="Times New Roman"/>
          <w:b/>
          <w:bCs/>
          <w:lang w:val="en-IN"/>
        </w:rPr>
        <w:t>Key dataset attributes</w:t>
      </w:r>
    </w:p>
    <w:p w14:paraId="558681E8" w14:textId="77777777" w:rsidR="004D70C7" w:rsidRPr="004D70C7" w:rsidRDefault="004D70C7" w:rsidP="004D70C7">
      <w:pPr>
        <w:numPr>
          <w:ilvl w:val="0"/>
          <w:numId w:val="12"/>
        </w:numPr>
        <w:rPr>
          <w:rFonts w:ascii="Times New Roman" w:eastAsia="Arial" w:hAnsi="Times New Roman" w:cs="Times New Roman"/>
          <w:lang w:val="en-IN"/>
        </w:rPr>
      </w:pPr>
      <w:r w:rsidRPr="004D70C7">
        <w:rPr>
          <w:rFonts w:ascii="Times New Roman" w:eastAsia="Arial" w:hAnsi="Times New Roman" w:cs="Times New Roman"/>
          <w:b/>
          <w:bCs/>
          <w:lang w:val="en-IN"/>
        </w:rPr>
        <w:t>Number of records:</w:t>
      </w:r>
      <w:r w:rsidRPr="004D70C7">
        <w:rPr>
          <w:rFonts w:ascii="Times New Roman" w:eastAsia="Arial" w:hAnsi="Times New Roman" w:cs="Times New Roman"/>
          <w:lang w:val="en-IN"/>
        </w:rPr>
        <w:t xml:space="preserve"> 500</w:t>
      </w:r>
    </w:p>
    <w:p w14:paraId="2432798C" w14:textId="77777777" w:rsidR="004D70C7" w:rsidRPr="004D70C7" w:rsidRDefault="004D70C7" w:rsidP="004D70C7">
      <w:pPr>
        <w:numPr>
          <w:ilvl w:val="0"/>
          <w:numId w:val="12"/>
        </w:numPr>
        <w:rPr>
          <w:rFonts w:ascii="Times New Roman" w:eastAsia="Arial" w:hAnsi="Times New Roman" w:cs="Times New Roman"/>
          <w:lang w:val="en-IN"/>
        </w:rPr>
      </w:pPr>
      <w:r w:rsidRPr="004D70C7">
        <w:rPr>
          <w:rFonts w:ascii="Times New Roman" w:eastAsia="Arial" w:hAnsi="Times New Roman" w:cs="Times New Roman"/>
          <w:b/>
          <w:bCs/>
          <w:lang w:val="en-IN"/>
        </w:rPr>
        <w:t>Number of variables:</w:t>
      </w:r>
      <w:r w:rsidRPr="004D70C7">
        <w:rPr>
          <w:rFonts w:ascii="Times New Roman" w:eastAsia="Arial" w:hAnsi="Times New Roman" w:cs="Times New Roman"/>
          <w:lang w:val="en-IN"/>
        </w:rPr>
        <w:t xml:space="preserve"> 19</w:t>
      </w:r>
    </w:p>
    <w:p w14:paraId="3F6DC8A6" w14:textId="77777777" w:rsidR="004D70C7" w:rsidRPr="004D70C7" w:rsidRDefault="004D70C7" w:rsidP="004D70C7">
      <w:pPr>
        <w:numPr>
          <w:ilvl w:val="0"/>
          <w:numId w:val="12"/>
        </w:numPr>
        <w:rPr>
          <w:rFonts w:ascii="Times New Roman" w:eastAsia="Arial" w:hAnsi="Times New Roman" w:cs="Times New Roman"/>
          <w:lang w:val="en-IN"/>
        </w:rPr>
      </w:pPr>
      <w:r w:rsidRPr="004D70C7">
        <w:rPr>
          <w:rFonts w:ascii="Times New Roman" w:eastAsia="Arial" w:hAnsi="Times New Roman" w:cs="Times New Roman"/>
          <w:b/>
          <w:bCs/>
          <w:lang w:val="en-IN"/>
        </w:rPr>
        <w:t>Data types:</w:t>
      </w:r>
    </w:p>
    <w:p w14:paraId="71B76B82" w14:textId="77777777" w:rsidR="004D70C7" w:rsidRPr="004D70C7" w:rsidRDefault="004D70C7" w:rsidP="004D70C7">
      <w:pPr>
        <w:numPr>
          <w:ilvl w:val="1"/>
          <w:numId w:val="12"/>
        </w:numPr>
        <w:rPr>
          <w:rFonts w:ascii="Times New Roman" w:eastAsia="Arial" w:hAnsi="Times New Roman" w:cs="Times New Roman"/>
          <w:lang w:val="en-IN"/>
        </w:rPr>
      </w:pPr>
      <w:r w:rsidRPr="004D70C7">
        <w:rPr>
          <w:rFonts w:ascii="Times New Roman" w:eastAsia="Arial" w:hAnsi="Times New Roman" w:cs="Times New Roman"/>
          <w:b/>
          <w:bCs/>
          <w:lang w:val="en-IN"/>
        </w:rPr>
        <w:t>Numerical (9):</w:t>
      </w:r>
      <w:r w:rsidRPr="004D70C7">
        <w:rPr>
          <w:rFonts w:ascii="Times New Roman" w:eastAsia="Arial" w:hAnsi="Times New Roman" w:cs="Times New Roman"/>
          <w:lang w:val="en-IN"/>
        </w:rPr>
        <w:t xml:space="preserve"> Age, Income, </w:t>
      </w:r>
      <w:proofErr w:type="spellStart"/>
      <w:r w:rsidRPr="004D70C7">
        <w:rPr>
          <w:rFonts w:ascii="Times New Roman" w:eastAsia="Arial" w:hAnsi="Times New Roman" w:cs="Times New Roman"/>
          <w:lang w:val="en-IN"/>
        </w:rPr>
        <w:t>Credit_Score</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Credit_Utilization</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Missed_Payments</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Loan_Balance</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Debt_to_Income_Ratio</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Account_Tenure</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Delinquent_Account</w:t>
      </w:r>
      <w:proofErr w:type="spellEnd"/>
      <w:r w:rsidRPr="004D70C7">
        <w:rPr>
          <w:rFonts w:ascii="Times New Roman" w:eastAsia="Arial" w:hAnsi="Times New Roman" w:cs="Times New Roman"/>
          <w:lang w:val="en-IN"/>
        </w:rPr>
        <w:t xml:space="preserve"> (binary).</w:t>
      </w:r>
    </w:p>
    <w:p w14:paraId="24A446F3" w14:textId="77777777" w:rsidR="004D70C7" w:rsidRPr="004D70C7" w:rsidRDefault="004D70C7" w:rsidP="004D70C7">
      <w:pPr>
        <w:numPr>
          <w:ilvl w:val="1"/>
          <w:numId w:val="12"/>
        </w:numPr>
        <w:rPr>
          <w:rFonts w:ascii="Times New Roman" w:eastAsia="Arial" w:hAnsi="Times New Roman" w:cs="Times New Roman"/>
          <w:lang w:val="en-IN"/>
        </w:rPr>
      </w:pPr>
      <w:r w:rsidRPr="004D70C7">
        <w:rPr>
          <w:rFonts w:ascii="Times New Roman" w:eastAsia="Arial" w:hAnsi="Times New Roman" w:cs="Times New Roman"/>
          <w:b/>
          <w:bCs/>
          <w:lang w:val="en-IN"/>
        </w:rPr>
        <w:t>Categorical (10):</w:t>
      </w:r>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Customer_ID</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Employment_Status</w:t>
      </w:r>
      <w:proofErr w:type="spellEnd"/>
      <w:r w:rsidRPr="004D70C7">
        <w:rPr>
          <w:rFonts w:ascii="Times New Roman" w:eastAsia="Arial" w:hAnsi="Times New Roman" w:cs="Times New Roman"/>
          <w:lang w:val="en-IN"/>
        </w:rPr>
        <w:t xml:space="preserve">, </w:t>
      </w:r>
      <w:proofErr w:type="spellStart"/>
      <w:r w:rsidRPr="004D70C7">
        <w:rPr>
          <w:rFonts w:ascii="Times New Roman" w:eastAsia="Arial" w:hAnsi="Times New Roman" w:cs="Times New Roman"/>
          <w:lang w:val="en-IN"/>
        </w:rPr>
        <w:t>Credit_Card_Type</w:t>
      </w:r>
      <w:proofErr w:type="spellEnd"/>
      <w:r w:rsidRPr="004D70C7">
        <w:rPr>
          <w:rFonts w:ascii="Times New Roman" w:eastAsia="Arial" w:hAnsi="Times New Roman" w:cs="Times New Roman"/>
          <w:lang w:val="en-IN"/>
        </w:rPr>
        <w:t xml:space="preserve">, Location, and Month_1 through Month_6 (payment history categories: </w:t>
      </w:r>
      <w:r w:rsidRPr="004D70C7">
        <w:rPr>
          <w:rFonts w:ascii="Times New Roman" w:eastAsia="Arial" w:hAnsi="Times New Roman" w:cs="Times New Roman"/>
          <w:i/>
          <w:iCs/>
          <w:lang w:val="en-IN"/>
        </w:rPr>
        <w:t>On-time, Late, Missed</w:t>
      </w:r>
      <w:r w:rsidRPr="004D70C7">
        <w:rPr>
          <w:rFonts w:ascii="Times New Roman" w:eastAsia="Arial" w:hAnsi="Times New Roman" w:cs="Times New Roman"/>
          <w:lang w:val="en-IN"/>
        </w:rPr>
        <w:t>).</w:t>
      </w:r>
    </w:p>
    <w:p w14:paraId="4D42A155" w14:textId="77777777" w:rsidR="004D70C7" w:rsidRPr="004D70C7" w:rsidRDefault="004D70C7" w:rsidP="004D70C7">
      <w:pPr>
        <w:rPr>
          <w:rFonts w:ascii="Times New Roman" w:eastAsia="Arial" w:hAnsi="Times New Roman" w:cs="Times New Roman"/>
          <w:b/>
          <w:bCs/>
          <w:lang w:val="en-IN"/>
        </w:rPr>
      </w:pPr>
      <w:r w:rsidRPr="004D70C7">
        <w:rPr>
          <w:rFonts w:ascii="Times New Roman" w:eastAsia="Arial" w:hAnsi="Times New Roman" w:cs="Times New Roman"/>
          <w:b/>
          <w:bCs/>
          <w:lang w:val="en-IN"/>
        </w:rPr>
        <w:t>Observations from initial review</w:t>
      </w:r>
    </w:p>
    <w:p w14:paraId="1034178B" w14:textId="77777777" w:rsidR="004D70C7" w:rsidRPr="004D70C7" w:rsidRDefault="004D70C7" w:rsidP="004D70C7">
      <w:pPr>
        <w:numPr>
          <w:ilvl w:val="0"/>
          <w:numId w:val="13"/>
        </w:numPr>
        <w:rPr>
          <w:rFonts w:ascii="Times New Roman" w:eastAsia="Arial" w:hAnsi="Times New Roman" w:cs="Times New Roman"/>
          <w:lang w:val="en-IN"/>
        </w:rPr>
      </w:pPr>
      <w:r w:rsidRPr="004D70C7">
        <w:rPr>
          <w:rFonts w:ascii="Times New Roman" w:eastAsia="Arial" w:hAnsi="Times New Roman" w:cs="Times New Roman"/>
          <w:lang w:val="en-IN"/>
        </w:rPr>
        <w:t>No duplicate records were found.</w:t>
      </w:r>
    </w:p>
    <w:p w14:paraId="3977E4EC" w14:textId="77777777" w:rsidR="004D70C7" w:rsidRPr="004D70C7" w:rsidRDefault="004D70C7" w:rsidP="004D70C7">
      <w:pPr>
        <w:numPr>
          <w:ilvl w:val="0"/>
          <w:numId w:val="13"/>
        </w:numPr>
        <w:rPr>
          <w:rFonts w:ascii="Times New Roman" w:eastAsia="Arial" w:hAnsi="Times New Roman" w:cs="Times New Roman"/>
          <w:lang w:val="en-IN"/>
        </w:rPr>
      </w:pPr>
      <w:r w:rsidRPr="004D70C7">
        <w:rPr>
          <w:rFonts w:ascii="Times New Roman" w:eastAsia="Arial" w:hAnsi="Times New Roman" w:cs="Times New Roman"/>
          <w:b/>
          <w:bCs/>
          <w:lang w:val="en-IN"/>
        </w:rPr>
        <w:t>Missing values</w:t>
      </w:r>
      <w:r w:rsidRPr="004D70C7">
        <w:rPr>
          <w:rFonts w:ascii="Times New Roman" w:eastAsia="Arial" w:hAnsi="Times New Roman" w:cs="Times New Roman"/>
          <w:lang w:val="en-IN"/>
        </w:rPr>
        <w:t xml:space="preserve"> are present in Income (39 missing), </w:t>
      </w:r>
      <w:proofErr w:type="spellStart"/>
      <w:r w:rsidRPr="004D70C7">
        <w:rPr>
          <w:rFonts w:ascii="Times New Roman" w:eastAsia="Arial" w:hAnsi="Times New Roman" w:cs="Times New Roman"/>
          <w:lang w:val="en-IN"/>
        </w:rPr>
        <w:t>Credit_Score</w:t>
      </w:r>
      <w:proofErr w:type="spellEnd"/>
      <w:r w:rsidRPr="004D70C7">
        <w:rPr>
          <w:rFonts w:ascii="Times New Roman" w:eastAsia="Arial" w:hAnsi="Times New Roman" w:cs="Times New Roman"/>
          <w:lang w:val="en-IN"/>
        </w:rPr>
        <w:t xml:space="preserve"> (2 missing), and </w:t>
      </w:r>
      <w:proofErr w:type="spellStart"/>
      <w:r w:rsidRPr="004D70C7">
        <w:rPr>
          <w:rFonts w:ascii="Times New Roman" w:eastAsia="Arial" w:hAnsi="Times New Roman" w:cs="Times New Roman"/>
          <w:lang w:val="en-IN"/>
        </w:rPr>
        <w:t>Loan_Balance</w:t>
      </w:r>
      <w:proofErr w:type="spellEnd"/>
      <w:r w:rsidRPr="004D70C7">
        <w:rPr>
          <w:rFonts w:ascii="Times New Roman" w:eastAsia="Arial" w:hAnsi="Times New Roman" w:cs="Times New Roman"/>
          <w:lang w:val="en-IN"/>
        </w:rPr>
        <w:t xml:space="preserve"> (29 missing).</w:t>
      </w:r>
    </w:p>
    <w:p w14:paraId="4795F8C4" w14:textId="77777777" w:rsidR="004D70C7" w:rsidRPr="004D70C7" w:rsidRDefault="004D70C7" w:rsidP="004D70C7">
      <w:pPr>
        <w:numPr>
          <w:ilvl w:val="0"/>
          <w:numId w:val="13"/>
        </w:numPr>
        <w:rPr>
          <w:rFonts w:ascii="Times New Roman" w:eastAsia="Arial" w:hAnsi="Times New Roman" w:cs="Times New Roman"/>
          <w:lang w:val="en-IN"/>
        </w:rPr>
      </w:pPr>
      <w:r w:rsidRPr="004D70C7">
        <w:rPr>
          <w:rFonts w:ascii="Times New Roman" w:eastAsia="Arial" w:hAnsi="Times New Roman" w:cs="Times New Roman"/>
          <w:b/>
          <w:bCs/>
          <w:lang w:val="en-IN"/>
        </w:rPr>
        <w:t>Numerical ranges appear reasonable</w:t>
      </w:r>
      <w:r w:rsidRPr="004D70C7">
        <w:rPr>
          <w:rFonts w:ascii="Times New Roman" w:eastAsia="Arial" w:hAnsi="Times New Roman" w:cs="Times New Roman"/>
          <w:lang w:val="en-IN"/>
        </w:rPr>
        <w:t>, though:</w:t>
      </w:r>
    </w:p>
    <w:p w14:paraId="5F755889" w14:textId="77777777" w:rsidR="004D70C7" w:rsidRPr="004D70C7" w:rsidRDefault="004D70C7" w:rsidP="004D70C7">
      <w:pPr>
        <w:numPr>
          <w:ilvl w:val="1"/>
          <w:numId w:val="13"/>
        </w:numPr>
        <w:rPr>
          <w:rFonts w:ascii="Times New Roman" w:eastAsia="Arial" w:hAnsi="Times New Roman" w:cs="Times New Roman"/>
          <w:lang w:val="en-IN"/>
        </w:rPr>
      </w:pPr>
      <w:proofErr w:type="spellStart"/>
      <w:r w:rsidRPr="004D70C7">
        <w:rPr>
          <w:rFonts w:ascii="Times New Roman" w:eastAsia="Arial" w:hAnsi="Times New Roman" w:cs="Times New Roman"/>
          <w:lang w:val="en-IN"/>
        </w:rPr>
        <w:t>Credit_Utilization</w:t>
      </w:r>
      <w:proofErr w:type="spellEnd"/>
      <w:r w:rsidRPr="004D70C7">
        <w:rPr>
          <w:rFonts w:ascii="Times New Roman" w:eastAsia="Arial" w:hAnsi="Times New Roman" w:cs="Times New Roman"/>
          <w:lang w:val="en-IN"/>
        </w:rPr>
        <w:t xml:space="preserve"> exceeds 1.0 for some customers (max = 1.0258), which is slightly above the logical upper bound of 100%.</w:t>
      </w:r>
    </w:p>
    <w:p w14:paraId="33D257BD" w14:textId="77777777" w:rsidR="004D70C7" w:rsidRPr="004D70C7" w:rsidRDefault="004D70C7" w:rsidP="004D70C7">
      <w:pPr>
        <w:numPr>
          <w:ilvl w:val="1"/>
          <w:numId w:val="13"/>
        </w:numPr>
        <w:rPr>
          <w:rFonts w:ascii="Times New Roman" w:eastAsia="Arial" w:hAnsi="Times New Roman" w:cs="Times New Roman"/>
          <w:lang w:val="en-IN"/>
        </w:rPr>
      </w:pPr>
      <w:r w:rsidRPr="004D70C7">
        <w:rPr>
          <w:rFonts w:ascii="Times New Roman" w:eastAsia="Arial" w:hAnsi="Times New Roman" w:cs="Times New Roman"/>
          <w:lang w:val="en-IN"/>
        </w:rPr>
        <w:t xml:space="preserve">Income ranges from </w:t>
      </w:r>
      <w:r w:rsidRPr="004D70C7">
        <w:rPr>
          <w:rFonts w:ascii="Times New Roman" w:eastAsia="Arial" w:hAnsi="Times New Roman" w:cs="Times New Roman"/>
          <w:b/>
          <w:bCs/>
          <w:lang w:val="en-IN"/>
        </w:rPr>
        <w:t>15,404 USD to 199,943 USD</w:t>
      </w:r>
      <w:r w:rsidRPr="004D70C7">
        <w:rPr>
          <w:rFonts w:ascii="Times New Roman" w:eastAsia="Arial" w:hAnsi="Times New Roman" w:cs="Times New Roman"/>
          <w:lang w:val="en-IN"/>
        </w:rPr>
        <w:t>, consistent with realistic values but somewhat skewed.</w:t>
      </w:r>
    </w:p>
    <w:p w14:paraId="277CAA94" w14:textId="77777777" w:rsidR="004D70C7" w:rsidRPr="004D70C7" w:rsidRDefault="004D70C7" w:rsidP="004D70C7">
      <w:pPr>
        <w:numPr>
          <w:ilvl w:val="0"/>
          <w:numId w:val="13"/>
        </w:numPr>
        <w:rPr>
          <w:rFonts w:ascii="Times New Roman" w:eastAsia="Arial" w:hAnsi="Times New Roman" w:cs="Times New Roman"/>
          <w:lang w:val="en-IN"/>
        </w:rPr>
      </w:pPr>
      <w:r w:rsidRPr="004D70C7">
        <w:rPr>
          <w:rFonts w:ascii="Times New Roman" w:eastAsia="Arial" w:hAnsi="Times New Roman" w:cs="Times New Roman"/>
          <w:b/>
          <w:bCs/>
          <w:lang w:val="en-IN"/>
        </w:rPr>
        <w:t>Categorical diversity:</w:t>
      </w:r>
    </w:p>
    <w:p w14:paraId="74A8BD17" w14:textId="77777777" w:rsidR="004D70C7" w:rsidRPr="004D70C7" w:rsidRDefault="004D70C7" w:rsidP="004D70C7">
      <w:pPr>
        <w:numPr>
          <w:ilvl w:val="1"/>
          <w:numId w:val="13"/>
        </w:numPr>
        <w:rPr>
          <w:rFonts w:ascii="Times New Roman" w:eastAsia="Arial" w:hAnsi="Times New Roman" w:cs="Times New Roman"/>
          <w:lang w:val="en-IN"/>
        </w:rPr>
      </w:pPr>
      <w:proofErr w:type="spellStart"/>
      <w:r w:rsidRPr="004D70C7">
        <w:rPr>
          <w:rFonts w:ascii="Times New Roman" w:eastAsia="Arial" w:hAnsi="Times New Roman" w:cs="Times New Roman"/>
          <w:lang w:val="en-IN"/>
        </w:rPr>
        <w:t>Employment_Status</w:t>
      </w:r>
      <w:proofErr w:type="spellEnd"/>
      <w:r w:rsidRPr="004D70C7">
        <w:rPr>
          <w:rFonts w:ascii="Times New Roman" w:eastAsia="Arial" w:hAnsi="Times New Roman" w:cs="Times New Roman"/>
          <w:lang w:val="en-IN"/>
        </w:rPr>
        <w:t>: 6 categories.</w:t>
      </w:r>
    </w:p>
    <w:p w14:paraId="086B0695" w14:textId="77777777" w:rsidR="004D70C7" w:rsidRPr="004D70C7" w:rsidRDefault="004D70C7" w:rsidP="004D70C7">
      <w:pPr>
        <w:numPr>
          <w:ilvl w:val="1"/>
          <w:numId w:val="13"/>
        </w:numPr>
        <w:rPr>
          <w:rFonts w:ascii="Times New Roman" w:eastAsia="Arial" w:hAnsi="Times New Roman" w:cs="Times New Roman"/>
          <w:lang w:val="en-IN"/>
        </w:rPr>
      </w:pPr>
      <w:proofErr w:type="spellStart"/>
      <w:r w:rsidRPr="004D70C7">
        <w:rPr>
          <w:rFonts w:ascii="Times New Roman" w:eastAsia="Arial" w:hAnsi="Times New Roman" w:cs="Times New Roman"/>
          <w:lang w:val="en-IN"/>
        </w:rPr>
        <w:t>Credit_Card_Type</w:t>
      </w:r>
      <w:proofErr w:type="spellEnd"/>
      <w:r w:rsidRPr="004D70C7">
        <w:rPr>
          <w:rFonts w:ascii="Times New Roman" w:eastAsia="Arial" w:hAnsi="Times New Roman" w:cs="Times New Roman"/>
          <w:lang w:val="en-IN"/>
        </w:rPr>
        <w:t>: 5 categories.</w:t>
      </w:r>
    </w:p>
    <w:p w14:paraId="0CE832E9" w14:textId="77777777" w:rsidR="004D70C7" w:rsidRPr="004D70C7" w:rsidRDefault="004D70C7" w:rsidP="004D70C7">
      <w:pPr>
        <w:numPr>
          <w:ilvl w:val="1"/>
          <w:numId w:val="13"/>
        </w:numPr>
        <w:rPr>
          <w:rFonts w:ascii="Times New Roman" w:eastAsia="Arial" w:hAnsi="Times New Roman" w:cs="Times New Roman"/>
          <w:lang w:val="en-IN"/>
        </w:rPr>
      </w:pPr>
      <w:r w:rsidRPr="004D70C7">
        <w:rPr>
          <w:rFonts w:ascii="Times New Roman" w:eastAsia="Arial" w:hAnsi="Times New Roman" w:cs="Times New Roman"/>
          <w:lang w:val="en-IN"/>
        </w:rPr>
        <w:t>Location: 5 categories.</w:t>
      </w:r>
    </w:p>
    <w:p w14:paraId="03225730" w14:textId="66A67E7C" w:rsidR="004D70C7" w:rsidRDefault="004D70C7" w:rsidP="3378EA2B">
      <w:pPr>
        <w:numPr>
          <w:ilvl w:val="1"/>
          <w:numId w:val="13"/>
        </w:numPr>
        <w:rPr>
          <w:rFonts w:ascii="Times New Roman" w:eastAsia="Arial" w:hAnsi="Times New Roman" w:cs="Times New Roman"/>
          <w:lang w:val="en-IN"/>
        </w:rPr>
      </w:pPr>
      <w:r w:rsidRPr="004D70C7">
        <w:rPr>
          <w:rFonts w:ascii="Times New Roman" w:eastAsia="Arial" w:hAnsi="Times New Roman" w:cs="Times New Roman"/>
          <w:lang w:val="en-IN"/>
        </w:rPr>
        <w:t>Monthly payment history (Month_1 to Month_6) consistently uses 3 status categories (</w:t>
      </w:r>
      <w:r w:rsidRPr="004D70C7">
        <w:rPr>
          <w:rFonts w:ascii="Times New Roman" w:eastAsia="Arial" w:hAnsi="Times New Roman" w:cs="Times New Roman"/>
          <w:i/>
          <w:iCs/>
          <w:lang w:val="en-IN"/>
        </w:rPr>
        <w:t>On-time, Late, Missed</w:t>
      </w:r>
      <w:r w:rsidRPr="004D70C7">
        <w:rPr>
          <w:rFonts w:ascii="Times New Roman" w:eastAsia="Arial" w:hAnsi="Times New Roman" w:cs="Times New Roman"/>
          <w:lang w:val="en-IN"/>
        </w:rPr>
        <w:t>).</w:t>
      </w:r>
    </w:p>
    <w:p w14:paraId="39730ADF" w14:textId="0B97BEDA" w:rsidR="00E3519D" w:rsidRDefault="00E3519D" w:rsidP="00E3519D">
      <w:pPr>
        <w:jc w:val="center"/>
        <w:rPr>
          <w:rFonts w:ascii="Times New Roman" w:eastAsia="Arial" w:hAnsi="Times New Roman" w:cs="Times New Roman"/>
          <w:lang w:val="en-IN"/>
        </w:rPr>
      </w:pPr>
      <w:r w:rsidRPr="00E3519D">
        <w:rPr>
          <w:rFonts w:ascii="Times New Roman" w:eastAsia="Arial" w:hAnsi="Times New Roman" w:cs="Times New Roman"/>
          <w:lang w:val="en-IN"/>
        </w:rPr>
        <w:lastRenderedPageBreak/>
        <w:drawing>
          <wp:inline distT="0" distB="0" distL="0" distR="0" wp14:anchorId="7BC3495A" wp14:editId="4CA02392">
            <wp:extent cx="2974206" cy="2410691"/>
            <wp:effectExtent l="0" t="0" r="0" b="8890"/>
            <wp:docPr id="832088434"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88434" name="Picture 1" descr="A graph of age distribution&#10;&#10;AI-generated content may be incorrect."/>
                    <pic:cNvPicPr/>
                  </pic:nvPicPr>
                  <pic:blipFill>
                    <a:blip r:embed="rId8"/>
                    <a:stretch>
                      <a:fillRect/>
                    </a:stretch>
                  </pic:blipFill>
                  <pic:spPr>
                    <a:xfrm>
                      <a:off x="0" y="0"/>
                      <a:ext cx="2996109" cy="2428444"/>
                    </a:xfrm>
                    <a:prstGeom prst="rect">
                      <a:avLst/>
                    </a:prstGeom>
                  </pic:spPr>
                </pic:pic>
              </a:graphicData>
            </a:graphic>
          </wp:inline>
        </w:drawing>
      </w:r>
      <w:r>
        <w:rPr>
          <w:rFonts w:ascii="Times New Roman" w:eastAsia="Arial" w:hAnsi="Times New Roman" w:cs="Times New Roman"/>
          <w:lang w:val="en-IN"/>
        </w:rPr>
        <w:t xml:space="preserve"> </w:t>
      </w:r>
      <w:r w:rsidRPr="00E3519D">
        <w:rPr>
          <w:rFonts w:ascii="Times New Roman" w:eastAsia="Arial" w:hAnsi="Times New Roman" w:cs="Times New Roman"/>
          <w:lang w:val="en-IN"/>
        </w:rPr>
        <w:drawing>
          <wp:inline distT="0" distB="0" distL="0" distR="0" wp14:anchorId="26749C0B" wp14:editId="1178DA46">
            <wp:extent cx="3139959" cy="2547948"/>
            <wp:effectExtent l="0" t="0" r="3810" b="5080"/>
            <wp:docPr id="1248661972" name="Picture 1" descr="A graph of credit scor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1972" name="Picture 1" descr="A graph of credit score distribution&#10;&#10;AI-generated content may be incorrect."/>
                    <pic:cNvPicPr/>
                  </pic:nvPicPr>
                  <pic:blipFill>
                    <a:blip r:embed="rId9"/>
                    <a:stretch>
                      <a:fillRect/>
                    </a:stretch>
                  </pic:blipFill>
                  <pic:spPr>
                    <a:xfrm>
                      <a:off x="0" y="0"/>
                      <a:ext cx="3163325" cy="2566908"/>
                    </a:xfrm>
                    <a:prstGeom prst="rect">
                      <a:avLst/>
                    </a:prstGeom>
                  </pic:spPr>
                </pic:pic>
              </a:graphicData>
            </a:graphic>
          </wp:inline>
        </w:drawing>
      </w:r>
    </w:p>
    <w:p w14:paraId="257DC010" w14:textId="643DF4A3" w:rsidR="00E3519D" w:rsidRPr="00777354" w:rsidRDefault="00E3519D" w:rsidP="00E3519D">
      <w:pPr>
        <w:jc w:val="center"/>
        <w:rPr>
          <w:rFonts w:ascii="Times New Roman" w:eastAsia="Arial" w:hAnsi="Times New Roman" w:cs="Times New Roman"/>
          <w:lang w:val="en-IN"/>
        </w:rPr>
      </w:pPr>
      <w:r w:rsidRPr="00E3519D">
        <w:rPr>
          <w:rFonts w:ascii="Times New Roman" w:eastAsia="Arial" w:hAnsi="Times New Roman" w:cs="Times New Roman"/>
          <w:lang w:val="en-IN"/>
        </w:rPr>
        <w:drawing>
          <wp:inline distT="0" distB="0" distL="0" distR="0" wp14:anchorId="49E3E67E" wp14:editId="6825DD61">
            <wp:extent cx="3823855" cy="3063510"/>
            <wp:effectExtent l="0" t="0" r="5715" b="3810"/>
            <wp:docPr id="729534832"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4832" name="Picture 1" descr="A graph of a number of blue bars&#10;&#10;AI-generated content may be incorrect."/>
                    <pic:cNvPicPr/>
                  </pic:nvPicPr>
                  <pic:blipFill>
                    <a:blip r:embed="rId10"/>
                    <a:stretch>
                      <a:fillRect/>
                    </a:stretch>
                  </pic:blipFill>
                  <pic:spPr>
                    <a:xfrm>
                      <a:off x="0" y="0"/>
                      <a:ext cx="3829882" cy="3068338"/>
                    </a:xfrm>
                    <a:prstGeom prst="rect">
                      <a:avLst/>
                    </a:prstGeom>
                  </pic:spPr>
                </pic:pic>
              </a:graphicData>
            </a:graphic>
          </wp:inline>
        </w:drawing>
      </w:r>
    </w:p>
    <w:p w14:paraId="438587E3" w14:textId="4AE5537D" w:rsidR="007358F0" w:rsidRPr="00777354" w:rsidRDefault="3378EA2B" w:rsidP="007358F0">
      <w:pPr>
        <w:pStyle w:val="Heading1"/>
        <w:rPr>
          <w:rFonts w:ascii="Times New Roman" w:eastAsia="Arial" w:hAnsi="Times New Roman" w:cs="Times New Roman"/>
          <w:color w:val="auto"/>
        </w:rPr>
      </w:pPr>
      <w:r w:rsidRPr="00777354">
        <w:rPr>
          <w:rFonts w:ascii="Times New Roman" w:eastAsia="Arial" w:hAnsi="Times New Roman" w:cs="Times New Roman"/>
          <w:color w:val="auto"/>
        </w:rPr>
        <w:lastRenderedPageBreak/>
        <w:t>3. Missing Data Analysis</w:t>
      </w:r>
    </w:p>
    <w:p w14:paraId="02A3A229" w14:textId="77777777" w:rsidR="007358F0" w:rsidRPr="007358F0" w:rsidRDefault="007358F0" w:rsidP="007358F0">
      <w:pPr>
        <w:rPr>
          <w:rFonts w:ascii="Times New Roman" w:eastAsia="Arial" w:hAnsi="Times New Roman" w:cs="Times New Roman"/>
          <w:lang w:val="en-IN"/>
        </w:rPr>
      </w:pPr>
      <w:r w:rsidRPr="007358F0">
        <w:rPr>
          <w:rFonts w:ascii="Times New Roman" w:eastAsia="Arial" w:hAnsi="Times New Roman" w:cs="Times New Roman"/>
          <w:lang w:val="en-IN"/>
        </w:rPr>
        <w:t xml:space="preserve">Identifying and addressing missing data is critical to ensuring accurate delinquency prediction. An initial scan revealed that </w:t>
      </w:r>
      <w:r w:rsidRPr="007358F0">
        <w:rPr>
          <w:rFonts w:ascii="Times New Roman" w:eastAsia="Arial" w:hAnsi="Times New Roman" w:cs="Times New Roman"/>
          <w:b/>
          <w:bCs/>
          <w:lang w:val="en-IN"/>
        </w:rPr>
        <w:t>3 variables</w:t>
      </w:r>
      <w:r w:rsidRPr="007358F0">
        <w:rPr>
          <w:rFonts w:ascii="Times New Roman" w:eastAsia="Arial" w:hAnsi="Times New Roman" w:cs="Times New Roman"/>
          <w:lang w:val="en-IN"/>
        </w:rPr>
        <w:t xml:space="preserve"> contain missing values:</w:t>
      </w:r>
    </w:p>
    <w:p w14:paraId="5A90A508" w14:textId="77777777" w:rsidR="007358F0" w:rsidRPr="007358F0" w:rsidRDefault="007358F0" w:rsidP="007358F0">
      <w:pPr>
        <w:numPr>
          <w:ilvl w:val="0"/>
          <w:numId w:val="14"/>
        </w:numPr>
        <w:rPr>
          <w:rFonts w:ascii="Times New Roman" w:eastAsia="Arial" w:hAnsi="Times New Roman" w:cs="Times New Roman"/>
          <w:lang w:val="en-IN"/>
        </w:rPr>
      </w:pPr>
      <w:r w:rsidRPr="007358F0">
        <w:rPr>
          <w:rFonts w:ascii="Times New Roman" w:eastAsia="Arial" w:hAnsi="Times New Roman" w:cs="Times New Roman"/>
          <w:b/>
          <w:bCs/>
          <w:lang w:val="en-IN"/>
        </w:rPr>
        <w:t>Income:</w:t>
      </w:r>
      <w:r w:rsidRPr="007358F0">
        <w:rPr>
          <w:rFonts w:ascii="Times New Roman" w:eastAsia="Arial" w:hAnsi="Times New Roman" w:cs="Times New Roman"/>
          <w:lang w:val="en-IN"/>
        </w:rPr>
        <w:t xml:space="preserve"> 39 missing values (~7.8% of dataset).</w:t>
      </w:r>
    </w:p>
    <w:p w14:paraId="7A180F34" w14:textId="77777777" w:rsidR="007358F0" w:rsidRPr="007358F0" w:rsidRDefault="007358F0" w:rsidP="007358F0">
      <w:pPr>
        <w:numPr>
          <w:ilvl w:val="0"/>
          <w:numId w:val="14"/>
        </w:numPr>
        <w:rPr>
          <w:rFonts w:ascii="Times New Roman" w:eastAsia="Arial" w:hAnsi="Times New Roman" w:cs="Times New Roman"/>
          <w:lang w:val="en-IN"/>
        </w:rPr>
      </w:pPr>
      <w:proofErr w:type="spellStart"/>
      <w:r w:rsidRPr="007358F0">
        <w:rPr>
          <w:rFonts w:ascii="Times New Roman" w:eastAsia="Arial" w:hAnsi="Times New Roman" w:cs="Times New Roman"/>
          <w:b/>
          <w:bCs/>
          <w:lang w:val="en-IN"/>
        </w:rPr>
        <w:t>Loan_Balance</w:t>
      </w:r>
      <w:proofErr w:type="spellEnd"/>
      <w:r w:rsidRPr="007358F0">
        <w:rPr>
          <w:rFonts w:ascii="Times New Roman" w:eastAsia="Arial" w:hAnsi="Times New Roman" w:cs="Times New Roman"/>
          <w:b/>
          <w:bCs/>
          <w:lang w:val="en-IN"/>
        </w:rPr>
        <w:t>:</w:t>
      </w:r>
      <w:r w:rsidRPr="007358F0">
        <w:rPr>
          <w:rFonts w:ascii="Times New Roman" w:eastAsia="Arial" w:hAnsi="Times New Roman" w:cs="Times New Roman"/>
          <w:lang w:val="en-IN"/>
        </w:rPr>
        <w:t xml:space="preserve"> 29 missing values (~5.8% of dataset).</w:t>
      </w:r>
    </w:p>
    <w:p w14:paraId="080C32EF" w14:textId="77777777" w:rsidR="007358F0" w:rsidRPr="007358F0" w:rsidRDefault="007358F0" w:rsidP="007358F0">
      <w:pPr>
        <w:numPr>
          <w:ilvl w:val="0"/>
          <w:numId w:val="14"/>
        </w:numPr>
        <w:rPr>
          <w:rFonts w:ascii="Times New Roman" w:eastAsia="Arial" w:hAnsi="Times New Roman" w:cs="Times New Roman"/>
          <w:lang w:val="en-IN"/>
        </w:rPr>
      </w:pPr>
      <w:proofErr w:type="spellStart"/>
      <w:r w:rsidRPr="007358F0">
        <w:rPr>
          <w:rFonts w:ascii="Times New Roman" w:eastAsia="Arial" w:hAnsi="Times New Roman" w:cs="Times New Roman"/>
          <w:b/>
          <w:bCs/>
          <w:lang w:val="en-IN"/>
        </w:rPr>
        <w:t>Credit_Score</w:t>
      </w:r>
      <w:proofErr w:type="spellEnd"/>
      <w:r w:rsidRPr="007358F0">
        <w:rPr>
          <w:rFonts w:ascii="Times New Roman" w:eastAsia="Arial" w:hAnsi="Times New Roman" w:cs="Times New Roman"/>
          <w:b/>
          <w:bCs/>
          <w:lang w:val="en-IN"/>
        </w:rPr>
        <w:t>:</w:t>
      </w:r>
      <w:r w:rsidRPr="007358F0">
        <w:rPr>
          <w:rFonts w:ascii="Times New Roman" w:eastAsia="Arial" w:hAnsi="Times New Roman" w:cs="Times New Roman"/>
          <w:lang w:val="en-IN"/>
        </w:rPr>
        <w:t xml:space="preserve"> 2 missing values (~0.4% of dataset).</w:t>
      </w:r>
    </w:p>
    <w:p w14:paraId="570AA3CF" w14:textId="77777777" w:rsidR="007358F0" w:rsidRPr="007358F0" w:rsidRDefault="007358F0" w:rsidP="007358F0">
      <w:pPr>
        <w:rPr>
          <w:rFonts w:ascii="Times New Roman" w:eastAsia="Arial" w:hAnsi="Times New Roman" w:cs="Times New Roman"/>
          <w:b/>
          <w:bCs/>
          <w:lang w:val="en-IN"/>
        </w:rPr>
      </w:pPr>
      <w:r w:rsidRPr="007358F0">
        <w:rPr>
          <w:rFonts w:ascii="Times New Roman" w:eastAsia="Arial" w:hAnsi="Times New Roman" w:cs="Times New Roman"/>
          <w:b/>
          <w:bCs/>
          <w:lang w:val="en-IN"/>
        </w:rPr>
        <w:t>Proposed treatment strategies</w:t>
      </w:r>
    </w:p>
    <w:p w14:paraId="4E3B23C0" w14:textId="77777777" w:rsidR="007358F0" w:rsidRPr="007358F0" w:rsidRDefault="007358F0" w:rsidP="007358F0">
      <w:pPr>
        <w:numPr>
          <w:ilvl w:val="0"/>
          <w:numId w:val="15"/>
        </w:numPr>
        <w:rPr>
          <w:rFonts w:ascii="Times New Roman" w:eastAsia="Arial" w:hAnsi="Times New Roman" w:cs="Times New Roman"/>
          <w:lang w:val="en-IN"/>
        </w:rPr>
      </w:pPr>
      <w:r w:rsidRPr="007358F0">
        <w:rPr>
          <w:rFonts w:ascii="Times New Roman" w:eastAsia="Arial" w:hAnsi="Times New Roman" w:cs="Times New Roman"/>
          <w:b/>
          <w:bCs/>
          <w:lang w:val="en-IN"/>
        </w:rPr>
        <w:t>Income:</w:t>
      </w:r>
      <w:r w:rsidRPr="007358F0">
        <w:rPr>
          <w:rFonts w:ascii="Times New Roman" w:eastAsia="Arial" w:hAnsi="Times New Roman" w:cs="Times New Roman"/>
          <w:lang w:val="en-IN"/>
        </w:rPr>
        <w:t xml:space="preserve"> Since missingness is moderate and income typically exhibits skew, </w:t>
      </w:r>
      <w:r w:rsidRPr="007358F0">
        <w:rPr>
          <w:rFonts w:ascii="Times New Roman" w:eastAsia="Arial" w:hAnsi="Times New Roman" w:cs="Times New Roman"/>
          <w:b/>
          <w:bCs/>
          <w:lang w:val="en-IN"/>
        </w:rPr>
        <w:t xml:space="preserve">median imputation by </w:t>
      </w:r>
      <w:proofErr w:type="spellStart"/>
      <w:r w:rsidRPr="007358F0">
        <w:rPr>
          <w:rFonts w:ascii="Times New Roman" w:eastAsia="Arial" w:hAnsi="Times New Roman" w:cs="Times New Roman"/>
          <w:b/>
          <w:bCs/>
          <w:lang w:val="en-IN"/>
        </w:rPr>
        <w:t>Employment_Status</w:t>
      </w:r>
      <w:proofErr w:type="spellEnd"/>
      <w:r w:rsidRPr="007358F0">
        <w:rPr>
          <w:rFonts w:ascii="Times New Roman" w:eastAsia="Arial" w:hAnsi="Times New Roman" w:cs="Times New Roman"/>
          <w:lang w:val="en-IN"/>
        </w:rPr>
        <w:t xml:space="preserve"> is recommended to preserve realistic distributions while reducing bias.</w:t>
      </w:r>
    </w:p>
    <w:p w14:paraId="4DD757A3" w14:textId="77777777" w:rsidR="007358F0" w:rsidRPr="007358F0" w:rsidRDefault="007358F0" w:rsidP="007358F0">
      <w:pPr>
        <w:numPr>
          <w:ilvl w:val="0"/>
          <w:numId w:val="15"/>
        </w:numPr>
        <w:rPr>
          <w:rFonts w:ascii="Times New Roman" w:eastAsia="Arial" w:hAnsi="Times New Roman" w:cs="Times New Roman"/>
          <w:lang w:val="en-IN"/>
        </w:rPr>
      </w:pPr>
      <w:proofErr w:type="spellStart"/>
      <w:r w:rsidRPr="007358F0">
        <w:rPr>
          <w:rFonts w:ascii="Times New Roman" w:eastAsia="Arial" w:hAnsi="Times New Roman" w:cs="Times New Roman"/>
          <w:b/>
          <w:bCs/>
          <w:lang w:val="en-IN"/>
        </w:rPr>
        <w:t>Loan_Balance</w:t>
      </w:r>
      <w:proofErr w:type="spellEnd"/>
      <w:r w:rsidRPr="007358F0">
        <w:rPr>
          <w:rFonts w:ascii="Times New Roman" w:eastAsia="Arial" w:hAnsi="Times New Roman" w:cs="Times New Roman"/>
          <w:b/>
          <w:bCs/>
          <w:lang w:val="en-IN"/>
        </w:rPr>
        <w:t>:</w:t>
      </w:r>
      <w:r w:rsidRPr="007358F0">
        <w:rPr>
          <w:rFonts w:ascii="Times New Roman" w:eastAsia="Arial" w:hAnsi="Times New Roman" w:cs="Times New Roman"/>
          <w:lang w:val="en-IN"/>
        </w:rPr>
        <w:t xml:space="preserve"> Missing values are linked to customer credit profiles. A </w:t>
      </w:r>
      <w:r w:rsidRPr="007358F0">
        <w:rPr>
          <w:rFonts w:ascii="Times New Roman" w:eastAsia="Arial" w:hAnsi="Times New Roman" w:cs="Times New Roman"/>
          <w:b/>
          <w:bCs/>
          <w:lang w:val="en-IN"/>
        </w:rPr>
        <w:t xml:space="preserve">regression-based imputation using </w:t>
      </w:r>
      <w:proofErr w:type="spellStart"/>
      <w:r w:rsidRPr="007358F0">
        <w:rPr>
          <w:rFonts w:ascii="Times New Roman" w:eastAsia="Arial" w:hAnsi="Times New Roman" w:cs="Times New Roman"/>
          <w:b/>
          <w:bCs/>
          <w:lang w:val="en-IN"/>
        </w:rPr>
        <w:t>Credit_Utilization</w:t>
      </w:r>
      <w:proofErr w:type="spellEnd"/>
      <w:r w:rsidRPr="007358F0">
        <w:rPr>
          <w:rFonts w:ascii="Times New Roman" w:eastAsia="Arial" w:hAnsi="Times New Roman" w:cs="Times New Roman"/>
          <w:b/>
          <w:bCs/>
          <w:lang w:val="en-IN"/>
        </w:rPr>
        <w:t xml:space="preserve"> and </w:t>
      </w:r>
      <w:proofErr w:type="spellStart"/>
      <w:r w:rsidRPr="007358F0">
        <w:rPr>
          <w:rFonts w:ascii="Times New Roman" w:eastAsia="Arial" w:hAnsi="Times New Roman" w:cs="Times New Roman"/>
          <w:b/>
          <w:bCs/>
          <w:lang w:val="en-IN"/>
        </w:rPr>
        <w:t>Credit_Score</w:t>
      </w:r>
      <w:proofErr w:type="spellEnd"/>
      <w:r w:rsidRPr="007358F0">
        <w:rPr>
          <w:rFonts w:ascii="Times New Roman" w:eastAsia="Arial" w:hAnsi="Times New Roman" w:cs="Times New Roman"/>
          <w:lang w:val="en-IN"/>
        </w:rPr>
        <w:t xml:space="preserve"> is proposed to maintain correlation with related features. If relationships are weak, synthetic values based on observed distributions can be considered.</w:t>
      </w:r>
    </w:p>
    <w:p w14:paraId="5949EEB7" w14:textId="77777777" w:rsidR="007358F0" w:rsidRPr="007358F0" w:rsidRDefault="007358F0" w:rsidP="007358F0">
      <w:pPr>
        <w:numPr>
          <w:ilvl w:val="0"/>
          <w:numId w:val="15"/>
        </w:numPr>
        <w:rPr>
          <w:rFonts w:ascii="Times New Roman" w:eastAsia="Arial" w:hAnsi="Times New Roman" w:cs="Times New Roman"/>
          <w:lang w:val="en-IN"/>
        </w:rPr>
      </w:pPr>
      <w:proofErr w:type="spellStart"/>
      <w:r w:rsidRPr="007358F0">
        <w:rPr>
          <w:rFonts w:ascii="Times New Roman" w:eastAsia="Arial" w:hAnsi="Times New Roman" w:cs="Times New Roman"/>
          <w:b/>
          <w:bCs/>
          <w:lang w:val="en-IN"/>
        </w:rPr>
        <w:t>Credit_Score</w:t>
      </w:r>
      <w:proofErr w:type="spellEnd"/>
      <w:r w:rsidRPr="007358F0">
        <w:rPr>
          <w:rFonts w:ascii="Times New Roman" w:eastAsia="Arial" w:hAnsi="Times New Roman" w:cs="Times New Roman"/>
          <w:b/>
          <w:bCs/>
          <w:lang w:val="en-IN"/>
        </w:rPr>
        <w:t>:</w:t>
      </w:r>
      <w:r w:rsidRPr="007358F0">
        <w:rPr>
          <w:rFonts w:ascii="Times New Roman" w:eastAsia="Arial" w:hAnsi="Times New Roman" w:cs="Times New Roman"/>
          <w:lang w:val="en-IN"/>
        </w:rPr>
        <w:t xml:space="preserve"> With only 2 missing entries, </w:t>
      </w:r>
      <w:r w:rsidRPr="007358F0">
        <w:rPr>
          <w:rFonts w:ascii="Times New Roman" w:eastAsia="Arial" w:hAnsi="Times New Roman" w:cs="Times New Roman"/>
          <w:b/>
          <w:bCs/>
          <w:lang w:val="en-IN"/>
        </w:rPr>
        <w:t>deletion or nearest-</w:t>
      </w:r>
      <w:proofErr w:type="spellStart"/>
      <w:r w:rsidRPr="007358F0">
        <w:rPr>
          <w:rFonts w:ascii="Times New Roman" w:eastAsia="Arial" w:hAnsi="Times New Roman" w:cs="Times New Roman"/>
          <w:b/>
          <w:bCs/>
          <w:lang w:val="en-IN"/>
        </w:rPr>
        <w:t>neighbor</w:t>
      </w:r>
      <w:proofErr w:type="spellEnd"/>
      <w:r w:rsidRPr="007358F0">
        <w:rPr>
          <w:rFonts w:ascii="Times New Roman" w:eastAsia="Arial" w:hAnsi="Times New Roman" w:cs="Times New Roman"/>
          <w:b/>
          <w:bCs/>
          <w:lang w:val="en-IN"/>
        </w:rPr>
        <w:t xml:space="preserve"> imputation</w:t>
      </w:r>
      <w:r w:rsidRPr="007358F0">
        <w:rPr>
          <w:rFonts w:ascii="Times New Roman" w:eastAsia="Arial" w:hAnsi="Times New Roman" w:cs="Times New Roman"/>
          <w:lang w:val="en-IN"/>
        </w:rPr>
        <w:t xml:space="preserve"> can be applied without significant impact on dataset size.</w:t>
      </w:r>
    </w:p>
    <w:p w14:paraId="3E92C9AB" w14:textId="6FED20A8" w:rsidR="007358F0" w:rsidRDefault="007358F0" w:rsidP="3378EA2B">
      <w:pPr>
        <w:rPr>
          <w:rFonts w:ascii="Times New Roman" w:eastAsia="Arial" w:hAnsi="Times New Roman" w:cs="Times New Roman"/>
          <w:lang w:val="en-IN"/>
        </w:rPr>
      </w:pPr>
      <w:r w:rsidRPr="007358F0">
        <w:rPr>
          <w:rFonts w:ascii="Times New Roman" w:eastAsia="Arial" w:hAnsi="Times New Roman" w:cs="Times New Roman"/>
          <w:lang w:val="en-IN"/>
        </w:rPr>
        <w:t xml:space="preserve">This approach ensures the dataset remains </w:t>
      </w:r>
      <w:r w:rsidRPr="007358F0">
        <w:rPr>
          <w:rFonts w:ascii="Times New Roman" w:eastAsia="Arial" w:hAnsi="Times New Roman" w:cs="Times New Roman"/>
          <w:b/>
          <w:bCs/>
          <w:lang w:val="en-IN"/>
        </w:rPr>
        <w:t>complete, fair, and statistically consistent</w:t>
      </w:r>
      <w:r w:rsidRPr="007358F0">
        <w:rPr>
          <w:rFonts w:ascii="Times New Roman" w:eastAsia="Arial" w:hAnsi="Times New Roman" w:cs="Times New Roman"/>
          <w:lang w:val="en-IN"/>
        </w:rPr>
        <w:t>, thereby supporting more reliable delinquency prediction models.</w:t>
      </w:r>
    </w:p>
    <w:p w14:paraId="131E8236" w14:textId="5F73E00E" w:rsidR="00E3519D" w:rsidRPr="00777354" w:rsidRDefault="00E3519D" w:rsidP="00E3519D">
      <w:pPr>
        <w:jc w:val="center"/>
        <w:rPr>
          <w:rFonts w:ascii="Times New Roman" w:eastAsia="Arial" w:hAnsi="Times New Roman" w:cs="Times New Roman"/>
          <w:lang w:val="en-IN"/>
        </w:rPr>
      </w:pPr>
      <w:r w:rsidRPr="00E3519D">
        <w:rPr>
          <w:rFonts w:ascii="Times New Roman" w:eastAsia="Arial" w:hAnsi="Times New Roman" w:cs="Times New Roman"/>
          <w:lang w:val="en-IN"/>
        </w:rPr>
        <w:drawing>
          <wp:inline distT="0" distB="0" distL="0" distR="0" wp14:anchorId="010156EC" wp14:editId="25084E35">
            <wp:extent cx="2722418" cy="2829236"/>
            <wp:effectExtent l="0" t="0" r="1905" b="9525"/>
            <wp:docPr id="1087400162" name="Picture 1" descr="A graph with numbers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0162" name="Picture 1" descr="A graph with numbers and a black background&#10;&#10;AI-generated content may be incorrect."/>
                    <pic:cNvPicPr/>
                  </pic:nvPicPr>
                  <pic:blipFill>
                    <a:blip r:embed="rId11"/>
                    <a:stretch>
                      <a:fillRect/>
                    </a:stretch>
                  </pic:blipFill>
                  <pic:spPr>
                    <a:xfrm>
                      <a:off x="0" y="0"/>
                      <a:ext cx="2764341" cy="2872804"/>
                    </a:xfrm>
                    <a:prstGeom prst="rect">
                      <a:avLst/>
                    </a:prstGeom>
                  </pic:spPr>
                </pic:pic>
              </a:graphicData>
            </a:graphic>
          </wp:inline>
        </w:drawing>
      </w:r>
      <w:r>
        <w:rPr>
          <w:rFonts w:ascii="Times New Roman" w:eastAsia="Arial" w:hAnsi="Times New Roman" w:cs="Times New Roman"/>
          <w:lang w:val="en-IN"/>
        </w:rPr>
        <w:t xml:space="preserve"> </w:t>
      </w:r>
      <w:r w:rsidRPr="00E3519D">
        <w:rPr>
          <w:rFonts w:ascii="Times New Roman" w:eastAsia="Arial" w:hAnsi="Times New Roman" w:cs="Times New Roman"/>
          <w:lang w:val="en-IN"/>
        </w:rPr>
        <w:drawing>
          <wp:inline distT="0" distB="0" distL="0" distR="0" wp14:anchorId="01B67902" wp14:editId="3C0FDD43">
            <wp:extent cx="2722418" cy="1934366"/>
            <wp:effectExtent l="0" t="0" r="1905" b="8890"/>
            <wp:docPr id="64115842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8426" name="Picture 1" descr="A graph with blue squares&#10;&#10;AI-generated content may be incorrect."/>
                    <pic:cNvPicPr/>
                  </pic:nvPicPr>
                  <pic:blipFill>
                    <a:blip r:embed="rId12"/>
                    <a:stretch>
                      <a:fillRect/>
                    </a:stretch>
                  </pic:blipFill>
                  <pic:spPr>
                    <a:xfrm>
                      <a:off x="0" y="0"/>
                      <a:ext cx="2768980" cy="1967450"/>
                    </a:xfrm>
                    <a:prstGeom prst="rect">
                      <a:avLst/>
                    </a:prstGeom>
                  </pic:spPr>
                </pic:pic>
              </a:graphicData>
            </a:graphic>
          </wp:inline>
        </w:drawing>
      </w:r>
    </w:p>
    <w:p w14:paraId="42D602DA" w14:textId="77777777" w:rsidR="001E7A23" w:rsidRPr="00777354" w:rsidRDefault="3378EA2B" w:rsidP="3378EA2B">
      <w:pPr>
        <w:pStyle w:val="Heading1"/>
        <w:rPr>
          <w:rFonts w:ascii="Times New Roman" w:eastAsia="Arial" w:hAnsi="Times New Roman" w:cs="Times New Roman"/>
          <w:color w:val="auto"/>
        </w:rPr>
      </w:pPr>
      <w:r w:rsidRPr="00777354">
        <w:rPr>
          <w:rFonts w:ascii="Times New Roman" w:eastAsia="Arial" w:hAnsi="Times New Roman" w:cs="Times New Roman"/>
          <w:color w:val="auto"/>
        </w:rPr>
        <w:lastRenderedPageBreak/>
        <w:t>4. Key Findings and Risk Indicators</w:t>
      </w:r>
    </w:p>
    <w:p w14:paraId="55834923" w14:textId="77777777" w:rsidR="009028FF" w:rsidRPr="009028FF" w:rsidRDefault="009028FF" w:rsidP="009028FF">
      <w:pPr>
        <w:rPr>
          <w:rFonts w:ascii="Times New Roman" w:eastAsia="Arial" w:hAnsi="Times New Roman" w:cs="Times New Roman"/>
          <w:lang w:val="en-IN"/>
        </w:rPr>
      </w:pPr>
      <w:r w:rsidRPr="009028FF">
        <w:rPr>
          <w:rFonts w:ascii="Times New Roman" w:eastAsia="Arial" w:hAnsi="Times New Roman" w:cs="Times New Roman"/>
          <w:lang w:val="en-IN"/>
        </w:rPr>
        <w:t xml:space="preserve">The analysis of key financial and </w:t>
      </w:r>
      <w:proofErr w:type="spellStart"/>
      <w:r w:rsidRPr="009028FF">
        <w:rPr>
          <w:rFonts w:ascii="Times New Roman" w:eastAsia="Arial" w:hAnsi="Times New Roman" w:cs="Times New Roman"/>
          <w:lang w:val="en-IN"/>
        </w:rPr>
        <w:t>behavioral</w:t>
      </w:r>
      <w:proofErr w:type="spellEnd"/>
      <w:r w:rsidRPr="009028FF">
        <w:rPr>
          <w:rFonts w:ascii="Times New Roman" w:eastAsia="Arial" w:hAnsi="Times New Roman" w:cs="Times New Roman"/>
          <w:lang w:val="en-IN"/>
        </w:rPr>
        <w:t xml:space="preserve"> features revealed several trends that differentiate </w:t>
      </w:r>
      <w:r w:rsidRPr="009028FF">
        <w:rPr>
          <w:rFonts w:ascii="Times New Roman" w:eastAsia="Arial" w:hAnsi="Times New Roman" w:cs="Times New Roman"/>
          <w:b/>
          <w:bCs/>
          <w:lang w:val="en-IN"/>
        </w:rPr>
        <w:t>delinquent</w:t>
      </w:r>
      <w:r w:rsidRPr="009028FF">
        <w:rPr>
          <w:rFonts w:ascii="Times New Roman" w:eastAsia="Arial" w:hAnsi="Times New Roman" w:cs="Times New Roman"/>
          <w:lang w:val="en-IN"/>
        </w:rPr>
        <w:t xml:space="preserve"> and </w:t>
      </w:r>
      <w:r w:rsidRPr="009028FF">
        <w:rPr>
          <w:rFonts w:ascii="Times New Roman" w:eastAsia="Arial" w:hAnsi="Times New Roman" w:cs="Times New Roman"/>
          <w:b/>
          <w:bCs/>
          <w:lang w:val="en-IN"/>
        </w:rPr>
        <w:t>non-delinquent</w:t>
      </w:r>
      <w:r w:rsidRPr="009028FF">
        <w:rPr>
          <w:rFonts w:ascii="Times New Roman" w:eastAsia="Arial" w:hAnsi="Times New Roman" w:cs="Times New Roman"/>
          <w:lang w:val="en-IN"/>
        </w:rPr>
        <w:t xml:space="preserve"> customers:</w:t>
      </w:r>
    </w:p>
    <w:p w14:paraId="28999EFB" w14:textId="77777777" w:rsidR="009028FF" w:rsidRPr="009028FF" w:rsidRDefault="009028FF" w:rsidP="009028FF">
      <w:pPr>
        <w:rPr>
          <w:rFonts w:ascii="Times New Roman" w:eastAsia="Arial" w:hAnsi="Times New Roman" w:cs="Times New Roman"/>
          <w:b/>
          <w:bCs/>
          <w:lang w:val="en-IN"/>
        </w:rPr>
      </w:pPr>
      <w:r w:rsidRPr="009028FF">
        <w:rPr>
          <w:rFonts w:ascii="Times New Roman" w:eastAsia="Arial" w:hAnsi="Times New Roman" w:cs="Times New Roman"/>
          <w:b/>
          <w:bCs/>
          <w:lang w:val="en-IN"/>
        </w:rPr>
        <w:t>Correlations and Risk Factors</w:t>
      </w:r>
    </w:p>
    <w:p w14:paraId="2874BFCD" w14:textId="77777777" w:rsidR="009028FF" w:rsidRPr="009028FF" w:rsidRDefault="009028FF" w:rsidP="009028FF">
      <w:pPr>
        <w:numPr>
          <w:ilvl w:val="0"/>
          <w:numId w:val="16"/>
        </w:numPr>
        <w:rPr>
          <w:rFonts w:ascii="Times New Roman" w:eastAsia="Arial" w:hAnsi="Times New Roman" w:cs="Times New Roman"/>
          <w:lang w:val="en-IN"/>
        </w:rPr>
      </w:pPr>
      <w:r w:rsidRPr="009028FF">
        <w:rPr>
          <w:rFonts w:ascii="Times New Roman" w:eastAsia="Arial" w:hAnsi="Times New Roman" w:cs="Times New Roman"/>
          <w:b/>
          <w:bCs/>
          <w:lang w:val="en-IN"/>
        </w:rPr>
        <w:t>Credit Utilization:</w:t>
      </w:r>
      <w:r w:rsidRPr="009028FF">
        <w:rPr>
          <w:rFonts w:ascii="Times New Roman" w:eastAsia="Arial" w:hAnsi="Times New Roman" w:cs="Times New Roman"/>
          <w:lang w:val="en-IN"/>
        </w:rPr>
        <w:t xml:space="preserve"> Delinquent customers show slightly higher average utilization (0.507) compared to non-delinquent (0.489), suggesting that higher reliance on available credit is associated with delinquency risk.</w:t>
      </w:r>
    </w:p>
    <w:p w14:paraId="21EEF34A" w14:textId="77777777" w:rsidR="009028FF" w:rsidRPr="009028FF" w:rsidRDefault="009028FF" w:rsidP="009028FF">
      <w:pPr>
        <w:numPr>
          <w:ilvl w:val="0"/>
          <w:numId w:val="16"/>
        </w:numPr>
        <w:rPr>
          <w:rFonts w:ascii="Times New Roman" w:eastAsia="Arial" w:hAnsi="Times New Roman" w:cs="Times New Roman"/>
          <w:lang w:val="en-IN"/>
        </w:rPr>
      </w:pPr>
      <w:r w:rsidRPr="009028FF">
        <w:rPr>
          <w:rFonts w:ascii="Times New Roman" w:eastAsia="Arial" w:hAnsi="Times New Roman" w:cs="Times New Roman"/>
          <w:b/>
          <w:bCs/>
          <w:lang w:val="en-IN"/>
        </w:rPr>
        <w:t>Debt-to-Income Ratio:</w:t>
      </w:r>
      <w:r w:rsidRPr="009028FF">
        <w:rPr>
          <w:rFonts w:ascii="Times New Roman" w:eastAsia="Arial" w:hAnsi="Times New Roman" w:cs="Times New Roman"/>
          <w:lang w:val="en-IN"/>
        </w:rPr>
        <w:t xml:space="preserve"> Delinquent customers (0.306) have marginally higher ratios than non-delinquent customers (0.297), indicating greater financial stress.</w:t>
      </w:r>
    </w:p>
    <w:p w14:paraId="66F83339" w14:textId="77777777" w:rsidR="009028FF" w:rsidRPr="009028FF" w:rsidRDefault="009028FF" w:rsidP="009028FF">
      <w:pPr>
        <w:numPr>
          <w:ilvl w:val="0"/>
          <w:numId w:val="16"/>
        </w:numPr>
        <w:rPr>
          <w:rFonts w:ascii="Times New Roman" w:eastAsia="Arial" w:hAnsi="Times New Roman" w:cs="Times New Roman"/>
          <w:lang w:val="en-IN"/>
        </w:rPr>
      </w:pPr>
      <w:r w:rsidRPr="009028FF">
        <w:rPr>
          <w:rFonts w:ascii="Times New Roman" w:eastAsia="Arial" w:hAnsi="Times New Roman" w:cs="Times New Roman"/>
          <w:b/>
          <w:bCs/>
          <w:lang w:val="en-IN"/>
        </w:rPr>
        <w:t>Credit Score:</w:t>
      </w:r>
      <w:r w:rsidRPr="009028FF">
        <w:rPr>
          <w:rFonts w:ascii="Times New Roman" w:eastAsia="Arial" w:hAnsi="Times New Roman" w:cs="Times New Roman"/>
          <w:lang w:val="en-IN"/>
        </w:rPr>
        <w:t xml:space="preserve"> Interestingly, delinquent customers exhibit </w:t>
      </w:r>
      <w:r w:rsidRPr="009028FF">
        <w:rPr>
          <w:rFonts w:ascii="Times New Roman" w:eastAsia="Arial" w:hAnsi="Times New Roman" w:cs="Times New Roman"/>
          <w:b/>
          <w:bCs/>
          <w:lang w:val="en-IN"/>
        </w:rPr>
        <w:t>higher average credit scores (591)</w:t>
      </w:r>
      <w:r w:rsidRPr="009028FF">
        <w:rPr>
          <w:rFonts w:ascii="Times New Roman" w:eastAsia="Arial" w:hAnsi="Times New Roman" w:cs="Times New Roman"/>
          <w:lang w:val="en-IN"/>
        </w:rPr>
        <w:t xml:space="preserve"> compared to non-delinquent (575). This anomaly suggests either short-term </w:t>
      </w:r>
      <w:proofErr w:type="spellStart"/>
      <w:r w:rsidRPr="009028FF">
        <w:rPr>
          <w:rFonts w:ascii="Times New Roman" w:eastAsia="Arial" w:hAnsi="Times New Roman" w:cs="Times New Roman"/>
          <w:lang w:val="en-IN"/>
        </w:rPr>
        <w:t>behavioral</w:t>
      </w:r>
      <w:proofErr w:type="spellEnd"/>
      <w:r w:rsidRPr="009028FF">
        <w:rPr>
          <w:rFonts w:ascii="Times New Roman" w:eastAsia="Arial" w:hAnsi="Times New Roman" w:cs="Times New Roman"/>
          <w:lang w:val="en-IN"/>
        </w:rPr>
        <w:t xml:space="preserve"> changes (recent delinquencies not yet reflected in credit scores) or the presence of alternative factors influencing delinquency.</w:t>
      </w:r>
    </w:p>
    <w:p w14:paraId="5AD20DA3" w14:textId="77777777" w:rsidR="009028FF" w:rsidRPr="009028FF" w:rsidRDefault="009028FF" w:rsidP="009028FF">
      <w:pPr>
        <w:numPr>
          <w:ilvl w:val="0"/>
          <w:numId w:val="16"/>
        </w:numPr>
        <w:rPr>
          <w:rFonts w:ascii="Times New Roman" w:eastAsia="Arial" w:hAnsi="Times New Roman" w:cs="Times New Roman"/>
          <w:lang w:val="en-IN"/>
        </w:rPr>
      </w:pPr>
      <w:r w:rsidRPr="009028FF">
        <w:rPr>
          <w:rFonts w:ascii="Times New Roman" w:eastAsia="Arial" w:hAnsi="Times New Roman" w:cs="Times New Roman"/>
          <w:b/>
          <w:bCs/>
          <w:lang w:val="en-IN"/>
        </w:rPr>
        <w:t>Income:</w:t>
      </w:r>
      <w:r w:rsidRPr="009028FF">
        <w:rPr>
          <w:rFonts w:ascii="Times New Roman" w:eastAsia="Arial" w:hAnsi="Times New Roman" w:cs="Times New Roman"/>
          <w:lang w:val="en-IN"/>
        </w:rPr>
        <w:t xml:space="preserve"> Delinquent customers report a higher mean income (~113,900 USD) compared to non-delinquent (~107,300 USD). This suggests that delinquency is not strictly tied to low income and may be influenced by spending </w:t>
      </w:r>
      <w:proofErr w:type="spellStart"/>
      <w:r w:rsidRPr="009028FF">
        <w:rPr>
          <w:rFonts w:ascii="Times New Roman" w:eastAsia="Arial" w:hAnsi="Times New Roman" w:cs="Times New Roman"/>
          <w:lang w:val="en-IN"/>
        </w:rPr>
        <w:t>behavior</w:t>
      </w:r>
      <w:proofErr w:type="spellEnd"/>
      <w:r w:rsidRPr="009028FF">
        <w:rPr>
          <w:rFonts w:ascii="Times New Roman" w:eastAsia="Arial" w:hAnsi="Times New Roman" w:cs="Times New Roman"/>
          <w:lang w:val="en-IN"/>
        </w:rPr>
        <w:t>, debt management, or external shocks.</w:t>
      </w:r>
    </w:p>
    <w:p w14:paraId="476210B0" w14:textId="77777777" w:rsidR="009028FF" w:rsidRPr="009028FF" w:rsidRDefault="009028FF" w:rsidP="009028FF">
      <w:pPr>
        <w:numPr>
          <w:ilvl w:val="0"/>
          <w:numId w:val="16"/>
        </w:numPr>
        <w:rPr>
          <w:rFonts w:ascii="Times New Roman" w:eastAsia="Arial" w:hAnsi="Times New Roman" w:cs="Times New Roman"/>
          <w:lang w:val="en-IN"/>
        </w:rPr>
      </w:pPr>
      <w:r w:rsidRPr="009028FF">
        <w:rPr>
          <w:rFonts w:ascii="Times New Roman" w:eastAsia="Arial" w:hAnsi="Times New Roman" w:cs="Times New Roman"/>
          <w:b/>
          <w:bCs/>
          <w:lang w:val="en-IN"/>
        </w:rPr>
        <w:t>Missed Payments:</w:t>
      </w:r>
      <w:r w:rsidRPr="009028FF">
        <w:rPr>
          <w:rFonts w:ascii="Times New Roman" w:eastAsia="Arial" w:hAnsi="Times New Roman" w:cs="Times New Roman"/>
          <w:lang w:val="en-IN"/>
        </w:rPr>
        <w:t xml:space="preserve"> Non-delinquent accounts report a slightly higher average number of missed payments (2.99) compared to delinquent accounts (2.85). This counterintuitive result indicates that </w:t>
      </w:r>
      <w:r w:rsidRPr="009028FF">
        <w:rPr>
          <w:rFonts w:ascii="Times New Roman" w:eastAsia="Arial" w:hAnsi="Times New Roman" w:cs="Times New Roman"/>
          <w:i/>
          <w:iCs/>
          <w:lang w:val="en-IN"/>
        </w:rPr>
        <w:t>isolated missed payments do not always lead to delinquency</w:t>
      </w:r>
      <w:r w:rsidRPr="009028FF">
        <w:rPr>
          <w:rFonts w:ascii="Times New Roman" w:eastAsia="Arial" w:hAnsi="Times New Roman" w:cs="Times New Roman"/>
          <w:lang w:val="en-IN"/>
        </w:rPr>
        <w:t>, and a combination of risk factors must be considered.</w:t>
      </w:r>
    </w:p>
    <w:p w14:paraId="18270E0D" w14:textId="77777777" w:rsidR="009028FF" w:rsidRPr="009028FF" w:rsidRDefault="009028FF" w:rsidP="009028FF">
      <w:pPr>
        <w:rPr>
          <w:rFonts w:ascii="Times New Roman" w:eastAsia="Arial" w:hAnsi="Times New Roman" w:cs="Times New Roman"/>
          <w:b/>
          <w:bCs/>
          <w:lang w:val="en-IN"/>
        </w:rPr>
      </w:pPr>
      <w:r w:rsidRPr="009028FF">
        <w:rPr>
          <w:rFonts w:ascii="Times New Roman" w:eastAsia="Arial" w:hAnsi="Times New Roman" w:cs="Times New Roman"/>
          <w:b/>
          <w:bCs/>
          <w:lang w:val="en-IN"/>
        </w:rPr>
        <w:t>Unexpected Anomalies</w:t>
      </w:r>
    </w:p>
    <w:p w14:paraId="2D52C198" w14:textId="77777777" w:rsidR="009028FF" w:rsidRPr="009028FF" w:rsidRDefault="009028FF" w:rsidP="009028FF">
      <w:pPr>
        <w:numPr>
          <w:ilvl w:val="0"/>
          <w:numId w:val="17"/>
        </w:numPr>
        <w:rPr>
          <w:rFonts w:ascii="Times New Roman" w:eastAsia="Arial" w:hAnsi="Times New Roman" w:cs="Times New Roman"/>
          <w:lang w:val="en-IN"/>
        </w:rPr>
      </w:pPr>
      <w:r w:rsidRPr="009028FF">
        <w:rPr>
          <w:rFonts w:ascii="Times New Roman" w:eastAsia="Arial" w:hAnsi="Times New Roman" w:cs="Times New Roman"/>
          <w:lang w:val="en-IN"/>
        </w:rPr>
        <w:t xml:space="preserve">Higher average </w:t>
      </w:r>
      <w:r w:rsidRPr="009028FF">
        <w:rPr>
          <w:rFonts w:ascii="Times New Roman" w:eastAsia="Arial" w:hAnsi="Times New Roman" w:cs="Times New Roman"/>
          <w:b/>
          <w:bCs/>
          <w:lang w:val="en-IN"/>
        </w:rPr>
        <w:t>Credit Scores</w:t>
      </w:r>
      <w:r w:rsidRPr="009028FF">
        <w:rPr>
          <w:rFonts w:ascii="Times New Roman" w:eastAsia="Arial" w:hAnsi="Times New Roman" w:cs="Times New Roman"/>
          <w:lang w:val="en-IN"/>
        </w:rPr>
        <w:t xml:space="preserve"> and </w:t>
      </w:r>
      <w:r w:rsidRPr="009028FF">
        <w:rPr>
          <w:rFonts w:ascii="Times New Roman" w:eastAsia="Arial" w:hAnsi="Times New Roman" w:cs="Times New Roman"/>
          <w:b/>
          <w:bCs/>
          <w:lang w:val="en-IN"/>
        </w:rPr>
        <w:t>Income</w:t>
      </w:r>
      <w:r w:rsidRPr="009028FF">
        <w:rPr>
          <w:rFonts w:ascii="Times New Roman" w:eastAsia="Arial" w:hAnsi="Times New Roman" w:cs="Times New Roman"/>
          <w:lang w:val="en-IN"/>
        </w:rPr>
        <w:t xml:space="preserve"> among delinquent customers challenge traditional assumptions that delinquency is strongly tied to low financial standing.</w:t>
      </w:r>
    </w:p>
    <w:p w14:paraId="5AD9B8E3" w14:textId="77777777" w:rsidR="009028FF" w:rsidRPr="00777354" w:rsidRDefault="009028FF" w:rsidP="009028FF">
      <w:pPr>
        <w:numPr>
          <w:ilvl w:val="0"/>
          <w:numId w:val="17"/>
        </w:numPr>
        <w:rPr>
          <w:rFonts w:ascii="Times New Roman" w:eastAsia="Arial" w:hAnsi="Times New Roman" w:cs="Times New Roman"/>
          <w:lang w:val="en-IN"/>
        </w:rPr>
      </w:pPr>
      <w:r w:rsidRPr="009028FF">
        <w:rPr>
          <w:rFonts w:ascii="Times New Roman" w:eastAsia="Arial" w:hAnsi="Times New Roman" w:cs="Times New Roman"/>
          <w:lang w:val="en-IN"/>
        </w:rPr>
        <w:t xml:space="preserve">This suggests that </w:t>
      </w:r>
      <w:proofErr w:type="spellStart"/>
      <w:r w:rsidRPr="009028FF">
        <w:rPr>
          <w:rFonts w:ascii="Times New Roman" w:eastAsia="Arial" w:hAnsi="Times New Roman" w:cs="Times New Roman"/>
          <w:b/>
          <w:bCs/>
          <w:lang w:val="en-IN"/>
        </w:rPr>
        <w:t>behavioral</w:t>
      </w:r>
      <w:proofErr w:type="spellEnd"/>
      <w:r w:rsidRPr="009028FF">
        <w:rPr>
          <w:rFonts w:ascii="Times New Roman" w:eastAsia="Arial" w:hAnsi="Times New Roman" w:cs="Times New Roman"/>
          <w:b/>
          <w:bCs/>
          <w:lang w:val="en-IN"/>
        </w:rPr>
        <w:t xml:space="preserve"> patterns, recent financial shocks, or regional differences</w:t>
      </w:r>
      <w:r w:rsidRPr="009028FF">
        <w:rPr>
          <w:rFonts w:ascii="Times New Roman" w:eastAsia="Arial" w:hAnsi="Times New Roman" w:cs="Times New Roman"/>
          <w:lang w:val="en-IN"/>
        </w:rPr>
        <w:t xml:space="preserve"> may play a stronger role than expected.</w:t>
      </w:r>
    </w:p>
    <w:p w14:paraId="39D64C50" w14:textId="039A2FED" w:rsidR="009028FF" w:rsidRDefault="009028FF" w:rsidP="3378EA2B">
      <w:pPr>
        <w:rPr>
          <w:rFonts w:ascii="Times New Roman" w:eastAsia="Arial" w:hAnsi="Times New Roman" w:cs="Times New Roman"/>
          <w:lang w:val="en-IN"/>
        </w:rPr>
      </w:pPr>
      <w:r w:rsidRPr="00777354">
        <w:rPr>
          <w:rFonts w:ascii="Times New Roman" w:eastAsia="Arial" w:hAnsi="Times New Roman" w:cs="Times New Roman"/>
          <w:lang w:val="en-IN"/>
        </w:rPr>
        <w:drawing>
          <wp:inline distT="0" distB="0" distL="0" distR="0" wp14:anchorId="6D44F7B6" wp14:editId="6A728396">
            <wp:extent cx="5486400" cy="960755"/>
            <wp:effectExtent l="0" t="0" r="0" b="0"/>
            <wp:docPr id="1513585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85682" name="Picture 1" descr="A screenshot of a computer&#10;&#10;AI-generated content may be incorrect."/>
                    <pic:cNvPicPr/>
                  </pic:nvPicPr>
                  <pic:blipFill>
                    <a:blip r:embed="rId13"/>
                    <a:stretch>
                      <a:fillRect/>
                    </a:stretch>
                  </pic:blipFill>
                  <pic:spPr>
                    <a:xfrm>
                      <a:off x="0" y="0"/>
                      <a:ext cx="5486400" cy="960755"/>
                    </a:xfrm>
                    <a:prstGeom prst="rect">
                      <a:avLst/>
                    </a:prstGeom>
                  </pic:spPr>
                </pic:pic>
              </a:graphicData>
            </a:graphic>
          </wp:inline>
        </w:drawing>
      </w:r>
    </w:p>
    <w:p w14:paraId="78E4E338" w14:textId="730CA205" w:rsidR="00314EEA" w:rsidRDefault="00314EEA" w:rsidP="3378EA2B">
      <w:pPr>
        <w:rPr>
          <w:rFonts w:ascii="Times New Roman" w:eastAsia="Arial" w:hAnsi="Times New Roman" w:cs="Times New Roman"/>
          <w:lang w:val="en-IN"/>
        </w:rPr>
      </w:pPr>
      <w:r w:rsidRPr="00314EEA">
        <w:rPr>
          <w:rFonts w:ascii="Times New Roman" w:eastAsia="Arial" w:hAnsi="Times New Roman" w:cs="Times New Roman"/>
          <w:lang w:val="en-IN"/>
        </w:rPr>
        <w:lastRenderedPageBreak/>
        <w:drawing>
          <wp:inline distT="0" distB="0" distL="0" distR="0" wp14:anchorId="031DEF89" wp14:editId="55025639">
            <wp:extent cx="2675943" cy="2154382"/>
            <wp:effectExtent l="0" t="0" r="0" b="0"/>
            <wp:docPr id="144542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28673" name=""/>
                    <pic:cNvPicPr/>
                  </pic:nvPicPr>
                  <pic:blipFill>
                    <a:blip r:embed="rId14"/>
                    <a:stretch>
                      <a:fillRect/>
                    </a:stretch>
                  </pic:blipFill>
                  <pic:spPr>
                    <a:xfrm>
                      <a:off x="0" y="0"/>
                      <a:ext cx="2682977" cy="2160045"/>
                    </a:xfrm>
                    <a:prstGeom prst="rect">
                      <a:avLst/>
                    </a:prstGeom>
                  </pic:spPr>
                </pic:pic>
              </a:graphicData>
            </a:graphic>
          </wp:inline>
        </w:drawing>
      </w:r>
      <w:r>
        <w:rPr>
          <w:rFonts w:ascii="Times New Roman" w:eastAsia="Arial" w:hAnsi="Times New Roman" w:cs="Times New Roman"/>
          <w:lang w:val="en-IN"/>
        </w:rPr>
        <w:t xml:space="preserve">  </w:t>
      </w:r>
      <w:r w:rsidRPr="00314EEA">
        <w:rPr>
          <w:rFonts w:ascii="Times New Roman" w:eastAsia="Arial" w:hAnsi="Times New Roman" w:cs="Times New Roman"/>
          <w:lang w:val="en-IN"/>
        </w:rPr>
        <w:drawing>
          <wp:inline distT="0" distB="0" distL="0" distR="0" wp14:anchorId="171761EB" wp14:editId="31931801">
            <wp:extent cx="2646218" cy="2137189"/>
            <wp:effectExtent l="0" t="0" r="1905" b="0"/>
            <wp:docPr id="1449385141" name="Picture 1"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85141" name="Picture 1" descr="A graph of a chart&#10;&#10;AI-generated content may be incorrect."/>
                    <pic:cNvPicPr/>
                  </pic:nvPicPr>
                  <pic:blipFill>
                    <a:blip r:embed="rId15"/>
                    <a:stretch>
                      <a:fillRect/>
                    </a:stretch>
                  </pic:blipFill>
                  <pic:spPr>
                    <a:xfrm>
                      <a:off x="0" y="0"/>
                      <a:ext cx="2665361" cy="2152650"/>
                    </a:xfrm>
                    <a:prstGeom prst="rect">
                      <a:avLst/>
                    </a:prstGeom>
                  </pic:spPr>
                </pic:pic>
              </a:graphicData>
            </a:graphic>
          </wp:inline>
        </w:drawing>
      </w:r>
    </w:p>
    <w:p w14:paraId="4C52C10C" w14:textId="1FE36B2E" w:rsidR="00805A21" w:rsidRPr="00777354" w:rsidRDefault="00805A21" w:rsidP="3378EA2B">
      <w:pPr>
        <w:rPr>
          <w:rFonts w:ascii="Times New Roman" w:eastAsia="Arial" w:hAnsi="Times New Roman" w:cs="Times New Roman"/>
          <w:lang w:val="en-IN"/>
        </w:rPr>
      </w:pPr>
      <w:r w:rsidRPr="00805A21">
        <w:rPr>
          <w:rFonts w:ascii="Times New Roman" w:eastAsia="Arial" w:hAnsi="Times New Roman" w:cs="Times New Roman"/>
          <w:lang w:val="en-IN"/>
        </w:rPr>
        <w:drawing>
          <wp:inline distT="0" distB="0" distL="0" distR="0" wp14:anchorId="72937F6D" wp14:editId="3BEB3CED">
            <wp:extent cx="5486400" cy="5132070"/>
            <wp:effectExtent l="0" t="0" r="0" b="0"/>
            <wp:docPr id="1635421656"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1656" name="Picture 1" descr="A graph of a number of people&#10;&#10;AI-generated content may be incorrect."/>
                    <pic:cNvPicPr/>
                  </pic:nvPicPr>
                  <pic:blipFill>
                    <a:blip r:embed="rId16"/>
                    <a:stretch>
                      <a:fillRect/>
                    </a:stretch>
                  </pic:blipFill>
                  <pic:spPr>
                    <a:xfrm>
                      <a:off x="0" y="0"/>
                      <a:ext cx="5486400" cy="5132070"/>
                    </a:xfrm>
                    <a:prstGeom prst="rect">
                      <a:avLst/>
                    </a:prstGeom>
                  </pic:spPr>
                </pic:pic>
              </a:graphicData>
            </a:graphic>
          </wp:inline>
        </w:drawing>
      </w:r>
    </w:p>
    <w:p w14:paraId="23E4FCE0" w14:textId="51E61AAD" w:rsidR="00777354" w:rsidRPr="00777354" w:rsidRDefault="3378EA2B" w:rsidP="00777354">
      <w:pPr>
        <w:pStyle w:val="Heading1"/>
        <w:rPr>
          <w:rFonts w:ascii="Times New Roman" w:eastAsia="Arial" w:hAnsi="Times New Roman" w:cs="Times New Roman"/>
          <w:color w:val="auto"/>
        </w:rPr>
      </w:pPr>
      <w:r w:rsidRPr="00777354">
        <w:rPr>
          <w:rFonts w:ascii="Times New Roman" w:eastAsia="Arial" w:hAnsi="Times New Roman" w:cs="Times New Roman"/>
          <w:color w:val="auto"/>
        </w:rPr>
        <w:lastRenderedPageBreak/>
        <w:t>5. AI &amp; GenAI Usage</w:t>
      </w:r>
    </w:p>
    <w:p w14:paraId="46EE836C" w14:textId="77777777" w:rsidR="00777354" w:rsidRPr="00777354" w:rsidRDefault="00777354" w:rsidP="00777354">
      <w:pPr>
        <w:rPr>
          <w:rFonts w:ascii="Times New Roman" w:eastAsia="Arial" w:hAnsi="Times New Roman" w:cs="Times New Roman"/>
          <w:lang w:val="en-IN"/>
        </w:rPr>
      </w:pPr>
      <w:r w:rsidRPr="00777354">
        <w:rPr>
          <w:rFonts w:ascii="Times New Roman" w:eastAsia="Arial" w:hAnsi="Times New Roman" w:cs="Times New Roman"/>
          <w:lang w:val="en-IN"/>
        </w:rPr>
        <w:t>Generative AI (GenAI) tools were leveraged to support the exploratory data analysis process. These tools helped accelerate tasks such as summarizing dataset attributes, identifying missing values, suggesting imputation strategies, and highlighting potential risk factors. While final decisions were validated with statistical methods and domain expertise, AI assistance improved efficiency and ensured no key aspects were overlooked.</w:t>
      </w:r>
    </w:p>
    <w:p w14:paraId="4734A338" w14:textId="77777777" w:rsidR="00777354" w:rsidRPr="00777354" w:rsidRDefault="00777354" w:rsidP="00777354">
      <w:pPr>
        <w:rPr>
          <w:rFonts w:ascii="Times New Roman" w:eastAsia="Arial" w:hAnsi="Times New Roman" w:cs="Times New Roman"/>
          <w:b/>
          <w:bCs/>
          <w:lang w:val="en-IN"/>
        </w:rPr>
      </w:pPr>
      <w:r w:rsidRPr="00777354">
        <w:rPr>
          <w:rFonts w:ascii="Times New Roman" w:eastAsia="Arial" w:hAnsi="Times New Roman" w:cs="Times New Roman"/>
          <w:b/>
          <w:bCs/>
          <w:lang w:val="en-IN"/>
        </w:rPr>
        <w:t>Example AI Prompts Used</w:t>
      </w:r>
    </w:p>
    <w:p w14:paraId="49668524" w14:textId="77777777" w:rsidR="00777354" w:rsidRPr="00777354" w:rsidRDefault="00777354" w:rsidP="00777354">
      <w:pPr>
        <w:numPr>
          <w:ilvl w:val="0"/>
          <w:numId w:val="18"/>
        </w:numPr>
        <w:rPr>
          <w:rFonts w:ascii="Times New Roman" w:eastAsia="Arial" w:hAnsi="Times New Roman" w:cs="Times New Roman"/>
          <w:lang w:val="en-IN"/>
        </w:rPr>
      </w:pPr>
      <w:r w:rsidRPr="00777354">
        <w:rPr>
          <w:rFonts w:ascii="Times New Roman" w:eastAsia="Arial" w:hAnsi="Times New Roman" w:cs="Times New Roman"/>
          <w:i/>
          <w:iCs/>
          <w:lang w:val="en-IN"/>
        </w:rPr>
        <w:t>“Summarize key patterns in the dataset and identify anomalies.”</w:t>
      </w:r>
    </w:p>
    <w:p w14:paraId="7D0EA232" w14:textId="77777777" w:rsidR="00777354" w:rsidRPr="00777354" w:rsidRDefault="00777354" w:rsidP="00777354">
      <w:pPr>
        <w:numPr>
          <w:ilvl w:val="0"/>
          <w:numId w:val="18"/>
        </w:numPr>
        <w:rPr>
          <w:rFonts w:ascii="Times New Roman" w:eastAsia="Arial" w:hAnsi="Times New Roman" w:cs="Times New Roman"/>
          <w:lang w:val="en-IN"/>
        </w:rPr>
      </w:pPr>
      <w:r w:rsidRPr="00777354">
        <w:rPr>
          <w:rFonts w:ascii="Times New Roman" w:eastAsia="Arial" w:hAnsi="Times New Roman" w:cs="Times New Roman"/>
          <w:i/>
          <w:iCs/>
          <w:lang w:val="en-IN"/>
        </w:rPr>
        <w:t>“Suggest an imputation strategy for missing income values based on industry best practices.”</w:t>
      </w:r>
    </w:p>
    <w:p w14:paraId="35715C7D" w14:textId="77777777" w:rsidR="00777354" w:rsidRPr="00777354" w:rsidRDefault="00777354" w:rsidP="00777354">
      <w:pPr>
        <w:numPr>
          <w:ilvl w:val="0"/>
          <w:numId w:val="18"/>
        </w:numPr>
        <w:rPr>
          <w:rFonts w:ascii="Times New Roman" w:eastAsia="Arial" w:hAnsi="Times New Roman" w:cs="Times New Roman"/>
          <w:lang w:val="en-IN"/>
        </w:rPr>
      </w:pPr>
      <w:r w:rsidRPr="00777354">
        <w:rPr>
          <w:rFonts w:ascii="Times New Roman" w:eastAsia="Arial" w:hAnsi="Times New Roman" w:cs="Times New Roman"/>
          <w:i/>
          <w:iCs/>
          <w:lang w:val="en-IN"/>
        </w:rPr>
        <w:t>“Identify the top 3 variables most likely to predict delinquency based on this dataset.”</w:t>
      </w:r>
    </w:p>
    <w:p w14:paraId="58F5F8DB" w14:textId="77777777" w:rsidR="00777354" w:rsidRPr="00777354" w:rsidRDefault="00777354" w:rsidP="00777354">
      <w:pPr>
        <w:numPr>
          <w:ilvl w:val="0"/>
          <w:numId w:val="18"/>
        </w:numPr>
        <w:rPr>
          <w:rFonts w:ascii="Times New Roman" w:eastAsia="Arial" w:hAnsi="Times New Roman" w:cs="Times New Roman"/>
          <w:lang w:val="en-IN"/>
        </w:rPr>
      </w:pPr>
      <w:r w:rsidRPr="00777354">
        <w:rPr>
          <w:rFonts w:ascii="Times New Roman" w:eastAsia="Arial" w:hAnsi="Times New Roman" w:cs="Times New Roman"/>
          <w:i/>
          <w:iCs/>
          <w:lang w:val="en-IN"/>
        </w:rPr>
        <w:t>“</w:t>
      </w:r>
      <w:proofErr w:type="spellStart"/>
      <w:r w:rsidRPr="00777354">
        <w:rPr>
          <w:rFonts w:ascii="Times New Roman" w:eastAsia="Arial" w:hAnsi="Times New Roman" w:cs="Times New Roman"/>
          <w:i/>
          <w:iCs/>
          <w:lang w:val="en-IN"/>
        </w:rPr>
        <w:t>Analyze</w:t>
      </w:r>
      <w:proofErr w:type="spellEnd"/>
      <w:r w:rsidRPr="00777354">
        <w:rPr>
          <w:rFonts w:ascii="Times New Roman" w:eastAsia="Arial" w:hAnsi="Times New Roman" w:cs="Times New Roman"/>
          <w:i/>
          <w:iCs/>
          <w:lang w:val="en-IN"/>
        </w:rPr>
        <w:t xml:space="preserve"> trends in late payments and identify the top 3 risk factors associated with delinquency.”</w:t>
      </w:r>
    </w:p>
    <w:p w14:paraId="6F58D467" w14:textId="77777777" w:rsidR="00777354" w:rsidRPr="00805A21" w:rsidRDefault="00777354" w:rsidP="00777354">
      <w:pPr>
        <w:numPr>
          <w:ilvl w:val="0"/>
          <w:numId w:val="18"/>
        </w:numPr>
        <w:rPr>
          <w:rFonts w:ascii="Times New Roman" w:eastAsia="Arial" w:hAnsi="Times New Roman" w:cs="Times New Roman"/>
          <w:lang w:val="en-IN"/>
        </w:rPr>
      </w:pPr>
      <w:r w:rsidRPr="00777354">
        <w:rPr>
          <w:rFonts w:ascii="Times New Roman" w:eastAsia="Arial" w:hAnsi="Times New Roman" w:cs="Times New Roman"/>
          <w:i/>
          <w:iCs/>
          <w:lang w:val="en-IN"/>
        </w:rPr>
        <w:t>“Generate synthetic loan balance values for missing records while maintaining realistic distribution patterns.”</w:t>
      </w:r>
    </w:p>
    <w:p w14:paraId="20F3F760" w14:textId="3E75B34E" w:rsidR="00805A21" w:rsidRPr="00777354" w:rsidRDefault="00805A21" w:rsidP="00805A21">
      <w:pPr>
        <w:ind w:left="360"/>
        <w:jc w:val="center"/>
        <w:rPr>
          <w:rFonts w:ascii="Times New Roman" w:eastAsia="Arial" w:hAnsi="Times New Roman" w:cs="Times New Roman"/>
          <w:lang w:val="en-IN"/>
        </w:rPr>
      </w:pPr>
      <w:r w:rsidRPr="00805A21">
        <w:rPr>
          <w:rFonts w:ascii="Times New Roman" w:eastAsia="Arial" w:hAnsi="Times New Roman" w:cs="Times New Roman"/>
          <w:lang w:val="en-IN"/>
        </w:rPr>
        <w:drawing>
          <wp:inline distT="0" distB="0" distL="0" distR="0" wp14:anchorId="446C7C32" wp14:editId="3A109A65">
            <wp:extent cx="5486400" cy="3405505"/>
            <wp:effectExtent l="0" t="0" r="0" b="4445"/>
            <wp:docPr id="26046722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67220" name="Picture 1" descr="A graph with blue squares&#10;&#10;AI-generated content may be incorrect."/>
                    <pic:cNvPicPr/>
                  </pic:nvPicPr>
                  <pic:blipFill>
                    <a:blip r:embed="rId17"/>
                    <a:stretch>
                      <a:fillRect/>
                    </a:stretch>
                  </pic:blipFill>
                  <pic:spPr>
                    <a:xfrm>
                      <a:off x="0" y="0"/>
                      <a:ext cx="5486400" cy="3405505"/>
                    </a:xfrm>
                    <a:prstGeom prst="rect">
                      <a:avLst/>
                    </a:prstGeom>
                  </pic:spPr>
                </pic:pic>
              </a:graphicData>
            </a:graphic>
          </wp:inline>
        </w:drawing>
      </w:r>
    </w:p>
    <w:p w14:paraId="1DBE40C5" w14:textId="77777777" w:rsidR="00777354" w:rsidRPr="00777354" w:rsidRDefault="00777354" w:rsidP="3378EA2B">
      <w:pPr>
        <w:rPr>
          <w:rFonts w:ascii="Times New Roman" w:eastAsia="Arial" w:hAnsi="Times New Roman" w:cs="Times New Roman"/>
        </w:rPr>
      </w:pPr>
    </w:p>
    <w:p w14:paraId="1065B625" w14:textId="77777777" w:rsidR="001E7A23" w:rsidRPr="00777354" w:rsidRDefault="3378EA2B" w:rsidP="3378EA2B">
      <w:pPr>
        <w:pStyle w:val="Heading1"/>
        <w:rPr>
          <w:rFonts w:ascii="Times New Roman" w:eastAsia="Arial" w:hAnsi="Times New Roman" w:cs="Times New Roman"/>
          <w:color w:val="auto"/>
        </w:rPr>
      </w:pPr>
      <w:r w:rsidRPr="00777354">
        <w:rPr>
          <w:rFonts w:ascii="Times New Roman" w:eastAsia="Arial" w:hAnsi="Times New Roman" w:cs="Times New Roman"/>
          <w:color w:val="auto"/>
        </w:rPr>
        <w:lastRenderedPageBreak/>
        <w:t>6. Conclusion &amp; Next Steps</w:t>
      </w:r>
    </w:p>
    <w:p w14:paraId="59EBD95C" w14:textId="77777777" w:rsidR="00777354" w:rsidRPr="00777354" w:rsidRDefault="00777354" w:rsidP="00777354">
      <w:pPr>
        <w:rPr>
          <w:rFonts w:ascii="Times New Roman" w:eastAsia="Arial" w:hAnsi="Times New Roman" w:cs="Times New Roman"/>
          <w:lang w:val="en-IN"/>
        </w:rPr>
      </w:pPr>
      <w:r w:rsidRPr="00777354">
        <w:rPr>
          <w:rFonts w:ascii="Times New Roman" w:eastAsia="Arial" w:hAnsi="Times New Roman" w:cs="Times New Roman"/>
          <w:lang w:val="en-IN"/>
        </w:rPr>
        <w:t xml:space="preserve">The exploratory data analysis (EDA) of </w:t>
      </w:r>
      <w:proofErr w:type="spellStart"/>
      <w:r w:rsidRPr="00777354">
        <w:rPr>
          <w:rFonts w:ascii="Times New Roman" w:eastAsia="Arial" w:hAnsi="Times New Roman" w:cs="Times New Roman"/>
          <w:lang w:val="en-IN"/>
        </w:rPr>
        <w:t>Geldium’s</w:t>
      </w:r>
      <w:proofErr w:type="spellEnd"/>
      <w:r w:rsidRPr="00777354">
        <w:rPr>
          <w:rFonts w:ascii="Times New Roman" w:eastAsia="Arial" w:hAnsi="Times New Roman" w:cs="Times New Roman"/>
          <w:lang w:val="en-IN"/>
        </w:rPr>
        <w:t xml:space="preserve"> delinquency prediction dataset revealed that the data is largely well-structured, with a balanced mix of demographic, financial, and </w:t>
      </w:r>
      <w:proofErr w:type="spellStart"/>
      <w:r w:rsidRPr="00777354">
        <w:rPr>
          <w:rFonts w:ascii="Times New Roman" w:eastAsia="Arial" w:hAnsi="Times New Roman" w:cs="Times New Roman"/>
          <w:lang w:val="en-IN"/>
        </w:rPr>
        <w:t>behavioral</w:t>
      </w:r>
      <w:proofErr w:type="spellEnd"/>
      <w:r w:rsidRPr="00777354">
        <w:rPr>
          <w:rFonts w:ascii="Times New Roman" w:eastAsia="Arial" w:hAnsi="Times New Roman" w:cs="Times New Roman"/>
          <w:lang w:val="en-IN"/>
        </w:rPr>
        <w:t xml:space="preserve"> variables. While the dataset contains some missing values in critical fields such as </w:t>
      </w:r>
      <w:r w:rsidRPr="00777354">
        <w:rPr>
          <w:rFonts w:ascii="Times New Roman" w:eastAsia="Arial" w:hAnsi="Times New Roman" w:cs="Times New Roman"/>
          <w:b/>
          <w:bCs/>
          <w:lang w:val="en-IN"/>
        </w:rPr>
        <w:t>Income, Loan Balance, and Credit Score</w:t>
      </w:r>
      <w:r w:rsidRPr="00777354">
        <w:rPr>
          <w:rFonts w:ascii="Times New Roman" w:eastAsia="Arial" w:hAnsi="Times New Roman" w:cs="Times New Roman"/>
          <w:lang w:val="en-IN"/>
        </w:rPr>
        <w:t>, appropriate imputation strategies were identified to ensure completeness and maintain predictive integrity.</w:t>
      </w:r>
    </w:p>
    <w:p w14:paraId="47FE7231" w14:textId="77777777" w:rsidR="00777354" w:rsidRPr="00777354" w:rsidRDefault="00777354" w:rsidP="00777354">
      <w:pPr>
        <w:rPr>
          <w:rFonts w:ascii="Times New Roman" w:eastAsia="Arial" w:hAnsi="Times New Roman" w:cs="Times New Roman"/>
          <w:lang w:val="en-IN"/>
        </w:rPr>
      </w:pPr>
      <w:r w:rsidRPr="00777354">
        <w:rPr>
          <w:rFonts w:ascii="Times New Roman" w:eastAsia="Arial" w:hAnsi="Times New Roman" w:cs="Times New Roman"/>
          <w:lang w:val="en-IN"/>
        </w:rPr>
        <w:t xml:space="preserve">Key findings highlighted that delinquency is not always associated with low income or poor credit scores. Instead, </w:t>
      </w:r>
      <w:r w:rsidRPr="00777354">
        <w:rPr>
          <w:rFonts w:ascii="Times New Roman" w:eastAsia="Arial" w:hAnsi="Times New Roman" w:cs="Times New Roman"/>
          <w:b/>
          <w:bCs/>
          <w:lang w:val="en-IN"/>
        </w:rPr>
        <w:t xml:space="preserve">credit utilization, debt-to-income ratios, and </w:t>
      </w:r>
      <w:proofErr w:type="spellStart"/>
      <w:r w:rsidRPr="00777354">
        <w:rPr>
          <w:rFonts w:ascii="Times New Roman" w:eastAsia="Arial" w:hAnsi="Times New Roman" w:cs="Times New Roman"/>
          <w:b/>
          <w:bCs/>
          <w:lang w:val="en-IN"/>
        </w:rPr>
        <w:t>behavioral</w:t>
      </w:r>
      <w:proofErr w:type="spellEnd"/>
      <w:r w:rsidRPr="00777354">
        <w:rPr>
          <w:rFonts w:ascii="Times New Roman" w:eastAsia="Arial" w:hAnsi="Times New Roman" w:cs="Times New Roman"/>
          <w:b/>
          <w:bCs/>
          <w:lang w:val="en-IN"/>
        </w:rPr>
        <w:t xml:space="preserve"> patterns in payment history</w:t>
      </w:r>
      <w:r w:rsidRPr="00777354">
        <w:rPr>
          <w:rFonts w:ascii="Times New Roman" w:eastAsia="Arial" w:hAnsi="Times New Roman" w:cs="Times New Roman"/>
          <w:lang w:val="en-IN"/>
        </w:rPr>
        <w:t xml:space="preserve"> emerged as more reliable indicators of risk. Unexpected anomalies, such as higher credit scores and income among delinquent customers, suggest that delinquency may be driven by short-term </w:t>
      </w:r>
      <w:proofErr w:type="spellStart"/>
      <w:r w:rsidRPr="00777354">
        <w:rPr>
          <w:rFonts w:ascii="Times New Roman" w:eastAsia="Arial" w:hAnsi="Times New Roman" w:cs="Times New Roman"/>
          <w:lang w:val="en-IN"/>
        </w:rPr>
        <w:t>behavioral</w:t>
      </w:r>
      <w:proofErr w:type="spellEnd"/>
      <w:r w:rsidRPr="00777354">
        <w:rPr>
          <w:rFonts w:ascii="Times New Roman" w:eastAsia="Arial" w:hAnsi="Times New Roman" w:cs="Times New Roman"/>
          <w:lang w:val="en-IN"/>
        </w:rPr>
        <w:t xml:space="preserve"> or situational factors rather than static financial indicators alone.</w:t>
      </w:r>
    </w:p>
    <w:p w14:paraId="076F9E7E" w14:textId="77777777" w:rsidR="00777354" w:rsidRPr="00777354" w:rsidRDefault="00777354" w:rsidP="00777354">
      <w:pPr>
        <w:rPr>
          <w:rFonts w:ascii="Times New Roman" w:eastAsia="Arial" w:hAnsi="Times New Roman" w:cs="Times New Roman"/>
          <w:b/>
          <w:bCs/>
          <w:lang w:val="en-IN"/>
        </w:rPr>
      </w:pPr>
      <w:r w:rsidRPr="00777354">
        <w:rPr>
          <w:rFonts w:ascii="Times New Roman" w:eastAsia="Arial" w:hAnsi="Times New Roman" w:cs="Times New Roman"/>
          <w:b/>
          <w:bCs/>
          <w:lang w:val="en-IN"/>
        </w:rPr>
        <w:t>Next Steps</w:t>
      </w:r>
    </w:p>
    <w:p w14:paraId="601FEF55" w14:textId="77777777" w:rsidR="00777354" w:rsidRPr="00777354" w:rsidRDefault="00777354" w:rsidP="00777354">
      <w:pPr>
        <w:numPr>
          <w:ilvl w:val="0"/>
          <w:numId w:val="19"/>
        </w:numPr>
        <w:rPr>
          <w:rFonts w:ascii="Times New Roman" w:eastAsia="Arial" w:hAnsi="Times New Roman" w:cs="Times New Roman"/>
          <w:lang w:val="en-IN"/>
        </w:rPr>
      </w:pPr>
      <w:r w:rsidRPr="00777354">
        <w:rPr>
          <w:rFonts w:ascii="Times New Roman" w:eastAsia="Arial" w:hAnsi="Times New Roman" w:cs="Times New Roman"/>
          <w:b/>
          <w:bCs/>
          <w:lang w:val="en-IN"/>
        </w:rPr>
        <w:t>Data Cleaning &amp; Imputation</w:t>
      </w:r>
    </w:p>
    <w:p w14:paraId="442D8C7C"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Apply median imputation for missing income (by employment status).</w:t>
      </w:r>
    </w:p>
    <w:p w14:paraId="22734D83"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Use regression-based imputation for loan balances.</w:t>
      </w:r>
    </w:p>
    <w:p w14:paraId="3C71539C"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Handle Credit Score missing values with simple imputation or deletion.</w:t>
      </w:r>
    </w:p>
    <w:p w14:paraId="62A16A47" w14:textId="77777777" w:rsidR="00777354" w:rsidRPr="00777354" w:rsidRDefault="00777354" w:rsidP="00777354">
      <w:pPr>
        <w:numPr>
          <w:ilvl w:val="0"/>
          <w:numId w:val="19"/>
        </w:numPr>
        <w:rPr>
          <w:rFonts w:ascii="Times New Roman" w:eastAsia="Arial" w:hAnsi="Times New Roman" w:cs="Times New Roman"/>
          <w:lang w:val="en-IN"/>
        </w:rPr>
      </w:pPr>
      <w:r w:rsidRPr="00777354">
        <w:rPr>
          <w:rFonts w:ascii="Times New Roman" w:eastAsia="Arial" w:hAnsi="Times New Roman" w:cs="Times New Roman"/>
          <w:b/>
          <w:bCs/>
          <w:lang w:val="en-IN"/>
        </w:rPr>
        <w:t>Feature Engineering</w:t>
      </w:r>
    </w:p>
    <w:p w14:paraId="65770121"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Transform payment history (Month_1 to Month_6) into numeric risk scores.</w:t>
      </w:r>
    </w:p>
    <w:p w14:paraId="217338F0"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 xml:space="preserve">Create new features such as </w:t>
      </w:r>
      <w:r w:rsidRPr="00777354">
        <w:rPr>
          <w:rFonts w:ascii="Times New Roman" w:eastAsia="Arial" w:hAnsi="Times New Roman" w:cs="Times New Roman"/>
          <w:i/>
          <w:iCs/>
          <w:lang w:val="en-IN"/>
        </w:rPr>
        <w:t>average monthly lateness</w:t>
      </w:r>
      <w:r w:rsidRPr="00777354">
        <w:rPr>
          <w:rFonts w:ascii="Times New Roman" w:eastAsia="Arial" w:hAnsi="Times New Roman" w:cs="Times New Roman"/>
          <w:lang w:val="en-IN"/>
        </w:rPr>
        <w:t xml:space="preserve">, </w:t>
      </w:r>
      <w:r w:rsidRPr="00777354">
        <w:rPr>
          <w:rFonts w:ascii="Times New Roman" w:eastAsia="Arial" w:hAnsi="Times New Roman" w:cs="Times New Roman"/>
          <w:i/>
          <w:iCs/>
          <w:lang w:val="en-IN"/>
        </w:rPr>
        <w:t>trend in missed payments</w:t>
      </w:r>
      <w:r w:rsidRPr="00777354">
        <w:rPr>
          <w:rFonts w:ascii="Times New Roman" w:eastAsia="Arial" w:hAnsi="Times New Roman" w:cs="Times New Roman"/>
          <w:lang w:val="en-IN"/>
        </w:rPr>
        <w:t xml:space="preserve">, or </w:t>
      </w:r>
      <w:r w:rsidRPr="00777354">
        <w:rPr>
          <w:rFonts w:ascii="Times New Roman" w:eastAsia="Arial" w:hAnsi="Times New Roman" w:cs="Times New Roman"/>
          <w:i/>
          <w:iCs/>
          <w:lang w:val="en-IN"/>
        </w:rPr>
        <w:t>utilization growth</w:t>
      </w:r>
      <w:r w:rsidRPr="00777354">
        <w:rPr>
          <w:rFonts w:ascii="Times New Roman" w:eastAsia="Arial" w:hAnsi="Times New Roman" w:cs="Times New Roman"/>
          <w:lang w:val="en-IN"/>
        </w:rPr>
        <w:t>.</w:t>
      </w:r>
    </w:p>
    <w:p w14:paraId="5C5C22E2" w14:textId="77777777" w:rsidR="00777354" w:rsidRPr="00777354" w:rsidRDefault="00777354" w:rsidP="00777354">
      <w:pPr>
        <w:numPr>
          <w:ilvl w:val="0"/>
          <w:numId w:val="19"/>
        </w:numPr>
        <w:rPr>
          <w:rFonts w:ascii="Times New Roman" w:eastAsia="Arial" w:hAnsi="Times New Roman" w:cs="Times New Roman"/>
          <w:lang w:val="en-IN"/>
        </w:rPr>
      </w:pPr>
      <w:r w:rsidRPr="00777354">
        <w:rPr>
          <w:rFonts w:ascii="Times New Roman" w:eastAsia="Arial" w:hAnsi="Times New Roman" w:cs="Times New Roman"/>
          <w:b/>
          <w:bCs/>
          <w:lang w:val="en-IN"/>
        </w:rPr>
        <w:t>Data Validation</w:t>
      </w:r>
    </w:p>
    <w:p w14:paraId="55B30DD2"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Verify imputed and synthetic values against real-world distributions.</w:t>
      </w:r>
    </w:p>
    <w:p w14:paraId="51260356"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Recheck for outliers and adjust where necessary.</w:t>
      </w:r>
    </w:p>
    <w:p w14:paraId="3A5AD01C" w14:textId="77777777" w:rsidR="00777354" w:rsidRPr="00777354" w:rsidRDefault="00777354" w:rsidP="00777354">
      <w:pPr>
        <w:numPr>
          <w:ilvl w:val="0"/>
          <w:numId w:val="19"/>
        </w:numPr>
        <w:rPr>
          <w:rFonts w:ascii="Times New Roman" w:eastAsia="Arial" w:hAnsi="Times New Roman" w:cs="Times New Roman"/>
          <w:lang w:val="en-IN"/>
        </w:rPr>
      </w:pPr>
      <w:r w:rsidRPr="00777354">
        <w:rPr>
          <w:rFonts w:ascii="Times New Roman" w:eastAsia="Arial" w:hAnsi="Times New Roman" w:cs="Times New Roman"/>
          <w:b/>
          <w:bCs/>
          <w:lang w:val="en-IN"/>
        </w:rPr>
        <w:t xml:space="preserve">Predictive </w:t>
      </w:r>
      <w:proofErr w:type="spellStart"/>
      <w:r w:rsidRPr="00777354">
        <w:rPr>
          <w:rFonts w:ascii="Times New Roman" w:eastAsia="Arial" w:hAnsi="Times New Roman" w:cs="Times New Roman"/>
          <w:b/>
          <w:bCs/>
          <w:lang w:val="en-IN"/>
        </w:rPr>
        <w:t>Modeling</w:t>
      </w:r>
      <w:proofErr w:type="spellEnd"/>
      <w:r w:rsidRPr="00777354">
        <w:rPr>
          <w:rFonts w:ascii="Times New Roman" w:eastAsia="Arial" w:hAnsi="Times New Roman" w:cs="Times New Roman"/>
          <w:b/>
          <w:bCs/>
          <w:lang w:val="en-IN"/>
        </w:rPr>
        <w:t xml:space="preserve"> Preparation</w:t>
      </w:r>
    </w:p>
    <w:p w14:paraId="48EEA228"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Split the dataset into training and testing subsets.</w:t>
      </w:r>
    </w:p>
    <w:p w14:paraId="05CFA629"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Experiment with machine learning classifiers (e.g., logistic regression, random forest, gradient boosting).</w:t>
      </w:r>
    </w:p>
    <w:p w14:paraId="0A262D44" w14:textId="77777777" w:rsidR="00777354" w:rsidRPr="00777354" w:rsidRDefault="00777354" w:rsidP="00777354">
      <w:pPr>
        <w:numPr>
          <w:ilvl w:val="0"/>
          <w:numId w:val="19"/>
        </w:numPr>
        <w:rPr>
          <w:rFonts w:ascii="Times New Roman" w:eastAsia="Arial" w:hAnsi="Times New Roman" w:cs="Times New Roman"/>
          <w:lang w:val="en-IN"/>
        </w:rPr>
      </w:pPr>
      <w:r w:rsidRPr="00777354">
        <w:rPr>
          <w:rFonts w:ascii="Times New Roman" w:eastAsia="Arial" w:hAnsi="Times New Roman" w:cs="Times New Roman"/>
          <w:b/>
          <w:bCs/>
          <w:lang w:val="en-IN"/>
        </w:rPr>
        <w:t>Fairness and Explainability</w:t>
      </w:r>
    </w:p>
    <w:p w14:paraId="75A35048"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Ensure that predictive models avoid bias based on demographic attributes.</w:t>
      </w:r>
    </w:p>
    <w:p w14:paraId="154BDE68" w14:textId="77777777" w:rsidR="00777354" w:rsidRPr="00777354" w:rsidRDefault="00777354" w:rsidP="00777354">
      <w:pPr>
        <w:numPr>
          <w:ilvl w:val="1"/>
          <w:numId w:val="19"/>
        </w:numPr>
        <w:rPr>
          <w:rFonts w:ascii="Times New Roman" w:eastAsia="Arial" w:hAnsi="Times New Roman" w:cs="Times New Roman"/>
          <w:lang w:val="en-IN"/>
        </w:rPr>
      </w:pPr>
      <w:r w:rsidRPr="00777354">
        <w:rPr>
          <w:rFonts w:ascii="Times New Roman" w:eastAsia="Arial" w:hAnsi="Times New Roman" w:cs="Times New Roman"/>
          <w:lang w:val="en-IN"/>
        </w:rPr>
        <w:t>Incorporate explainable AI (XAI) methods to support decision-making transparency.</w:t>
      </w:r>
    </w:p>
    <w:p w14:paraId="1AA00630" w14:textId="77777777" w:rsidR="00777354" w:rsidRDefault="00777354" w:rsidP="00777354">
      <w:pPr>
        <w:rPr>
          <w:rFonts w:ascii="Times New Roman" w:eastAsia="Arial" w:hAnsi="Times New Roman" w:cs="Times New Roman"/>
          <w:lang w:val="en-IN"/>
        </w:rPr>
      </w:pPr>
      <w:r w:rsidRPr="00777354">
        <w:rPr>
          <w:rFonts w:ascii="Times New Roman" w:eastAsia="Arial" w:hAnsi="Times New Roman" w:cs="Times New Roman"/>
          <w:lang w:val="en-IN"/>
        </w:rPr>
        <w:lastRenderedPageBreak/>
        <w:t xml:space="preserve">By addressing data quality issues and focusing on the identified risk factors, </w:t>
      </w:r>
      <w:proofErr w:type="spellStart"/>
      <w:r w:rsidRPr="00777354">
        <w:rPr>
          <w:rFonts w:ascii="Times New Roman" w:eastAsia="Arial" w:hAnsi="Times New Roman" w:cs="Times New Roman"/>
          <w:lang w:val="en-IN"/>
        </w:rPr>
        <w:t>Geldium</w:t>
      </w:r>
      <w:proofErr w:type="spellEnd"/>
      <w:r w:rsidRPr="00777354">
        <w:rPr>
          <w:rFonts w:ascii="Times New Roman" w:eastAsia="Arial" w:hAnsi="Times New Roman" w:cs="Times New Roman"/>
          <w:lang w:val="en-IN"/>
        </w:rPr>
        <w:t xml:space="preserve"> can build a robust delinquency prediction model to support proactive interventions and improve overall risk management strategies.</w:t>
      </w:r>
    </w:p>
    <w:p w14:paraId="56D9B255" w14:textId="5BC4DD5F" w:rsidR="00805A21" w:rsidRDefault="000D1017" w:rsidP="000D1017">
      <w:pPr>
        <w:jc w:val="center"/>
        <w:rPr>
          <w:rFonts w:ascii="Times New Roman" w:eastAsia="Arial" w:hAnsi="Times New Roman" w:cs="Times New Roman"/>
          <w:lang w:val="en-IN"/>
        </w:rPr>
      </w:pPr>
      <w:r w:rsidRPr="000D1017">
        <w:rPr>
          <w:rFonts w:ascii="Times New Roman" w:eastAsia="Arial" w:hAnsi="Times New Roman" w:cs="Times New Roman"/>
          <w:lang w:val="en-IN"/>
        </w:rPr>
        <w:drawing>
          <wp:inline distT="0" distB="0" distL="0" distR="0" wp14:anchorId="2A6D5E74" wp14:editId="31ADA61D">
            <wp:extent cx="3962400" cy="3135524"/>
            <wp:effectExtent l="0" t="0" r="0" b="8255"/>
            <wp:docPr id="1194214901" name="Picture 1" descr="A bar chart with numbers and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14901" name="Picture 1" descr="A bar chart with numbers and a number of blue squares&#10;&#10;AI-generated content may be incorrect."/>
                    <pic:cNvPicPr/>
                  </pic:nvPicPr>
                  <pic:blipFill>
                    <a:blip r:embed="rId18"/>
                    <a:stretch>
                      <a:fillRect/>
                    </a:stretch>
                  </pic:blipFill>
                  <pic:spPr>
                    <a:xfrm>
                      <a:off x="0" y="0"/>
                      <a:ext cx="3969376" cy="3141044"/>
                    </a:xfrm>
                    <a:prstGeom prst="rect">
                      <a:avLst/>
                    </a:prstGeom>
                  </pic:spPr>
                </pic:pic>
              </a:graphicData>
            </a:graphic>
          </wp:inline>
        </w:drawing>
      </w:r>
    </w:p>
    <w:p w14:paraId="473B3221" w14:textId="39C1233A" w:rsidR="3378EA2B" w:rsidRPr="00101F1D" w:rsidRDefault="000D1017" w:rsidP="00101F1D">
      <w:pPr>
        <w:jc w:val="center"/>
        <w:rPr>
          <w:rFonts w:ascii="Times New Roman" w:eastAsia="Arial" w:hAnsi="Times New Roman" w:cs="Times New Roman"/>
          <w:lang w:val="en-IN"/>
        </w:rPr>
      </w:pPr>
      <w:r w:rsidRPr="000D1017">
        <w:rPr>
          <w:rFonts w:ascii="Times New Roman" w:eastAsia="Arial" w:hAnsi="Times New Roman" w:cs="Times New Roman"/>
          <w:lang w:val="en-IN"/>
        </w:rPr>
        <w:drawing>
          <wp:inline distT="0" distB="0" distL="0" distR="0" wp14:anchorId="4ED4CF92" wp14:editId="310FFC7D">
            <wp:extent cx="4572000" cy="4044950"/>
            <wp:effectExtent l="0" t="0" r="0" b="0"/>
            <wp:docPr id="1898557966"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57966" name="Picture 1" descr="A diagram of a heatmap&#10;&#10;AI-generated content may be incorrect."/>
                    <pic:cNvPicPr/>
                  </pic:nvPicPr>
                  <pic:blipFill>
                    <a:blip r:embed="rId19"/>
                    <a:stretch>
                      <a:fillRect/>
                    </a:stretch>
                  </pic:blipFill>
                  <pic:spPr>
                    <a:xfrm>
                      <a:off x="0" y="0"/>
                      <a:ext cx="4576431" cy="4048870"/>
                    </a:xfrm>
                    <a:prstGeom prst="rect">
                      <a:avLst/>
                    </a:prstGeom>
                  </pic:spPr>
                </pic:pic>
              </a:graphicData>
            </a:graphic>
          </wp:inline>
        </w:drawing>
      </w:r>
    </w:p>
    <w:sectPr w:rsidR="3378EA2B" w:rsidRPr="00101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EA5A57"/>
    <w:multiLevelType w:val="multilevel"/>
    <w:tmpl w:val="2FEE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C7A5B"/>
    <w:multiLevelType w:val="multilevel"/>
    <w:tmpl w:val="79C0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82449"/>
    <w:multiLevelType w:val="multilevel"/>
    <w:tmpl w:val="820CA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32926"/>
    <w:multiLevelType w:val="multilevel"/>
    <w:tmpl w:val="85F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56C2"/>
    <w:multiLevelType w:val="multilevel"/>
    <w:tmpl w:val="579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64D51"/>
    <w:multiLevelType w:val="multilevel"/>
    <w:tmpl w:val="B6F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349"/>
    <w:multiLevelType w:val="hybridMultilevel"/>
    <w:tmpl w:val="22AA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844ADC"/>
    <w:multiLevelType w:val="multilevel"/>
    <w:tmpl w:val="5AAC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B524B"/>
    <w:multiLevelType w:val="multilevel"/>
    <w:tmpl w:val="BFA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64AFE"/>
    <w:multiLevelType w:val="multilevel"/>
    <w:tmpl w:val="711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726680">
    <w:abstractNumId w:val="8"/>
  </w:num>
  <w:num w:numId="2" w16cid:durableId="1484007314">
    <w:abstractNumId w:val="6"/>
  </w:num>
  <w:num w:numId="3" w16cid:durableId="1218130096">
    <w:abstractNumId w:val="5"/>
  </w:num>
  <w:num w:numId="4" w16cid:durableId="1954050160">
    <w:abstractNumId w:val="4"/>
  </w:num>
  <w:num w:numId="5" w16cid:durableId="270868153">
    <w:abstractNumId w:val="7"/>
  </w:num>
  <w:num w:numId="6" w16cid:durableId="1879973872">
    <w:abstractNumId w:val="3"/>
  </w:num>
  <w:num w:numId="7" w16cid:durableId="459736236">
    <w:abstractNumId w:val="2"/>
  </w:num>
  <w:num w:numId="8" w16cid:durableId="1696811273">
    <w:abstractNumId w:val="1"/>
  </w:num>
  <w:num w:numId="9" w16cid:durableId="224875804">
    <w:abstractNumId w:val="0"/>
  </w:num>
  <w:num w:numId="10" w16cid:durableId="1605310750">
    <w:abstractNumId w:val="18"/>
  </w:num>
  <w:num w:numId="11" w16cid:durableId="860319113">
    <w:abstractNumId w:val="15"/>
  </w:num>
  <w:num w:numId="12" w16cid:durableId="1857383437">
    <w:abstractNumId w:val="11"/>
  </w:num>
  <w:num w:numId="13" w16cid:durableId="966396318">
    <w:abstractNumId w:val="16"/>
  </w:num>
  <w:num w:numId="14" w16cid:durableId="220867382">
    <w:abstractNumId w:val="10"/>
  </w:num>
  <w:num w:numId="15" w16cid:durableId="1205483683">
    <w:abstractNumId w:val="17"/>
  </w:num>
  <w:num w:numId="16" w16cid:durableId="268514666">
    <w:abstractNumId w:val="12"/>
  </w:num>
  <w:num w:numId="17" w16cid:durableId="1051461895">
    <w:abstractNumId w:val="13"/>
  </w:num>
  <w:num w:numId="18" w16cid:durableId="1220357023">
    <w:abstractNumId w:val="14"/>
  </w:num>
  <w:num w:numId="19" w16cid:durableId="440104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017"/>
    <w:rsid w:val="00101F1D"/>
    <w:rsid w:val="0015074B"/>
    <w:rsid w:val="001E7A23"/>
    <w:rsid w:val="00266487"/>
    <w:rsid w:val="0029639D"/>
    <w:rsid w:val="00314EEA"/>
    <w:rsid w:val="00326F90"/>
    <w:rsid w:val="004D4B96"/>
    <w:rsid w:val="004D70C7"/>
    <w:rsid w:val="007358F0"/>
    <w:rsid w:val="00777354"/>
    <w:rsid w:val="00805A21"/>
    <w:rsid w:val="009028FF"/>
    <w:rsid w:val="009A1936"/>
    <w:rsid w:val="00AA1D8D"/>
    <w:rsid w:val="00B47730"/>
    <w:rsid w:val="00CB0664"/>
    <w:rsid w:val="00D83B06"/>
    <w:rsid w:val="00E3519D"/>
    <w:rsid w:val="00F7576A"/>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1227</Words>
  <Characters>7000</Characters>
  <Application>Microsoft Office Word</Application>
  <DocSecurity>0</DocSecurity>
  <Lines>58</Lines>
  <Paragraphs>16</Paragraphs>
  <ScaleCrop>false</ScaleCrop>
  <Manager/>
  <Company/>
  <LinksUpToDate>false</LinksUpToDate>
  <CharactersWithSpaces>8211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Kamoosh Shaik</cp:lastModifiedBy>
  <cp:revision>15</cp:revision>
  <dcterms:created xsi:type="dcterms:W3CDTF">2013-12-23T23:15:00Z</dcterms:created>
  <dcterms:modified xsi:type="dcterms:W3CDTF">2025-09-01T18:47:00Z</dcterms:modified>
  <cp:category/>
</cp:coreProperties>
</file>