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5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1135"/>
        <w:gridCol w:w="832"/>
        <w:gridCol w:w="4275"/>
        <w:gridCol w:w="1722"/>
      </w:tblGrid>
      <w:tr w:rsidR="00E4410D" w14:paraId="672A6659" w14:textId="77777777">
        <w:trPr>
          <w:cantSplit/>
          <w:trHeight w:hRule="exact" w:val="1701"/>
          <w:tblHeader/>
          <w:jc w:val="center"/>
        </w:trPr>
        <w:tc>
          <w:tcPr>
            <w:tcW w:w="1693" w:type="dxa"/>
            <w:vAlign w:val="center"/>
          </w:tcPr>
          <w:p w14:paraId="0A37501D" w14:textId="77777777" w:rsidR="00E4410D" w:rsidRDefault="00E4410D">
            <w:pPr>
              <w:pStyle w:val="a3"/>
              <w:rPr>
                <w:color w:val="FF0000"/>
                <w:sz w:val="48"/>
                <w:szCs w:val="48"/>
              </w:rPr>
            </w:pPr>
            <w:bookmarkStart w:id="0" w:name="_GoBack"/>
            <w:bookmarkEnd w:id="0"/>
          </w:p>
          <w:p w14:paraId="5DAB6C7B" w14:textId="77777777" w:rsidR="00E4410D" w:rsidRDefault="00E4410D">
            <w:pPr>
              <w:snapToGrid w:val="0"/>
              <w:jc w:val="center"/>
            </w:pPr>
          </w:p>
        </w:tc>
        <w:tc>
          <w:tcPr>
            <w:tcW w:w="1137" w:type="dxa"/>
            <w:vAlign w:val="center"/>
          </w:tcPr>
          <w:p w14:paraId="02EB378F" w14:textId="77777777" w:rsidR="00E4410D" w:rsidRDefault="00E4410D">
            <w:pPr>
              <w:snapToGrid w:val="0"/>
              <w:jc w:val="center"/>
            </w:pPr>
          </w:p>
        </w:tc>
        <w:tc>
          <w:tcPr>
            <w:tcW w:w="5117" w:type="dxa"/>
            <w:gridSpan w:val="2"/>
            <w:vAlign w:val="center"/>
          </w:tcPr>
          <w:p w14:paraId="6A05A809" w14:textId="77777777" w:rsidR="00E4410D" w:rsidRDefault="00E4410D">
            <w:pPr>
              <w:snapToGrid w:val="0"/>
            </w:pPr>
          </w:p>
        </w:tc>
        <w:tc>
          <w:tcPr>
            <w:tcW w:w="1706" w:type="dxa"/>
            <w:vAlign w:val="center"/>
          </w:tcPr>
          <w:p w14:paraId="5A39BBE3" w14:textId="77777777" w:rsidR="00E4410D" w:rsidRDefault="00E4410D">
            <w:pPr>
              <w:snapToGrid w:val="0"/>
              <w:jc w:val="center"/>
            </w:pPr>
          </w:p>
        </w:tc>
      </w:tr>
      <w:tr w:rsidR="00E4410D" w14:paraId="709FC4E0" w14:textId="77777777">
        <w:trPr>
          <w:cantSplit/>
          <w:trHeight w:hRule="exact" w:val="1418"/>
          <w:tblHeader/>
          <w:jc w:val="center"/>
        </w:trPr>
        <w:tc>
          <w:tcPr>
            <w:tcW w:w="1693" w:type="dxa"/>
            <w:vAlign w:val="center"/>
          </w:tcPr>
          <w:p w14:paraId="41C8F396" w14:textId="77777777" w:rsidR="00E4410D" w:rsidRDefault="00E4410D">
            <w:pPr>
              <w:snapToGrid w:val="0"/>
              <w:jc w:val="center"/>
            </w:pPr>
          </w:p>
        </w:tc>
        <w:tc>
          <w:tcPr>
            <w:tcW w:w="1137" w:type="dxa"/>
            <w:vAlign w:val="center"/>
          </w:tcPr>
          <w:p w14:paraId="72A3D3EC" w14:textId="77777777" w:rsidR="00E4410D" w:rsidRDefault="008D5305">
            <w:pPr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3C302378" wp14:editId="07777777">
                  <wp:extent cx="581025" cy="581025"/>
                  <wp:effectExtent l="0" t="0" r="0" b="0"/>
                  <wp:docPr id="4" name="圖片 307" descr="奇美醫療財團法人奇美醫院| Healthcare+ B2B Taiwan 台灣醫療科技商機平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07" descr="奇美醫療財團法人奇美醫院| Healthcare+ B2B Taiwan 台灣醫療科技商機平台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7" w:type="dxa"/>
            <w:gridSpan w:val="2"/>
            <w:vAlign w:val="center"/>
          </w:tcPr>
          <w:p w14:paraId="1F71CEB7" w14:textId="77777777" w:rsidR="00E4410D" w:rsidRDefault="008D5305">
            <w:pPr>
              <w:adjustRightInd w:val="0"/>
              <w:snapToGrid w:val="0"/>
              <w:ind w:right="102"/>
              <w:jc w:val="distribute"/>
              <w:rPr>
                <w:b/>
                <w:sz w:val="48"/>
                <w:szCs w:val="48"/>
              </w:rPr>
            </w:pPr>
            <w:r>
              <w:rPr>
                <w:b/>
                <w:sz w:val="40"/>
                <w:szCs w:val="40"/>
              </w:rPr>
              <w:t>奇美醫療財團法人奇美醫院</w:t>
            </w:r>
          </w:p>
          <w:p w14:paraId="4D56F595" w14:textId="77777777" w:rsidR="00E4410D" w:rsidRDefault="008D5305">
            <w:pPr>
              <w:snapToGrid w:val="0"/>
              <w:jc w:val="distribute"/>
              <w:rPr>
                <w:b/>
                <w:sz w:val="36"/>
                <w:szCs w:val="36"/>
              </w:rPr>
            </w:pPr>
            <w:r>
              <w:rPr>
                <w:b/>
                <w:sz w:val="32"/>
                <w:szCs w:val="32"/>
              </w:rPr>
              <w:t>Chi Mei Medical Center</w:t>
            </w:r>
          </w:p>
        </w:tc>
        <w:tc>
          <w:tcPr>
            <w:tcW w:w="1706" w:type="dxa"/>
            <w:vAlign w:val="center"/>
          </w:tcPr>
          <w:p w14:paraId="0D0B940D" w14:textId="77777777" w:rsidR="00E4410D" w:rsidRDefault="00E4410D">
            <w:pPr>
              <w:snapToGrid w:val="0"/>
              <w:jc w:val="center"/>
            </w:pPr>
          </w:p>
        </w:tc>
      </w:tr>
      <w:tr w:rsidR="00E4410D" w14:paraId="0E27B00A" w14:textId="77777777">
        <w:trPr>
          <w:cantSplit/>
          <w:trHeight w:hRule="exact" w:val="851"/>
          <w:tblHeader/>
          <w:jc w:val="center"/>
        </w:trPr>
        <w:tc>
          <w:tcPr>
            <w:tcW w:w="1693" w:type="dxa"/>
            <w:vAlign w:val="center"/>
          </w:tcPr>
          <w:p w14:paraId="60061E4C" w14:textId="77777777" w:rsidR="00E4410D" w:rsidRDefault="00E4410D">
            <w:pPr>
              <w:snapToGrid w:val="0"/>
              <w:jc w:val="center"/>
            </w:pPr>
          </w:p>
        </w:tc>
        <w:tc>
          <w:tcPr>
            <w:tcW w:w="1137" w:type="dxa"/>
            <w:vAlign w:val="center"/>
          </w:tcPr>
          <w:p w14:paraId="44EAFD9C" w14:textId="77777777" w:rsidR="00E4410D" w:rsidRDefault="00E4410D">
            <w:pPr>
              <w:snapToGrid w:val="0"/>
              <w:jc w:val="center"/>
            </w:pPr>
          </w:p>
        </w:tc>
        <w:tc>
          <w:tcPr>
            <w:tcW w:w="5117" w:type="dxa"/>
            <w:gridSpan w:val="2"/>
            <w:vAlign w:val="center"/>
          </w:tcPr>
          <w:p w14:paraId="4B94D5A5" w14:textId="77777777" w:rsidR="00E4410D" w:rsidRDefault="00E4410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06" w:type="dxa"/>
            <w:vAlign w:val="center"/>
          </w:tcPr>
          <w:p w14:paraId="3DEEC669" w14:textId="77777777" w:rsidR="00E4410D" w:rsidRDefault="00E4410D">
            <w:pPr>
              <w:snapToGrid w:val="0"/>
              <w:jc w:val="center"/>
            </w:pPr>
          </w:p>
        </w:tc>
      </w:tr>
      <w:tr w:rsidR="00E4410D" w14:paraId="1781329C" w14:textId="77777777">
        <w:trPr>
          <w:cantSplit/>
          <w:trHeight w:hRule="exact" w:val="1134"/>
          <w:tblHeader/>
          <w:jc w:val="center"/>
        </w:trPr>
        <w:tc>
          <w:tcPr>
            <w:tcW w:w="1693" w:type="dxa"/>
            <w:vAlign w:val="center"/>
          </w:tcPr>
          <w:p w14:paraId="3656B9AB" w14:textId="77777777" w:rsidR="00E4410D" w:rsidRDefault="00E4410D">
            <w:pPr>
              <w:snapToGrid w:val="0"/>
              <w:jc w:val="center"/>
            </w:pPr>
          </w:p>
        </w:tc>
        <w:tc>
          <w:tcPr>
            <w:tcW w:w="6254" w:type="dxa"/>
            <w:gridSpan w:val="3"/>
            <w:vAlign w:val="center"/>
          </w:tcPr>
          <w:p w14:paraId="1AA4B19A" w14:textId="77777777" w:rsidR="00E4410D" w:rsidRDefault="008D5305">
            <w:pPr>
              <w:pStyle w:val="af3"/>
              <w:snapToGrid w:val="0"/>
            </w:pPr>
            <w:r>
              <w:rPr>
                <w:rFonts w:hint="eastAsia"/>
              </w:rPr>
              <w:t>使用非侵襲性呼吸器醫療團隊照護管理程序書</w:t>
            </w:r>
          </w:p>
        </w:tc>
        <w:tc>
          <w:tcPr>
            <w:tcW w:w="1706" w:type="dxa"/>
            <w:vAlign w:val="center"/>
          </w:tcPr>
          <w:p w14:paraId="45FB0818" w14:textId="77777777" w:rsidR="00E4410D" w:rsidRDefault="00E4410D">
            <w:pPr>
              <w:snapToGrid w:val="0"/>
              <w:jc w:val="center"/>
            </w:pPr>
          </w:p>
        </w:tc>
      </w:tr>
      <w:tr w:rsidR="00E4410D" w14:paraId="049F31CB" w14:textId="77777777">
        <w:trPr>
          <w:cantSplit/>
          <w:trHeight w:hRule="exact" w:val="851"/>
          <w:tblHeader/>
          <w:jc w:val="center"/>
        </w:trPr>
        <w:tc>
          <w:tcPr>
            <w:tcW w:w="1681" w:type="dxa"/>
            <w:vAlign w:val="center"/>
          </w:tcPr>
          <w:p w14:paraId="53128261" w14:textId="77777777" w:rsidR="00E4410D" w:rsidRDefault="00E4410D">
            <w:pPr>
              <w:snapToGrid w:val="0"/>
              <w:jc w:val="center"/>
            </w:pPr>
          </w:p>
        </w:tc>
        <w:tc>
          <w:tcPr>
            <w:tcW w:w="1971" w:type="dxa"/>
            <w:gridSpan w:val="2"/>
            <w:vAlign w:val="center"/>
          </w:tcPr>
          <w:p w14:paraId="62486C05" w14:textId="77777777" w:rsidR="00E4410D" w:rsidRDefault="00E4410D">
            <w:pPr>
              <w:snapToGrid w:val="0"/>
              <w:spacing w:beforeLines="200" w:before="720" w:afterLines="200" w:after="720"/>
              <w:rPr>
                <w:b/>
                <w:sz w:val="56"/>
                <w:szCs w:val="56"/>
              </w:rPr>
            </w:pPr>
          </w:p>
        </w:tc>
        <w:tc>
          <w:tcPr>
            <w:tcW w:w="4276" w:type="dxa"/>
            <w:vAlign w:val="center"/>
          </w:tcPr>
          <w:p w14:paraId="4101652C" w14:textId="77777777" w:rsidR="00E4410D" w:rsidRDefault="00E4410D">
            <w:pPr>
              <w:snapToGrid w:val="0"/>
              <w:spacing w:beforeLines="200" w:before="720" w:afterLines="200" w:after="720"/>
              <w:rPr>
                <w:b/>
                <w:sz w:val="56"/>
                <w:szCs w:val="56"/>
              </w:rPr>
            </w:pPr>
          </w:p>
        </w:tc>
        <w:tc>
          <w:tcPr>
            <w:tcW w:w="1725" w:type="dxa"/>
            <w:vAlign w:val="center"/>
          </w:tcPr>
          <w:p w14:paraId="4B99056E" w14:textId="77777777" w:rsidR="00E4410D" w:rsidRDefault="00E4410D">
            <w:pPr>
              <w:snapToGrid w:val="0"/>
              <w:jc w:val="center"/>
            </w:pPr>
          </w:p>
        </w:tc>
      </w:tr>
      <w:tr w:rsidR="00E4410D" w14:paraId="396B3F43" w14:textId="77777777">
        <w:trPr>
          <w:cantSplit/>
          <w:trHeight w:hRule="exact" w:val="851"/>
          <w:tblHeader/>
          <w:jc w:val="center"/>
        </w:trPr>
        <w:tc>
          <w:tcPr>
            <w:tcW w:w="1681" w:type="dxa"/>
            <w:vAlign w:val="center"/>
          </w:tcPr>
          <w:p w14:paraId="1299C43A" w14:textId="77777777" w:rsidR="00E4410D" w:rsidRDefault="00E4410D">
            <w:pPr>
              <w:snapToGrid w:val="0"/>
              <w:jc w:val="center"/>
            </w:pPr>
          </w:p>
        </w:tc>
        <w:tc>
          <w:tcPr>
            <w:tcW w:w="1971" w:type="dxa"/>
            <w:gridSpan w:val="2"/>
            <w:vAlign w:val="center"/>
          </w:tcPr>
          <w:p w14:paraId="3C7C91A5" w14:textId="77777777" w:rsidR="00E4410D" w:rsidRDefault="008D5305">
            <w:pPr>
              <w:pStyle w:val="af4"/>
              <w:snapToGrid w:val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文件編號：</w:t>
            </w:r>
          </w:p>
        </w:tc>
        <w:tc>
          <w:tcPr>
            <w:tcW w:w="4276" w:type="dxa"/>
            <w:vAlign w:val="center"/>
          </w:tcPr>
          <w:p w14:paraId="3F93673D" w14:textId="77777777" w:rsidR="00E4410D" w:rsidRDefault="008D5305">
            <w:pPr>
              <w:pStyle w:val="af5"/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總院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>-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>內科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>-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>呼吸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>-2-200</w:t>
            </w:r>
            <w:r>
              <w:rPr>
                <w:rFonts w:ascii="Times New Roman" w:hAnsi="Times New Roman" w:cs="Times New Roman" w:hint="eastAsia"/>
                <w:b w:val="0"/>
                <w:color w:val="auto"/>
              </w:rPr>
              <w:t>22</w:t>
            </w:r>
          </w:p>
        </w:tc>
        <w:tc>
          <w:tcPr>
            <w:tcW w:w="1725" w:type="dxa"/>
            <w:vAlign w:val="center"/>
          </w:tcPr>
          <w:p w14:paraId="4DDBEF00" w14:textId="77777777" w:rsidR="00E4410D" w:rsidRDefault="00E4410D">
            <w:pPr>
              <w:snapToGrid w:val="0"/>
              <w:jc w:val="both"/>
              <w:rPr>
                <w:sz w:val="40"/>
                <w:szCs w:val="40"/>
              </w:rPr>
            </w:pPr>
          </w:p>
        </w:tc>
      </w:tr>
      <w:tr w:rsidR="00E4410D" w14:paraId="38250DAD" w14:textId="77777777">
        <w:trPr>
          <w:cantSplit/>
          <w:trHeight w:hRule="exact" w:val="851"/>
          <w:tblHeader/>
          <w:jc w:val="center"/>
        </w:trPr>
        <w:tc>
          <w:tcPr>
            <w:tcW w:w="1681" w:type="dxa"/>
            <w:vAlign w:val="center"/>
          </w:tcPr>
          <w:p w14:paraId="3461D779" w14:textId="77777777" w:rsidR="00E4410D" w:rsidRDefault="00E4410D">
            <w:pPr>
              <w:snapToGrid w:val="0"/>
              <w:jc w:val="center"/>
            </w:pPr>
          </w:p>
        </w:tc>
        <w:tc>
          <w:tcPr>
            <w:tcW w:w="1971" w:type="dxa"/>
            <w:gridSpan w:val="2"/>
            <w:vAlign w:val="center"/>
          </w:tcPr>
          <w:p w14:paraId="5400D8C5" w14:textId="77777777" w:rsidR="00E4410D" w:rsidRDefault="008D5305">
            <w:pPr>
              <w:pStyle w:val="af4"/>
              <w:snapToGrid w:val="0"/>
              <w:jc w:val="both"/>
              <w:rPr>
                <w:rFonts w:ascii="Times New Roman" w:cs="Times New Roman"/>
              </w:rPr>
            </w:pPr>
            <w:r w:rsidRPr="008D5305">
              <w:rPr>
                <w:rFonts w:ascii="Times New Roman" w:cs="Times New Roman"/>
                <w:spacing w:val="440"/>
                <w:kern w:val="0"/>
                <w:fitText w:val="1620" w:id="-1536529920"/>
              </w:rPr>
              <w:t>版</w:t>
            </w:r>
            <w:r w:rsidRPr="008D5305">
              <w:rPr>
                <w:rFonts w:ascii="Times New Roman" w:cs="Times New Roman"/>
                <w:spacing w:val="10"/>
                <w:kern w:val="0"/>
                <w:fitText w:val="1620" w:id="-1536529920"/>
              </w:rPr>
              <w:t>次</w:t>
            </w:r>
            <w:r>
              <w:rPr>
                <w:rFonts w:ascii="Times New Roman" w:cs="Times New Roman"/>
              </w:rPr>
              <w:t>：</w:t>
            </w:r>
          </w:p>
        </w:tc>
        <w:tc>
          <w:tcPr>
            <w:tcW w:w="4276" w:type="dxa"/>
            <w:vAlign w:val="center"/>
          </w:tcPr>
          <w:p w14:paraId="5B4507BE" w14:textId="77777777" w:rsidR="00E4410D" w:rsidRDefault="008D5305">
            <w:pPr>
              <w:pStyle w:val="af5"/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01</w:t>
            </w:r>
          </w:p>
        </w:tc>
        <w:tc>
          <w:tcPr>
            <w:tcW w:w="1725" w:type="dxa"/>
            <w:vAlign w:val="center"/>
          </w:tcPr>
          <w:p w14:paraId="3CF2D8B6" w14:textId="77777777" w:rsidR="00E4410D" w:rsidRDefault="00E4410D">
            <w:pPr>
              <w:snapToGrid w:val="0"/>
              <w:jc w:val="center"/>
            </w:pPr>
          </w:p>
        </w:tc>
      </w:tr>
      <w:tr w:rsidR="00E4410D" w14:paraId="625B6FDC" w14:textId="77777777">
        <w:trPr>
          <w:cantSplit/>
          <w:trHeight w:hRule="exact" w:val="851"/>
          <w:tblHeader/>
          <w:jc w:val="center"/>
        </w:trPr>
        <w:tc>
          <w:tcPr>
            <w:tcW w:w="1681" w:type="dxa"/>
            <w:vAlign w:val="center"/>
          </w:tcPr>
          <w:p w14:paraId="0FB78278" w14:textId="77777777" w:rsidR="00E4410D" w:rsidRDefault="00E4410D">
            <w:pPr>
              <w:snapToGrid w:val="0"/>
              <w:jc w:val="center"/>
            </w:pPr>
          </w:p>
        </w:tc>
        <w:tc>
          <w:tcPr>
            <w:tcW w:w="1971" w:type="dxa"/>
            <w:gridSpan w:val="2"/>
            <w:vAlign w:val="center"/>
          </w:tcPr>
          <w:p w14:paraId="235B2C5F" w14:textId="77777777" w:rsidR="00E4410D" w:rsidRDefault="008D5305">
            <w:pPr>
              <w:pStyle w:val="af4"/>
              <w:snapToGrid w:val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制訂日期：</w:t>
            </w:r>
          </w:p>
        </w:tc>
        <w:tc>
          <w:tcPr>
            <w:tcW w:w="4276" w:type="dxa"/>
            <w:vAlign w:val="center"/>
          </w:tcPr>
          <w:p w14:paraId="1FB553A7" w14:textId="77777777" w:rsidR="00E4410D" w:rsidRDefault="008D5305">
            <w:pPr>
              <w:pStyle w:val="af5"/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202</w:t>
            </w:r>
            <w:r>
              <w:rPr>
                <w:rFonts w:ascii="Times New Roman" w:hAnsi="Times New Roman" w:cs="Times New Roman" w:hint="eastAsia"/>
                <w:b w:val="0"/>
                <w:color w:val="auto"/>
              </w:rPr>
              <w:t>4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>-</w:t>
            </w:r>
            <w:r>
              <w:rPr>
                <w:rFonts w:ascii="Times New Roman" w:hAnsi="Times New Roman" w:cs="Times New Roman" w:hint="eastAsia"/>
                <w:b w:val="0"/>
                <w:color w:val="auto"/>
              </w:rPr>
              <w:t>12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>-</w:t>
            </w:r>
            <w:r>
              <w:rPr>
                <w:rFonts w:ascii="Times New Roman" w:hAnsi="Times New Roman" w:cs="Times New Roman" w:hint="eastAsia"/>
                <w:b w:val="0"/>
                <w:color w:val="auto"/>
              </w:rPr>
              <w:t>27</w:t>
            </w:r>
          </w:p>
        </w:tc>
        <w:tc>
          <w:tcPr>
            <w:tcW w:w="1725" w:type="dxa"/>
            <w:vAlign w:val="center"/>
          </w:tcPr>
          <w:p w14:paraId="1FC39945" w14:textId="77777777" w:rsidR="00E4410D" w:rsidRDefault="00E4410D">
            <w:pPr>
              <w:snapToGrid w:val="0"/>
              <w:jc w:val="center"/>
            </w:pPr>
          </w:p>
        </w:tc>
      </w:tr>
      <w:tr w:rsidR="00E4410D" w14:paraId="062FE92A" w14:textId="77777777">
        <w:trPr>
          <w:cantSplit/>
          <w:trHeight w:hRule="exact" w:val="851"/>
          <w:tblHeader/>
          <w:jc w:val="center"/>
        </w:trPr>
        <w:tc>
          <w:tcPr>
            <w:tcW w:w="1681" w:type="dxa"/>
            <w:vAlign w:val="center"/>
          </w:tcPr>
          <w:p w14:paraId="0562CB0E" w14:textId="77777777" w:rsidR="00E4410D" w:rsidRDefault="00E4410D">
            <w:pPr>
              <w:snapToGrid w:val="0"/>
              <w:jc w:val="center"/>
            </w:pPr>
          </w:p>
        </w:tc>
        <w:tc>
          <w:tcPr>
            <w:tcW w:w="1971" w:type="dxa"/>
            <w:gridSpan w:val="2"/>
            <w:vAlign w:val="center"/>
          </w:tcPr>
          <w:p w14:paraId="0D4CA59C" w14:textId="77777777" w:rsidR="00E4410D" w:rsidRDefault="008D5305">
            <w:pPr>
              <w:pStyle w:val="af4"/>
              <w:snapToGrid w:val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修訂日期：</w:t>
            </w:r>
          </w:p>
        </w:tc>
        <w:tc>
          <w:tcPr>
            <w:tcW w:w="4276" w:type="dxa"/>
            <w:vAlign w:val="center"/>
          </w:tcPr>
          <w:p w14:paraId="7FA06732" w14:textId="77777777" w:rsidR="00E4410D" w:rsidRDefault="008D5305">
            <w:pPr>
              <w:pStyle w:val="af5"/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202</w:t>
            </w:r>
            <w:r>
              <w:rPr>
                <w:rFonts w:ascii="Times New Roman" w:hAnsi="Times New Roman" w:cs="Times New Roman" w:hint="eastAsia"/>
                <w:b w:val="0"/>
                <w:color w:val="auto"/>
              </w:rPr>
              <w:t>4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>-1</w:t>
            </w:r>
            <w:r>
              <w:rPr>
                <w:rFonts w:ascii="Times New Roman" w:hAnsi="Times New Roman" w:cs="Times New Roman" w:hint="eastAsia"/>
                <w:b w:val="0"/>
                <w:color w:val="auto"/>
              </w:rPr>
              <w:t>2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>-</w:t>
            </w:r>
            <w:r>
              <w:rPr>
                <w:rFonts w:ascii="Times New Roman" w:hAnsi="Times New Roman" w:cs="Times New Roman" w:hint="eastAsia"/>
                <w:b w:val="0"/>
                <w:color w:val="auto"/>
              </w:rPr>
              <w:t>27</w:t>
            </w:r>
          </w:p>
        </w:tc>
        <w:tc>
          <w:tcPr>
            <w:tcW w:w="1725" w:type="dxa"/>
            <w:vAlign w:val="center"/>
          </w:tcPr>
          <w:p w14:paraId="34CE0A41" w14:textId="77777777" w:rsidR="00E4410D" w:rsidRDefault="00E4410D">
            <w:pPr>
              <w:snapToGrid w:val="0"/>
              <w:jc w:val="center"/>
            </w:pPr>
          </w:p>
        </w:tc>
      </w:tr>
      <w:tr w:rsidR="00E4410D" w14:paraId="2D09860A" w14:textId="77777777">
        <w:trPr>
          <w:cantSplit/>
          <w:trHeight w:hRule="exact" w:val="851"/>
          <w:tblHeader/>
          <w:jc w:val="center"/>
        </w:trPr>
        <w:tc>
          <w:tcPr>
            <w:tcW w:w="1681" w:type="dxa"/>
            <w:vAlign w:val="center"/>
          </w:tcPr>
          <w:p w14:paraId="62EBF3C5" w14:textId="77777777" w:rsidR="00E4410D" w:rsidRDefault="00E4410D">
            <w:pPr>
              <w:snapToGrid w:val="0"/>
              <w:jc w:val="center"/>
            </w:pPr>
          </w:p>
        </w:tc>
        <w:tc>
          <w:tcPr>
            <w:tcW w:w="1971" w:type="dxa"/>
            <w:gridSpan w:val="2"/>
            <w:vAlign w:val="center"/>
          </w:tcPr>
          <w:p w14:paraId="4E05CED3" w14:textId="77777777" w:rsidR="00E4410D" w:rsidRDefault="008D5305">
            <w:pPr>
              <w:pStyle w:val="af4"/>
              <w:snapToGrid w:val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擬案單位：</w:t>
            </w:r>
          </w:p>
        </w:tc>
        <w:tc>
          <w:tcPr>
            <w:tcW w:w="4276" w:type="dxa"/>
            <w:vAlign w:val="center"/>
          </w:tcPr>
          <w:p w14:paraId="79CD5A8D" w14:textId="77777777" w:rsidR="00E4410D" w:rsidRDefault="008D5305">
            <w:pPr>
              <w:pStyle w:val="af5"/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呼吸治療科</w:t>
            </w:r>
          </w:p>
        </w:tc>
        <w:tc>
          <w:tcPr>
            <w:tcW w:w="1725" w:type="dxa"/>
            <w:vAlign w:val="center"/>
          </w:tcPr>
          <w:p w14:paraId="6D98A12B" w14:textId="77777777" w:rsidR="00E4410D" w:rsidRDefault="00E4410D">
            <w:pPr>
              <w:snapToGrid w:val="0"/>
              <w:jc w:val="center"/>
            </w:pPr>
          </w:p>
        </w:tc>
      </w:tr>
      <w:tr w:rsidR="00E4410D" w14:paraId="2946DB82" w14:textId="77777777">
        <w:trPr>
          <w:cantSplit/>
          <w:trHeight w:hRule="exact" w:val="851"/>
          <w:tblHeader/>
          <w:jc w:val="center"/>
        </w:trPr>
        <w:tc>
          <w:tcPr>
            <w:tcW w:w="1681" w:type="dxa"/>
            <w:vAlign w:val="center"/>
          </w:tcPr>
          <w:p w14:paraId="5997CC1D" w14:textId="77777777" w:rsidR="00E4410D" w:rsidRDefault="00E4410D">
            <w:pPr>
              <w:snapToGrid w:val="0"/>
              <w:jc w:val="center"/>
            </w:pPr>
          </w:p>
        </w:tc>
        <w:tc>
          <w:tcPr>
            <w:tcW w:w="1971" w:type="dxa"/>
            <w:gridSpan w:val="2"/>
            <w:vAlign w:val="center"/>
          </w:tcPr>
          <w:p w14:paraId="110FFD37" w14:textId="77777777" w:rsidR="00E4410D" w:rsidRDefault="00E4410D">
            <w:pPr>
              <w:pStyle w:val="af4"/>
              <w:snapToGrid w:val="0"/>
              <w:rPr>
                <w:rFonts w:ascii="Times New Roman" w:cs="Times New Roman"/>
              </w:rPr>
            </w:pPr>
          </w:p>
        </w:tc>
        <w:tc>
          <w:tcPr>
            <w:tcW w:w="4276" w:type="dxa"/>
            <w:vAlign w:val="center"/>
          </w:tcPr>
          <w:p w14:paraId="6B699379" w14:textId="77777777" w:rsidR="00E4410D" w:rsidRDefault="00E4410D">
            <w:pPr>
              <w:pStyle w:val="af5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25" w:type="dxa"/>
            <w:vAlign w:val="center"/>
          </w:tcPr>
          <w:p w14:paraId="3FE9F23F" w14:textId="77777777" w:rsidR="00E4410D" w:rsidRDefault="00E4410D">
            <w:pPr>
              <w:snapToGrid w:val="0"/>
              <w:jc w:val="center"/>
            </w:pPr>
          </w:p>
        </w:tc>
      </w:tr>
    </w:tbl>
    <w:p w14:paraId="1F72F646" w14:textId="77777777" w:rsidR="00E4410D" w:rsidRDefault="00E4410D">
      <w:pPr>
        <w:pStyle w:val="afe"/>
      </w:pPr>
    </w:p>
    <w:tbl>
      <w:tblPr>
        <w:tblW w:w="9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4826"/>
        <w:gridCol w:w="2413"/>
      </w:tblGrid>
      <w:tr w:rsidR="00E4410D" w14:paraId="432602CF" w14:textId="77777777">
        <w:trPr>
          <w:cantSplit/>
          <w:trHeight w:hRule="exact" w:val="567"/>
          <w:jc w:val="center"/>
        </w:trPr>
        <w:tc>
          <w:tcPr>
            <w:tcW w:w="2412" w:type="dxa"/>
            <w:vAlign w:val="center"/>
          </w:tcPr>
          <w:p w14:paraId="184480DC" w14:textId="77777777" w:rsidR="00E4410D" w:rsidRDefault="008D5305">
            <w:pPr>
              <w:pStyle w:val="ab"/>
            </w:pPr>
            <w:r>
              <w:t>訂修廢者</w:t>
            </w:r>
          </w:p>
        </w:tc>
        <w:tc>
          <w:tcPr>
            <w:tcW w:w="4826" w:type="dxa"/>
            <w:shd w:val="clear" w:color="auto" w:fill="auto"/>
            <w:vAlign w:val="center"/>
          </w:tcPr>
          <w:p w14:paraId="5C0FBA61" w14:textId="77777777" w:rsidR="00E4410D" w:rsidRDefault="008D5305">
            <w:pPr>
              <w:pStyle w:val="ac"/>
            </w:pPr>
            <w:r w:rsidRPr="008D5305">
              <w:t>審</w:t>
            </w:r>
            <w:r w:rsidRPr="008D5305">
              <w:rPr>
                <w:spacing w:val="0"/>
              </w:rPr>
              <w:t>核</w:t>
            </w:r>
          </w:p>
        </w:tc>
        <w:tc>
          <w:tcPr>
            <w:tcW w:w="2413" w:type="dxa"/>
            <w:vAlign w:val="center"/>
          </w:tcPr>
          <w:p w14:paraId="4F77EDC4" w14:textId="77777777" w:rsidR="00E4410D" w:rsidRDefault="008D5305">
            <w:pPr>
              <w:pStyle w:val="af2"/>
            </w:pPr>
            <w:r w:rsidRPr="008D5305">
              <w:t>核</w:t>
            </w:r>
            <w:r w:rsidRPr="008D5305">
              <w:rPr>
                <w:spacing w:val="0"/>
              </w:rPr>
              <w:t>准</w:t>
            </w:r>
          </w:p>
        </w:tc>
      </w:tr>
      <w:tr w:rsidR="00E4410D" w14:paraId="08CE6F91" w14:textId="77777777">
        <w:trPr>
          <w:cantSplit/>
          <w:trHeight w:hRule="exact" w:val="1701"/>
          <w:jc w:val="center"/>
        </w:trPr>
        <w:tc>
          <w:tcPr>
            <w:tcW w:w="2412" w:type="dxa"/>
            <w:tcBorders>
              <w:bottom w:val="single" w:sz="4" w:space="0" w:color="auto"/>
            </w:tcBorders>
            <w:vAlign w:val="center"/>
          </w:tcPr>
          <w:p w14:paraId="61CDCEAD" w14:textId="77777777" w:rsidR="00E4410D" w:rsidRDefault="00E4410D">
            <w:pPr>
              <w:pStyle w:val="afb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B9E253" w14:textId="77777777" w:rsidR="00E4410D" w:rsidRDefault="00E4410D">
            <w:pPr>
              <w:pStyle w:val="afb"/>
              <w:rPr>
                <w:rFonts w:ascii="Times New Roman" w:hAnsi="Times New Roman" w:cs="Times New Roman"/>
              </w:rPr>
            </w:pPr>
          </w:p>
        </w:tc>
        <w:tc>
          <w:tcPr>
            <w:tcW w:w="2413" w:type="dxa"/>
            <w:tcBorders>
              <w:bottom w:val="single" w:sz="4" w:space="0" w:color="auto"/>
            </w:tcBorders>
            <w:vAlign w:val="center"/>
          </w:tcPr>
          <w:p w14:paraId="23DE523C" w14:textId="77777777" w:rsidR="00E4410D" w:rsidRDefault="00E4410D">
            <w:pPr>
              <w:pStyle w:val="afb"/>
              <w:rPr>
                <w:rFonts w:ascii="Times New Roman" w:hAnsi="Times New Roman" w:cs="Times New Roman"/>
              </w:rPr>
            </w:pPr>
          </w:p>
        </w:tc>
      </w:tr>
    </w:tbl>
    <w:p w14:paraId="52E56223" w14:textId="77777777" w:rsidR="00E4410D" w:rsidRDefault="00E4410D">
      <w:pPr>
        <w:pStyle w:val="afe"/>
      </w:pPr>
    </w:p>
    <w:tbl>
      <w:tblPr>
        <w:tblW w:w="96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0"/>
      </w:tblGrid>
      <w:tr w:rsidR="00E4410D" w14:paraId="59244B07" w14:textId="77777777">
        <w:trPr>
          <w:cantSplit/>
          <w:trHeight w:hRule="exact" w:val="567"/>
          <w:jc w:val="center"/>
        </w:trPr>
        <w:tc>
          <w:tcPr>
            <w:tcW w:w="9620" w:type="dxa"/>
            <w:vAlign w:val="center"/>
          </w:tcPr>
          <w:p w14:paraId="5513A327" w14:textId="77777777" w:rsidR="00E4410D" w:rsidRDefault="008D5305">
            <w:pPr>
              <w:snapToGrid w:val="0"/>
            </w:pPr>
            <w:r>
              <w:t>※</w:t>
            </w:r>
            <w:r>
              <w:t>管制文件不得擅自塗改及做記號並禁止影印。</w:t>
            </w:r>
          </w:p>
        </w:tc>
      </w:tr>
    </w:tbl>
    <w:p w14:paraId="07547A01" w14:textId="77777777" w:rsidR="00E4410D" w:rsidRDefault="00E4410D">
      <w:pPr>
        <w:pStyle w:val="afe"/>
      </w:pPr>
    </w:p>
    <w:p w14:paraId="5043CB0F" w14:textId="77777777" w:rsidR="00E4410D" w:rsidRDefault="00E4410D">
      <w:pPr>
        <w:pStyle w:val="afe"/>
      </w:pPr>
    </w:p>
    <w:p w14:paraId="07459315" w14:textId="77777777" w:rsidR="00E4410D" w:rsidRDefault="00E4410D"/>
    <w:p w14:paraId="6537F28F" w14:textId="77777777" w:rsidR="00E4410D" w:rsidRDefault="00E4410D">
      <w:pPr>
        <w:pStyle w:val="afe"/>
      </w:pPr>
    </w:p>
    <w:p w14:paraId="6DFB9E20" w14:textId="77777777" w:rsidR="00E4410D" w:rsidRDefault="00E4410D">
      <w:pPr>
        <w:pStyle w:val="afe"/>
      </w:pPr>
    </w:p>
    <w:p w14:paraId="70DF9E56" w14:textId="77777777" w:rsidR="00E4410D" w:rsidRDefault="00E4410D">
      <w:pPr>
        <w:pStyle w:val="afe"/>
      </w:pPr>
    </w:p>
    <w:p w14:paraId="44E871BC" w14:textId="77777777" w:rsidR="00E4410D" w:rsidRDefault="00E4410D">
      <w:pPr>
        <w:pStyle w:val="afe"/>
      </w:pPr>
    </w:p>
    <w:p w14:paraId="144A5D23" w14:textId="77777777" w:rsidR="00E4410D" w:rsidRDefault="00E4410D">
      <w:pPr>
        <w:pStyle w:val="afe"/>
      </w:pPr>
    </w:p>
    <w:p w14:paraId="738610EB" w14:textId="77777777" w:rsidR="00E4410D" w:rsidRDefault="00E4410D">
      <w:pPr>
        <w:pStyle w:val="afe"/>
      </w:pPr>
    </w:p>
    <w:p w14:paraId="637805D2" w14:textId="77777777" w:rsidR="00E4410D" w:rsidRDefault="00E4410D">
      <w:pPr>
        <w:pStyle w:val="1"/>
        <w:spacing w:before="180"/>
        <w:sectPr w:rsidR="00E4410D">
          <w:pgSz w:w="11906" w:h="16838"/>
          <w:pgMar w:top="1134" w:right="1134" w:bottom="1134" w:left="1134" w:header="1134" w:footer="851" w:gutter="0"/>
          <w:pgNumType w:start="1"/>
          <w:cols w:space="425"/>
          <w:docGrid w:type="lines" w:linePitch="360"/>
        </w:sectPr>
      </w:pPr>
    </w:p>
    <w:p w14:paraId="59F2A56B" w14:textId="77777777" w:rsidR="00E4410D" w:rsidRDefault="008D5305">
      <w:pPr>
        <w:pStyle w:val="1"/>
        <w:spacing w:before="180"/>
      </w:pPr>
      <w:r>
        <w:lastRenderedPageBreak/>
        <w:t>1.</w:t>
      </w:r>
      <w:r>
        <w:t>目的</w:t>
      </w:r>
    </w:p>
    <w:p w14:paraId="1A982327" w14:textId="77777777" w:rsidR="00E4410D" w:rsidRDefault="008D5305">
      <w:pPr>
        <w:pStyle w:val="12"/>
        <w:rPr>
          <w:rFonts w:ascii="Times New Roman" w:hAnsi="Times New Roman"/>
        </w:rPr>
      </w:pPr>
      <w:r>
        <w:rPr>
          <w:rFonts w:ascii="Times New Roman" w:hAnsi="Times New Roman" w:hint="eastAsia"/>
        </w:rPr>
        <w:t>為使本院非侵襲性呼吸器使用的跨領域醫療團隊在照護上有所依循，並透過適當的照護、評估與監測，確保病人能獲得安全且完善的照護品質，特制定本管理程序書。</w:t>
      </w:r>
    </w:p>
    <w:p w14:paraId="1D32695B" w14:textId="77777777" w:rsidR="00E4410D" w:rsidRDefault="008D5305">
      <w:pPr>
        <w:pStyle w:val="1"/>
        <w:spacing w:before="180"/>
      </w:pPr>
      <w:r>
        <w:t>2.</w:t>
      </w:r>
      <w:r>
        <w:t>適用範圍</w:t>
      </w:r>
    </w:p>
    <w:p w14:paraId="03215EBB" w14:textId="77777777" w:rsidR="00E4410D" w:rsidRDefault="008D5305">
      <w:pPr>
        <w:pStyle w:val="1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凡本院使用</w:t>
      </w:r>
      <w:r>
        <w:rPr>
          <w:rFonts w:ascii="Times New Roman" w:hAnsi="Times New Roman" w:hint="eastAsia"/>
        </w:rPr>
        <w:t>非侵襲性呼吸器</w:t>
      </w:r>
      <w:proofErr w:type="spellEnd"/>
      <w:r>
        <w:rPr>
          <w:rFonts w:ascii="Times New Roman" w:hAnsi="Times New Roman" w:hint="eastAsia"/>
          <w:lang w:eastAsia="zh-TW"/>
        </w:rPr>
        <w:t>病人</w:t>
      </w:r>
      <w:proofErr w:type="spellStart"/>
      <w:r>
        <w:rPr>
          <w:rFonts w:ascii="Times New Roman" w:hAnsi="Times New Roman"/>
        </w:rPr>
        <w:t>均適用本程序書</w:t>
      </w:r>
      <w:proofErr w:type="spellEnd"/>
      <w:r>
        <w:rPr>
          <w:rFonts w:ascii="Times New Roman" w:hAnsi="Times New Roman" w:hint="eastAsia"/>
          <w:lang w:eastAsia="zh-TW"/>
        </w:rPr>
        <w:t>，包括全</w:t>
      </w:r>
      <w:proofErr w:type="spellStart"/>
      <w:r>
        <w:rPr>
          <w:rFonts w:ascii="Times New Roman" w:hAnsi="Times New Roman" w:hint="eastAsia"/>
        </w:rPr>
        <w:t>院加護病房</w:t>
      </w:r>
      <w:proofErr w:type="spellEnd"/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ICU</w:t>
      </w:r>
      <w:r>
        <w:rPr>
          <w:rFonts w:ascii="Times New Roman" w:hAnsi="Times New Roman" w:hint="eastAsia"/>
        </w:rPr>
        <w:t>）、</w:t>
      </w:r>
      <w:proofErr w:type="spellStart"/>
      <w:r>
        <w:rPr>
          <w:rFonts w:ascii="Times New Roman" w:hAnsi="Times New Roman" w:hint="eastAsia"/>
        </w:rPr>
        <w:t>亞急性呼吸照護病房</w:t>
      </w:r>
      <w:proofErr w:type="spellEnd"/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RCC</w:t>
      </w:r>
      <w:r>
        <w:rPr>
          <w:rFonts w:ascii="Times New Roman" w:hAnsi="Times New Roman" w:hint="eastAsia"/>
        </w:rPr>
        <w:t>）、</w:t>
      </w:r>
      <w:proofErr w:type="spellStart"/>
      <w:r>
        <w:rPr>
          <w:rFonts w:ascii="Times New Roman" w:hAnsi="Times New Roman" w:hint="eastAsia"/>
        </w:rPr>
        <w:t>病房</w:t>
      </w:r>
      <w:proofErr w:type="spellEnd"/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Ward</w:t>
      </w:r>
      <w:r>
        <w:rPr>
          <w:rFonts w:ascii="Times New Roman" w:hAnsi="Times New Roman" w:hint="eastAsia"/>
        </w:rPr>
        <w:t>）、</w:t>
      </w:r>
      <w:proofErr w:type="spellStart"/>
      <w:r>
        <w:rPr>
          <w:rFonts w:ascii="Times New Roman" w:hAnsi="Times New Roman" w:hint="eastAsia"/>
        </w:rPr>
        <w:t>急診</w:t>
      </w:r>
      <w:proofErr w:type="spellEnd"/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ER</w:t>
      </w:r>
      <w:r>
        <w:rPr>
          <w:rFonts w:ascii="Times New Roman" w:hAnsi="Times New Roman" w:hint="eastAsia"/>
        </w:rPr>
        <w:t>）、</w:t>
      </w:r>
      <w:proofErr w:type="spellStart"/>
      <w:r>
        <w:rPr>
          <w:rFonts w:ascii="Times New Roman" w:hAnsi="Times New Roman" w:hint="eastAsia"/>
        </w:rPr>
        <w:t>兒科加護病房</w:t>
      </w:r>
      <w:proofErr w:type="spellEnd"/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PICU</w:t>
      </w:r>
      <w:r>
        <w:rPr>
          <w:rFonts w:ascii="Times New Roman" w:hAnsi="Times New Roman" w:hint="eastAsia"/>
        </w:rPr>
        <w:t>）。</w:t>
      </w:r>
    </w:p>
    <w:p w14:paraId="16470D16" w14:textId="77777777" w:rsidR="00E4410D" w:rsidRDefault="008D5305">
      <w:pPr>
        <w:pStyle w:val="1"/>
        <w:spacing w:before="180"/>
      </w:pPr>
      <w:r>
        <w:t>3.</w:t>
      </w:r>
      <w:r>
        <w:t>參考文件</w:t>
      </w:r>
    </w:p>
    <w:p w14:paraId="2876FF16" w14:textId="77777777" w:rsidR="00E4410D" w:rsidRDefault="008D5305">
      <w:pPr>
        <w:pStyle w:val="111"/>
        <w:spacing w:before="180"/>
        <w:jc w:val="left"/>
      </w:pPr>
      <w:r>
        <w:t>3.1</w:t>
      </w:r>
      <w:r>
        <w:rPr>
          <w:rFonts w:hint="eastAsia"/>
        </w:rPr>
        <w:t xml:space="preserve"> </w:t>
      </w:r>
      <w:r>
        <w:t>Keenan SP, et al. Clinical practice guidelines</w:t>
      </w:r>
      <w:r>
        <w:t xml:space="preserve"> for the use of noninvasive positive-pressure ventilation and noninvasive continuous positive airway pressure in the acute care setting. CMAJ. 2011 Feb 22;183(3</w:t>
      </w:r>
      <w:proofErr w:type="gramStart"/>
      <w:r>
        <w:t>):E</w:t>
      </w:r>
      <w:proofErr w:type="gramEnd"/>
      <w:r>
        <w:t>195-214.</w:t>
      </w:r>
    </w:p>
    <w:p w14:paraId="35266F0B" w14:textId="77777777" w:rsidR="00E4410D" w:rsidRDefault="008D5305">
      <w:pPr>
        <w:pStyle w:val="111"/>
        <w:spacing w:before="180"/>
        <w:jc w:val="left"/>
      </w:pPr>
      <w:r>
        <w:t>3.2</w:t>
      </w:r>
      <w:r>
        <w:rPr>
          <w:rFonts w:hint="eastAsia"/>
        </w:rPr>
        <w:t>廖文進</w:t>
      </w:r>
      <w:r>
        <w:rPr>
          <w:rFonts w:hint="eastAsia"/>
        </w:rPr>
        <w:t xml:space="preserve">, </w:t>
      </w:r>
      <w:r>
        <w:rPr>
          <w:rFonts w:hint="eastAsia"/>
        </w:rPr>
        <w:t>張家昇</w:t>
      </w:r>
      <w:r>
        <w:rPr>
          <w:rFonts w:hint="eastAsia"/>
        </w:rPr>
        <w:t xml:space="preserve">, </w:t>
      </w:r>
      <w:r>
        <w:rPr>
          <w:rFonts w:hint="eastAsia"/>
        </w:rPr>
        <w:t>顏至慶</w:t>
      </w:r>
      <w:r>
        <w:rPr>
          <w:rFonts w:hint="eastAsia"/>
        </w:rPr>
        <w:t xml:space="preserve">, </w:t>
      </w:r>
      <w:r>
        <w:rPr>
          <w:rFonts w:hint="eastAsia"/>
        </w:rPr>
        <w:t>陳欽明</w:t>
      </w:r>
      <w:r>
        <w:t xml:space="preserve">. </w:t>
      </w:r>
      <w:r>
        <w:rPr>
          <w:rFonts w:hint="eastAsia"/>
        </w:rPr>
        <w:t>實戰急重症醫學指引：以臨床實例為前導</w:t>
      </w:r>
      <w:r>
        <w:rPr>
          <w:rFonts w:hint="eastAsia"/>
        </w:rPr>
        <w:t>.</w:t>
      </w:r>
      <w:r>
        <w:rPr>
          <w:rFonts w:hint="eastAsia"/>
        </w:rPr>
        <w:t>台灣急救加護醫學會</w:t>
      </w:r>
      <w:r>
        <w:t xml:space="preserve">, 2019 </w:t>
      </w:r>
      <w:r>
        <w:rPr>
          <w:rFonts w:hint="eastAsia"/>
        </w:rPr>
        <w:t>Oct</w:t>
      </w:r>
      <w:r>
        <w:t xml:space="preserve"> 1.</w:t>
      </w:r>
    </w:p>
    <w:p w14:paraId="3825A7DC" w14:textId="77777777" w:rsidR="00E4410D" w:rsidRDefault="008D5305">
      <w:pPr>
        <w:pStyle w:val="111"/>
        <w:spacing w:before="180"/>
        <w:jc w:val="left"/>
      </w:pPr>
      <w:r>
        <w:t>3.3</w:t>
      </w:r>
      <w:r>
        <w:rPr>
          <w:rFonts w:hint="eastAsia"/>
        </w:rPr>
        <w:t xml:space="preserve"> </w:t>
      </w:r>
      <w:r>
        <w:t xml:space="preserve">Robert M. </w:t>
      </w:r>
      <w:proofErr w:type="spellStart"/>
      <w:r>
        <w:t>Kacma</w:t>
      </w:r>
      <w:r>
        <w:t>rek</w:t>
      </w:r>
      <w:proofErr w:type="spellEnd"/>
      <w:r>
        <w:t xml:space="preserve">, James K. </w:t>
      </w:r>
      <w:proofErr w:type="spellStart"/>
      <w:r>
        <w:t>Stoller</w:t>
      </w:r>
      <w:proofErr w:type="spellEnd"/>
      <w:r>
        <w:t xml:space="preserve">, Albert J. </w:t>
      </w:r>
      <w:proofErr w:type="spellStart"/>
      <w:r>
        <w:t>Heuer</w:t>
      </w:r>
      <w:r>
        <w:rPr>
          <w:rFonts w:hint="eastAsia"/>
        </w:rPr>
        <w:t>.E</w:t>
      </w:r>
      <w:r>
        <w:t>gan's</w:t>
      </w:r>
      <w:proofErr w:type="spellEnd"/>
      <w:r>
        <w:t xml:space="preserve"> Fundamentals of Respiratory Care, 12</w:t>
      </w:r>
      <w:r>
        <w:rPr>
          <w:vertAlign w:val="superscript"/>
        </w:rPr>
        <w:t>th</w:t>
      </w:r>
      <w:r>
        <w:t xml:space="preserve"> edition. 2019 </w:t>
      </w:r>
      <w:r>
        <w:rPr>
          <w:rFonts w:hint="eastAsia"/>
        </w:rPr>
        <w:t>Dec</w:t>
      </w:r>
      <w:r>
        <w:t xml:space="preserve"> 18.</w:t>
      </w:r>
    </w:p>
    <w:p w14:paraId="44F743D4" w14:textId="77777777" w:rsidR="00E4410D" w:rsidRDefault="008D5305">
      <w:pPr>
        <w:pStyle w:val="111"/>
        <w:spacing w:before="180"/>
        <w:jc w:val="left"/>
      </w:pPr>
      <w:r>
        <w:rPr>
          <w:rFonts w:hint="eastAsia"/>
        </w:rPr>
        <w:t>3.4</w:t>
      </w:r>
      <w:r>
        <w:t>總院</w:t>
      </w:r>
      <w:r>
        <w:t>-</w:t>
      </w:r>
      <w:r>
        <w:t>內科</w:t>
      </w:r>
      <w:r>
        <w:t>-</w:t>
      </w:r>
      <w:r>
        <w:t>呼吸</w:t>
      </w:r>
      <w:r>
        <w:t>-2-20020</w:t>
      </w:r>
      <w:r>
        <w:t>呼吸器設定管理程序書</w:t>
      </w:r>
      <w:r>
        <w:t>(Mechanical Ventilator Protocol)</w:t>
      </w:r>
    </w:p>
    <w:p w14:paraId="66980B1D" w14:textId="77777777" w:rsidR="00E4410D" w:rsidRDefault="008D5305">
      <w:pPr>
        <w:pStyle w:val="111"/>
        <w:spacing w:before="180"/>
      </w:pPr>
      <w:r>
        <w:t>3.</w:t>
      </w:r>
      <w:r>
        <w:rPr>
          <w:rFonts w:hint="eastAsia"/>
        </w:rPr>
        <w:t>5</w:t>
      </w:r>
      <w:r>
        <w:rPr>
          <w:rFonts w:hint="eastAsia"/>
        </w:rPr>
        <w:t>總院</w:t>
      </w:r>
      <w:r>
        <w:rPr>
          <w:rFonts w:hint="eastAsia"/>
        </w:rPr>
        <w:t>-</w:t>
      </w:r>
      <w:r>
        <w:rPr>
          <w:rFonts w:hint="eastAsia"/>
        </w:rPr>
        <w:t>內科</w:t>
      </w:r>
      <w:r>
        <w:rPr>
          <w:rFonts w:hint="eastAsia"/>
        </w:rPr>
        <w:t>-</w:t>
      </w:r>
      <w:r>
        <w:rPr>
          <w:rFonts w:hint="eastAsia"/>
        </w:rPr>
        <w:t>呼吸</w:t>
      </w:r>
      <w:r>
        <w:t>-</w:t>
      </w:r>
      <w:r>
        <w:rPr>
          <w:rFonts w:hint="eastAsia"/>
        </w:rPr>
        <w:t>3-20021</w:t>
      </w:r>
      <w:r>
        <w:rPr>
          <w:rFonts w:hint="eastAsia"/>
        </w:rPr>
        <w:t>非侵襲性呼吸器作業指導書</w:t>
      </w:r>
    </w:p>
    <w:p w14:paraId="0BC02E0A" w14:textId="77777777" w:rsidR="00E4410D" w:rsidRDefault="008D5305">
      <w:pPr>
        <w:pStyle w:val="111"/>
        <w:spacing w:before="180"/>
      </w:pPr>
      <w:r>
        <w:t>3.</w:t>
      </w:r>
      <w:r>
        <w:rPr>
          <w:rFonts w:hint="eastAsia"/>
        </w:rPr>
        <w:t>6</w:t>
      </w:r>
      <w:r>
        <w:rPr>
          <w:rFonts w:hint="eastAsia"/>
        </w:rPr>
        <w:t>總院</w:t>
      </w:r>
      <w:r>
        <w:rPr>
          <w:rFonts w:hint="eastAsia"/>
        </w:rPr>
        <w:t>-</w:t>
      </w:r>
      <w:r>
        <w:rPr>
          <w:rFonts w:hint="eastAsia"/>
        </w:rPr>
        <w:t>護理</w:t>
      </w:r>
      <w:r>
        <w:rPr>
          <w:rFonts w:hint="eastAsia"/>
        </w:rPr>
        <w:t>-</w:t>
      </w:r>
      <w:r>
        <w:rPr>
          <w:rFonts w:hint="eastAsia"/>
        </w:rPr>
        <w:t>作標</w:t>
      </w:r>
      <w:r>
        <w:t>-</w:t>
      </w:r>
      <w:r>
        <w:rPr>
          <w:rFonts w:hint="eastAsia"/>
        </w:rPr>
        <w:t>3-01046</w:t>
      </w:r>
      <w:r>
        <w:rPr>
          <w:rFonts w:hint="eastAsia"/>
        </w:rPr>
        <w:t>非侵入性氧療照護作業指導書</w:t>
      </w:r>
    </w:p>
    <w:p w14:paraId="47451F42" w14:textId="77777777" w:rsidR="00E4410D" w:rsidRDefault="008D5305">
      <w:pPr>
        <w:pStyle w:val="111"/>
        <w:spacing w:before="180"/>
      </w:pPr>
      <w:r>
        <w:rPr>
          <w:rFonts w:hint="eastAsia"/>
        </w:rPr>
        <w:t>3.7</w:t>
      </w:r>
      <w:r>
        <w:rPr>
          <w:rFonts w:hint="eastAsia"/>
        </w:rPr>
        <w:t>總院</w:t>
      </w:r>
      <w:r>
        <w:rPr>
          <w:rFonts w:hint="eastAsia"/>
        </w:rPr>
        <w:t>-</w:t>
      </w:r>
      <w:r>
        <w:rPr>
          <w:rFonts w:hint="eastAsia"/>
        </w:rPr>
        <w:t>內科</w:t>
      </w:r>
      <w:r>
        <w:rPr>
          <w:rFonts w:hint="eastAsia"/>
        </w:rPr>
        <w:t>-</w:t>
      </w:r>
      <w:r>
        <w:rPr>
          <w:rFonts w:hint="eastAsia"/>
        </w:rPr>
        <w:t>呼吸</w:t>
      </w:r>
      <w:r>
        <w:rPr>
          <w:rFonts w:hint="eastAsia"/>
        </w:rPr>
        <w:t>-2-20004</w:t>
      </w:r>
      <w:r>
        <w:rPr>
          <w:rFonts w:hint="eastAsia"/>
        </w:rPr>
        <w:t>協助使</w:t>
      </w:r>
      <w:r>
        <w:rPr>
          <w:rFonts w:hint="eastAsia"/>
        </w:rPr>
        <w:t>用呼吸器病人轉送管理程序書</w:t>
      </w:r>
    </w:p>
    <w:p w14:paraId="5A7E25BB" w14:textId="77777777" w:rsidR="00E4410D" w:rsidRDefault="008D5305">
      <w:pPr>
        <w:pStyle w:val="1"/>
        <w:spacing w:before="180"/>
      </w:pPr>
      <w:r>
        <w:t>4.</w:t>
      </w:r>
      <w:r>
        <w:t>名詞定義</w:t>
      </w:r>
    </w:p>
    <w:p w14:paraId="79EAC1A6" w14:textId="77777777" w:rsidR="00E4410D" w:rsidRDefault="008D5305">
      <w:pPr>
        <w:pStyle w:val="111"/>
        <w:spacing w:before="180"/>
      </w:pPr>
      <w:r>
        <w:rPr>
          <w:rFonts w:hint="eastAsia"/>
        </w:rPr>
        <w:t>4.1</w:t>
      </w:r>
      <w:r>
        <w:rPr>
          <w:rFonts w:hint="eastAsia"/>
        </w:rPr>
        <w:t>非侵襲性</w:t>
      </w:r>
      <w:r>
        <w:rPr>
          <w:rFonts w:hint="eastAsia"/>
        </w:rPr>
        <w:t>通氣治療</w:t>
      </w:r>
      <w:r>
        <w:rPr>
          <w:rFonts w:hint="eastAsia"/>
        </w:rPr>
        <w:t>(Non-invasive Ventilation,</w:t>
      </w:r>
      <w:r>
        <w:rPr>
          <w:rFonts w:hint="eastAsia"/>
        </w:rPr>
        <w:t xml:space="preserve"> NIV</w:t>
      </w:r>
      <w:r>
        <w:rPr>
          <w:rFonts w:hint="eastAsia"/>
        </w:rPr>
        <w:t>)</w:t>
      </w:r>
      <w:r>
        <w:rPr>
          <w:rFonts w:hint="eastAsia"/>
        </w:rPr>
        <w:t>是指</w:t>
      </w:r>
      <w:r>
        <w:rPr>
          <w:rFonts w:hint="eastAsia"/>
        </w:rPr>
        <w:t>藉由口面罩、鼻罩或其他外部介面，將氣體傳遞至病人的呼吸道，以協助或完全提供呼吸支持。非侵襲性呼吸器包括</w:t>
      </w:r>
      <w:r>
        <w:rPr>
          <w:rFonts w:hint="eastAsia"/>
        </w:rPr>
        <w:t>(1)</w:t>
      </w:r>
      <w:r>
        <w:rPr>
          <w:rFonts w:hint="eastAsia"/>
        </w:rPr>
        <w:t>雙壓型陽壓呼吸器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bilevel</w:t>
      </w:r>
      <w:proofErr w:type="spellEnd"/>
      <w:r>
        <w:rPr>
          <w:rFonts w:hint="eastAsia"/>
        </w:rPr>
        <w:t xml:space="preserve"> positive airway pressure, </w:t>
      </w:r>
      <w:proofErr w:type="spellStart"/>
      <w:r>
        <w:rPr>
          <w:rFonts w:hint="eastAsia"/>
        </w:rPr>
        <w:t>BiPAP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持續性正壓呼吸面罩（</w:t>
      </w:r>
      <w:r>
        <w:rPr>
          <w:rFonts w:hint="eastAsia"/>
        </w:rPr>
        <w:t>continuous positive airway pressure, CPAP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14:paraId="7C4DB50B" w14:textId="77777777" w:rsidR="00E4410D" w:rsidRDefault="008D5305">
      <w:pPr>
        <w:pStyle w:val="12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lastRenderedPageBreak/>
        <w:t>4.2</w:t>
      </w:r>
      <w:r>
        <w:rPr>
          <w:rFonts w:ascii="Times New Roman" w:hAnsi="Times New Roman" w:hint="eastAsia"/>
          <w:lang w:eastAsia="zh-TW"/>
        </w:rPr>
        <w:t>醫療照護團隊成員：包括臨床醫師、護理師、呼吸治療師等。</w:t>
      </w:r>
    </w:p>
    <w:p w14:paraId="5C69690C" w14:textId="77777777" w:rsidR="00E4410D" w:rsidRDefault="008D5305">
      <w:pPr>
        <w:pStyle w:val="1"/>
        <w:spacing w:before="180"/>
      </w:pPr>
      <w:r>
        <w:rPr>
          <w:rFonts w:hint="eastAsia"/>
        </w:rPr>
        <w:t>5.</w:t>
      </w:r>
      <w:r>
        <w:t>作業內容</w:t>
      </w:r>
    </w:p>
    <w:p w14:paraId="2130E585" w14:textId="77777777" w:rsidR="00E4410D" w:rsidRDefault="008D5305">
      <w:pPr>
        <w:pStyle w:val="111"/>
        <w:spacing w:before="180" w:afterLines="50" w:after="180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使用非侵襲性呼吸器醫療團隊照護</w:t>
      </w:r>
      <w:r>
        <w:t>管理流程圖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8"/>
        <w:gridCol w:w="2680"/>
        <w:gridCol w:w="2835"/>
      </w:tblGrid>
      <w:tr w:rsidR="00E4410D" w14:paraId="03284403" w14:textId="77777777">
        <w:trPr>
          <w:cantSplit/>
          <w:trHeight w:val="364"/>
          <w:jc w:val="center"/>
        </w:trPr>
        <w:tc>
          <w:tcPr>
            <w:tcW w:w="3558" w:type="dxa"/>
            <w:tcBorders>
              <w:bottom w:val="single" w:sz="4" w:space="0" w:color="auto"/>
            </w:tcBorders>
            <w:vAlign w:val="center"/>
          </w:tcPr>
          <w:p w14:paraId="12143B2C" w14:textId="77777777" w:rsidR="00E4410D" w:rsidRDefault="008D5305">
            <w:pPr>
              <w:pStyle w:val="ISO"/>
              <w:rPr>
                <w:rFonts w:ascii="Times New Roman" w:cs="Times New Roman"/>
              </w:rPr>
            </w:pPr>
            <w:proofErr w:type="spellStart"/>
            <w:r>
              <w:rPr>
                <w:rFonts w:ascii="Times New Roman" w:cs="Times New Roman"/>
              </w:rPr>
              <w:t>流程</w:t>
            </w:r>
            <w:proofErr w:type="spellEnd"/>
          </w:p>
        </w:tc>
        <w:tc>
          <w:tcPr>
            <w:tcW w:w="2680" w:type="dxa"/>
            <w:tcBorders>
              <w:bottom w:val="single" w:sz="4" w:space="0" w:color="auto"/>
            </w:tcBorders>
            <w:vAlign w:val="center"/>
          </w:tcPr>
          <w:p w14:paraId="17DC1408" w14:textId="77777777" w:rsidR="00E4410D" w:rsidRDefault="008D5305">
            <w:pPr>
              <w:pStyle w:val="ISO"/>
              <w:rPr>
                <w:rFonts w:ascii="Times New Roman" w:cs="Times New Roman"/>
              </w:rPr>
            </w:pPr>
            <w:proofErr w:type="spellStart"/>
            <w:r>
              <w:rPr>
                <w:rFonts w:ascii="Times New Roman" w:cs="Times New Roman"/>
              </w:rPr>
              <w:t>權責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5862EF3" w14:textId="77777777" w:rsidR="00E4410D" w:rsidRDefault="008D5305">
            <w:pPr>
              <w:pStyle w:val="ISO"/>
              <w:rPr>
                <w:rFonts w:ascii="Times New Roman" w:cs="Times New Roman"/>
              </w:rPr>
            </w:pPr>
            <w:proofErr w:type="spellStart"/>
            <w:r>
              <w:rPr>
                <w:rFonts w:ascii="Times New Roman" w:cs="Times New Roman"/>
              </w:rPr>
              <w:t>相關文件</w:t>
            </w:r>
            <w:proofErr w:type="spellEnd"/>
          </w:p>
        </w:tc>
      </w:tr>
      <w:tr w:rsidR="00E4410D" w14:paraId="1FCF400B" w14:textId="77777777">
        <w:trPr>
          <w:cantSplit/>
          <w:trHeight w:val="923"/>
          <w:jc w:val="center"/>
        </w:trPr>
        <w:tc>
          <w:tcPr>
            <w:tcW w:w="3558" w:type="dxa"/>
            <w:vMerge w:val="restart"/>
            <w:tcBorders>
              <w:top w:val="nil"/>
            </w:tcBorders>
          </w:tcPr>
          <w:p w14:paraId="463F29E8" w14:textId="77777777" w:rsidR="00E4410D" w:rsidRDefault="008D5305">
            <w:pPr>
              <w:snapToGrid w:val="0"/>
              <w:spacing w:beforeLines="50" w:before="180"/>
              <w:jc w:val="center"/>
            </w:pPr>
            <w:r>
              <w:rPr>
                <w:noProof/>
              </w:rPr>
              <w:drawing>
                <wp:inline distT="0" distB="0" distL="0" distR="0" wp14:anchorId="218BDAFA" wp14:editId="07777777">
                  <wp:extent cx="2126615" cy="3215640"/>
                  <wp:effectExtent l="0" t="0" r="6985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657" cy="3230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  <w:tcBorders>
              <w:top w:val="nil"/>
              <w:bottom w:val="nil"/>
            </w:tcBorders>
            <w:vAlign w:val="bottom"/>
          </w:tcPr>
          <w:p w14:paraId="066A39D7" w14:textId="77777777" w:rsidR="00E4410D" w:rsidRDefault="008D5305">
            <w:pPr>
              <w:pStyle w:val="ISO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臨床</w:t>
            </w:r>
            <w:r>
              <w:rPr>
                <w:rFonts w:ascii="Times New Roman" w:hAnsi="Times New Roman" w:cs="Times New Roman"/>
                <w:lang w:eastAsia="zh-TW"/>
              </w:rPr>
              <w:t>醫師</w:t>
            </w:r>
            <w:r>
              <w:rPr>
                <w:rFonts w:ascii="Times New Roman" w:hAnsi="Times New Roman" w:cs="Times New Roman" w:hint="eastAsia"/>
                <w:lang w:eastAsia="zh-TW"/>
              </w:rPr>
              <w:t>、護理師、</w:t>
            </w:r>
          </w:p>
          <w:p w14:paraId="774208C6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呼吸治療師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14:paraId="1F684E8D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病程紀錄、護理紀錄</w:t>
            </w:r>
            <w:proofErr w:type="spellEnd"/>
            <w:r>
              <w:rPr>
                <w:rFonts w:ascii="Times New Roman" w:hAnsi="Times New Roman" w:cs="Times New Roman" w:hint="eastAsia"/>
                <w:lang w:eastAsia="zh-TW"/>
              </w:rPr>
              <w:t>、</w:t>
            </w:r>
          </w:p>
          <w:p w14:paraId="1659DA96" w14:textId="77777777" w:rsidR="00E4410D" w:rsidRDefault="008D5305">
            <w:pPr>
              <w:pStyle w:val="ISO0"/>
              <w:rPr>
                <w:rFonts w:ascii="Times New Roman" w:hAnsi="Times New Roman" w:cs="Times New Roman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呼吸</w:t>
            </w:r>
            <w:proofErr w:type="spellEnd"/>
            <w:r>
              <w:rPr>
                <w:rFonts w:ascii="Times New Roman" w:hAnsi="Times New Roman" w:cs="Times New Roman"/>
                <w:lang w:eastAsia="zh-TW"/>
              </w:rPr>
              <w:t>治療</w:t>
            </w:r>
            <w:proofErr w:type="spellStart"/>
            <w:r>
              <w:rPr>
                <w:rFonts w:ascii="Times New Roman" w:hAnsi="Times New Roman" w:cs="Times New Roman"/>
              </w:rPr>
              <w:t>記錄單</w:t>
            </w:r>
            <w:proofErr w:type="spellEnd"/>
          </w:p>
        </w:tc>
      </w:tr>
      <w:tr w:rsidR="00E4410D" w14:paraId="267C3854" w14:textId="77777777">
        <w:trPr>
          <w:cantSplit/>
          <w:trHeight w:val="836"/>
          <w:jc w:val="center"/>
        </w:trPr>
        <w:tc>
          <w:tcPr>
            <w:tcW w:w="3558" w:type="dxa"/>
            <w:vMerge/>
          </w:tcPr>
          <w:p w14:paraId="3B7B4B86" w14:textId="77777777" w:rsidR="00E4410D" w:rsidRDefault="00E4410D">
            <w:pPr>
              <w:pStyle w:val="ISO0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  <w:tcBorders>
              <w:top w:val="nil"/>
              <w:bottom w:val="nil"/>
            </w:tcBorders>
            <w:vAlign w:val="bottom"/>
          </w:tcPr>
          <w:p w14:paraId="01190430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臨床</w:t>
            </w:r>
            <w:r>
              <w:rPr>
                <w:rFonts w:ascii="Times New Roman" w:hAnsi="Times New Roman" w:cs="Times New Roman"/>
                <w:lang w:eastAsia="zh-TW"/>
              </w:rPr>
              <w:t>醫師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14:paraId="2AF5F70E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醫囑</w:t>
            </w:r>
            <w:r>
              <w:rPr>
                <w:rFonts w:ascii="Times New Roman" w:hAnsi="Times New Roman" w:cs="Times New Roman"/>
              </w:rPr>
              <w:t>單</w:t>
            </w:r>
          </w:p>
        </w:tc>
      </w:tr>
      <w:tr w:rsidR="00E4410D" w14:paraId="56CF1038" w14:textId="77777777">
        <w:trPr>
          <w:cantSplit/>
          <w:trHeight w:val="989"/>
          <w:jc w:val="center"/>
        </w:trPr>
        <w:tc>
          <w:tcPr>
            <w:tcW w:w="3558" w:type="dxa"/>
            <w:vMerge/>
          </w:tcPr>
          <w:p w14:paraId="3A0FF5F2" w14:textId="77777777" w:rsidR="00E4410D" w:rsidRDefault="00E4410D">
            <w:pPr>
              <w:pStyle w:val="ISO0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  <w:tcBorders>
              <w:top w:val="nil"/>
              <w:bottom w:val="nil"/>
            </w:tcBorders>
            <w:vAlign w:val="bottom"/>
          </w:tcPr>
          <w:p w14:paraId="342F8C82" w14:textId="77777777" w:rsidR="00E4410D" w:rsidRDefault="008D5305">
            <w:pPr>
              <w:pStyle w:val="ISO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呼吸治療師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14:paraId="5DFDF9D8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呼吸器設定管理程序書</w:t>
            </w:r>
            <w:proofErr w:type="spellEnd"/>
            <w:r>
              <w:rPr>
                <w:rFonts w:ascii="Times New Roman" w:hAnsi="Times New Roman" w:cs="Times New Roman" w:hint="eastAsia"/>
                <w:w w:val="66"/>
              </w:rPr>
              <w:t>(</w:t>
            </w:r>
            <w:proofErr w:type="gramEnd"/>
            <w:r>
              <w:rPr>
                <w:rFonts w:ascii="Times New Roman" w:hAnsi="Times New Roman" w:cs="Times New Roman" w:hint="eastAsia"/>
                <w:w w:val="66"/>
              </w:rPr>
              <w:t>Mechanical Ventilator Protocol)</w:t>
            </w:r>
          </w:p>
        </w:tc>
      </w:tr>
      <w:tr w:rsidR="00E4410D" w14:paraId="02B8DDA1" w14:textId="77777777">
        <w:trPr>
          <w:cantSplit/>
          <w:trHeight w:val="1118"/>
          <w:jc w:val="center"/>
        </w:trPr>
        <w:tc>
          <w:tcPr>
            <w:tcW w:w="3558" w:type="dxa"/>
            <w:vMerge/>
          </w:tcPr>
          <w:p w14:paraId="5630AD66" w14:textId="77777777" w:rsidR="00E4410D" w:rsidRDefault="00E4410D">
            <w:pPr>
              <w:pStyle w:val="ISO0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  <w:tcBorders>
              <w:top w:val="nil"/>
              <w:bottom w:val="nil"/>
            </w:tcBorders>
            <w:vAlign w:val="bottom"/>
          </w:tcPr>
          <w:p w14:paraId="0D2706E0" w14:textId="77777777" w:rsidR="00E4410D" w:rsidRDefault="008D5305">
            <w:pPr>
              <w:pStyle w:val="ISO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臨床</w:t>
            </w:r>
            <w:r>
              <w:rPr>
                <w:rFonts w:ascii="Times New Roman" w:hAnsi="Times New Roman" w:cs="Times New Roman"/>
                <w:lang w:eastAsia="zh-TW"/>
              </w:rPr>
              <w:t>醫師</w:t>
            </w:r>
            <w:r>
              <w:rPr>
                <w:rFonts w:ascii="Times New Roman" w:hAnsi="Times New Roman" w:cs="Times New Roman" w:hint="eastAsia"/>
                <w:lang w:eastAsia="zh-TW"/>
              </w:rPr>
              <w:t>、護理師、</w:t>
            </w:r>
          </w:p>
          <w:p w14:paraId="57231E2C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呼吸治療師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14:paraId="39347D8D" w14:textId="77777777" w:rsidR="00E4410D" w:rsidRDefault="008D5305">
            <w:pPr>
              <w:pStyle w:val="ISO0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病程紀錄、護理紀錄</w:t>
            </w:r>
            <w:proofErr w:type="spellEnd"/>
            <w:r>
              <w:rPr>
                <w:rFonts w:ascii="Times New Roman" w:hAnsi="Times New Roman" w:cs="Times New Roman" w:hint="eastAsia"/>
                <w:lang w:eastAsia="zh-TW"/>
              </w:rPr>
              <w:t>、</w:t>
            </w:r>
            <w:proofErr w:type="spellStart"/>
            <w:r>
              <w:rPr>
                <w:rFonts w:ascii="Times New Roman" w:hAnsi="Times New Roman" w:cs="Times New Roman"/>
              </w:rPr>
              <w:t>呼吸</w:t>
            </w:r>
            <w:proofErr w:type="spellEnd"/>
            <w:r>
              <w:rPr>
                <w:rFonts w:ascii="Times New Roman" w:hAnsi="Times New Roman" w:cs="Times New Roman"/>
                <w:lang w:eastAsia="zh-TW"/>
              </w:rPr>
              <w:t>治療</w:t>
            </w:r>
            <w:proofErr w:type="spellStart"/>
            <w:r>
              <w:rPr>
                <w:rFonts w:ascii="Times New Roman" w:hAnsi="Times New Roman" w:cs="Times New Roman"/>
              </w:rPr>
              <w:t>記錄單</w:t>
            </w:r>
            <w:proofErr w:type="spellEnd"/>
          </w:p>
        </w:tc>
      </w:tr>
      <w:tr w:rsidR="00E4410D" w14:paraId="755CA966" w14:textId="77777777">
        <w:trPr>
          <w:cantSplit/>
          <w:trHeight w:val="1016"/>
          <w:jc w:val="center"/>
        </w:trPr>
        <w:tc>
          <w:tcPr>
            <w:tcW w:w="3558" w:type="dxa"/>
            <w:vMerge/>
          </w:tcPr>
          <w:p w14:paraId="61829076" w14:textId="77777777" w:rsidR="00E4410D" w:rsidRDefault="00E4410D">
            <w:pPr>
              <w:pStyle w:val="ISO0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  <w:tcBorders>
              <w:top w:val="nil"/>
              <w:bottom w:val="nil"/>
            </w:tcBorders>
            <w:vAlign w:val="bottom"/>
          </w:tcPr>
          <w:p w14:paraId="778F5FEE" w14:textId="77777777" w:rsidR="00E4410D" w:rsidRDefault="008D5305">
            <w:pPr>
              <w:pStyle w:val="ISO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臨床</w:t>
            </w:r>
            <w:r>
              <w:rPr>
                <w:rFonts w:ascii="Times New Roman" w:hAnsi="Times New Roman" w:cs="Times New Roman"/>
                <w:lang w:eastAsia="zh-TW"/>
              </w:rPr>
              <w:t>醫師</w:t>
            </w:r>
            <w:r>
              <w:rPr>
                <w:rFonts w:ascii="Times New Roman" w:hAnsi="Times New Roman" w:cs="Times New Roman" w:hint="eastAsia"/>
                <w:lang w:eastAsia="zh-TW"/>
              </w:rPr>
              <w:t>、護理師、</w:t>
            </w:r>
          </w:p>
          <w:p w14:paraId="010625D1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呼吸治療師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14:paraId="033A8F2D" w14:textId="77777777" w:rsidR="00E4410D" w:rsidRDefault="008D5305">
            <w:pPr>
              <w:pStyle w:val="ISO0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病程紀錄、護理紀錄</w:t>
            </w:r>
            <w:proofErr w:type="spellEnd"/>
            <w:r>
              <w:rPr>
                <w:rFonts w:ascii="Times New Roman" w:hAnsi="Times New Roman" w:cs="Times New Roman" w:hint="eastAsia"/>
                <w:lang w:eastAsia="zh-TW"/>
              </w:rPr>
              <w:t>、</w:t>
            </w:r>
            <w:proofErr w:type="spellStart"/>
            <w:r>
              <w:rPr>
                <w:rFonts w:ascii="Times New Roman" w:hAnsi="Times New Roman" w:cs="Times New Roman"/>
              </w:rPr>
              <w:t>呼吸</w:t>
            </w:r>
            <w:proofErr w:type="spellEnd"/>
            <w:r>
              <w:rPr>
                <w:rFonts w:ascii="Times New Roman" w:hAnsi="Times New Roman" w:cs="Times New Roman"/>
                <w:lang w:eastAsia="zh-TW"/>
              </w:rPr>
              <w:t>治療</w:t>
            </w:r>
            <w:proofErr w:type="spellStart"/>
            <w:r>
              <w:rPr>
                <w:rFonts w:ascii="Times New Roman" w:hAnsi="Times New Roman" w:cs="Times New Roman"/>
              </w:rPr>
              <w:t>記錄單</w:t>
            </w:r>
            <w:proofErr w:type="spellEnd"/>
          </w:p>
        </w:tc>
      </w:tr>
      <w:tr w:rsidR="00E4410D" w14:paraId="2BA226A1" w14:textId="77777777">
        <w:trPr>
          <w:cantSplit/>
          <w:trHeight w:val="523"/>
          <w:jc w:val="center"/>
        </w:trPr>
        <w:tc>
          <w:tcPr>
            <w:tcW w:w="3558" w:type="dxa"/>
            <w:vMerge/>
          </w:tcPr>
          <w:p w14:paraId="17AD93B2" w14:textId="77777777" w:rsidR="00E4410D" w:rsidRDefault="00E4410D">
            <w:pPr>
              <w:pStyle w:val="ISO0"/>
              <w:rPr>
                <w:rFonts w:ascii="Times New Roman" w:hAnsi="Times New Roman" w:cs="Times New Roman"/>
              </w:rPr>
            </w:pPr>
          </w:p>
        </w:tc>
        <w:tc>
          <w:tcPr>
            <w:tcW w:w="2680" w:type="dxa"/>
            <w:tcBorders>
              <w:top w:val="nil"/>
              <w:bottom w:val="single" w:sz="4" w:space="0" w:color="auto"/>
            </w:tcBorders>
            <w:vAlign w:val="bottom"/>
          </w:tcPr>
          <w:p w14:paraId="0DE4B5B7" w14:textId="77777777" w:rsidR="00E4410D" w:rsidRDefault="00E4410D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bottom"/>
          </w:tcPr>
          <w:p w14:paraId="66204FF1" w14:textId="77777777" w:rsidR="00E4410D" w:rsidRDefault="00E4410D">
            <w:pPr>
              <w:pStyle w:val="ISO0"/>
              <w:rPr>
                <w:rFonts w:ascii="Times New Roman" w:hAnsi="Times New Roman" w:cs="Times New Roman"/>
              </w:rPr>
            </w:pPr>
          </w:p>
        </w:tc>
      </w:tr>
    </w:tbl>
    <w:p w14:paraId="2DBF0D7D" w14:textId="77777777" w:rsidR="00E4410D" w:rsidRDefault="00E4410D">
      <w:pPr>
        <w:pStyle w:val="111"/>
        <w:spacing w:before="180"/>
        <w:ind w:leftChars="0" w:left="0" w:firstLineChars="0" w:firstLine="0"/>
      </w:pPr>
    </w:p>
    <w:p w14:paraId="6B62F1B3" w14:textId="77777777" w:rsidR="00E4410D" w:rsidRDefault="008D5305">
      <w:pPr>
        <w:widowControl/>
      </w:pPr>
      <w:r>
        <w:br w:type="page"/>
      </w:r>
    </w:p>
    <w:p w14:paraId="568540F2" w14:textId="77777777" w:rsidR="00E4410D" w:rsidRDefault="008D5305">
      <w:pPr>
        <w:pStyle w:val="111"/>
        <w:spacing w:before="180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評估病人</w:t>
      </w:r>
      <w:r>
        <w:t>需求</w:t>
      </w:r>
    </w:p>
    <w:p w14:paraId="0006F61A" w14:textId="77777777" w:rsidR="00E4410D" w:rsidRDefault="008D5305">
      <w:pPr>
        <w:pStyle w:val="112"/>
      </w:pPr>
      <w:r>
        <w:rPr>
          <w:rFonts w:hint="eastAsia"/>
        </w:rPr>
        <w:t>臨床醫師、護理師、呼吸治療師執行常規病人照護時，若有呼吸窘迫或換氣不足的情況，經由醫療處置後仍無法改善，且尚未達到需要插管的程度，如</w:t>
      </w:r>
      <w:r>
        <w:rPr>
          <w:rFonts w:hint="eastAsia"/>
        </w:rPr>
        <w:t>5</w:t>
      </w:r>
      <w:r>
        <w:t>.2.2</w:t>
      </w:r>
      <w:r>
        <w:rPr>
          <w:rFonts w:hint="eastAsia"/>
        </w:rPr>
        <w:t>適應症，則可考慮使用非侵襲性呼吸器。使用前須由臨床醫師與病人及家屬溝通，解釋使用目的、可能風險及預期效益，並取得同意。</w:t>
      </w:r>
    </w:p>
    <w:p w14:paraId="1052E1FC" w14:textId="77777777" w:rsidR="00E4410D" w:rsidRDefault="008D5305">
      <w:pPr>
        <w:pStyle w:val="1110"/>
      </w:pPr>
      <w:r>
        <w:rPr>
          <w:rFonts w:hint="eastAsia"/>
        </w:rPr>
        <w:t>5.2.1</w:t>
      </w:r>
      <w:r>
        <w:rPr>
          <w:rFonts w:hint="eastAsia"/>
        </w:rPr>
        <w:t>醫療照護團隊成員職責</w:t>
      </w:r>
    </w:p>
    <w:p w14:paraId="5910C325" w14:textId="77777777" w:rsidR="00E4410D" w:rsidRDefault="008D5305">
      <w:pPr>
        <w:pStyle w:val="11110"/>
        <w:spacing w:before="180"/>
        <w:ind w:left="2072" w:right="560" w:hanging="868"/>
      </w:pPr>
      <w:r>
        <w:rPr>
          <w:rFonts w:hint="eastAsia"/>
        </w:rPr>
        <w:t>5.2.1.1</w:t>
      </w:r>
      <w:r>
        <w:rPr>
          <w:rFonts w:hint="eastAsia"/>
        </w:rPr>
        <w:t>醫師：具相關專科醫師資格（胸腔內科、重症醫學科、急診醫學科、麻醉科、內科、外科、兒科、家庭醫學科等），或於以上科別進行住院醫師訓練者。</w:t>
      </w:r>
    </w:p>
    <w:p w14:paraId="3FE7F802" w14:textId="77777777" w:rsidR="00E4410D" w:rsidRDefault="008D5305">
      <w:pPr>
        <w:pStyle w:val="ae"/>
      </w:pPr>
      <w:r>
        <w:t>a.</w:t>
      </w:r>
      <w:r>
        <w:rPr>
          <w:rFonts w:hint="eastAsia"/>
        </w:rPr>
        <w:t>臨床決策與診療</w:t>
      </w:r>
    </w:p>
    <w:p w14:paraId="00C607DE" w14:textId="77777777" w:rsidR="00E4410D" w:rsidRDefault="008D5305">
      <w:pPr>
        <w:pStyle w:val="af0"/>
      </w:pPr>
      <w:r>
        <w:t>(a)</w:t>
      </w:r>
      <w:r>
        <w:rPr>
          <w:rFonts w:hint="eastAsia"/>
        </w:rPr>
        <w:t>主治醫師：最終決定診療計劃，簽署主要醫囑，監督整體臨床品質。</w:t>
      </w:r>
    </w:p>
    <w:p w14:paraId="403D6EC8" w14:textId="77777777" w:rsidR="00E4410D" w:rsidRDefault="008D5305">
      <w:pPr>
        <w:pStyle w:val="af0"/>
      </w:pPr>
      <w:r>
        <w:t>(b)</w:t>
      </w:r>
      <w:r>
        <w:rPr>
          <w:rFonts w:hint="eastAsia"/>
        </w:rPr>
        <w:t>住院醫師：在主治醫師指導下評估病人病情，協助擬定診療計畫、執行醫囑並進行初步追蹤。</w:t>
      </w:r>
    </w:p>
    <w:p w14:paraId="0FB7914F" w14:textId="77777777" w:rsidR="00E4410D" w:rsidRDefault="008D5305">
      <w:pPr>
        <w:pStyle w:val="ae"/>
      </w:pPr>
      <w:r>
        <w:t>b.</w:t>
      </w:r>
      <w:r>
        <w:rPr>
          <w:rFonts w:hint="eastAsia"/>
        </w:rPr>
        <w:t>非侵襲性呼吸器使用評估：評估病人是否適用非侵襲性呼吸器（包含適應症、禁忌症），並確立治療目標，與跨領域團隊（護理師、呼吸治療師等）共同討論，制定或調整非侵襲性呼吸器參數。</w:t>
      </w:r>
    </w:p>
    <w:p w14:paraId="3A80025D" w14:textId="77777777" w:rsidR="00E4410D" w:rsidRDefault="008D5305">
      <w:pPr>
        <w:pStyle w:val="ae"/>
      </w:pPr>
      <w:r>
        <w:t>c.</w:t>
      </w:r>
      <w:r>
        <w:rPr>
          <w:rFonts w:hint="eastAsia"/>
        </w:rPr>
        <w:t>追蹤與監測：落實每日床邊檢查，定期巡診，監測生命徵象、病情變化，評估治療成效、併發症風險，並視需要調整臨床策略。</w:t>
      </w:r>
    </w:p>
    <w:p w14:paraId="10BCB9E6" w14:textId="77777777" w:rsidR="00E4410D" w:rsidRDefault="008D5305">
      <w:pPr>
        <w:pStyle w:val="ae"/>
      </w:pPr>
      <w:r>
        <w:t>d.</w:t>
      </w:r>
      <w:r>
        <w:rPr>
          <w:rFonts w:hint="eastAsia"/>
        </w:rPr>
        <w:t>溝通與協調</w:t>
      </w:r>
    </w:p>
    <w:p w14:paraId="4E8BCAC1" w14:textId="77777777" w:rsidR="00E4410D" w:rsidRDefault="008D5305">
      <w:pPr>
        <w:pStyle w:val="af0"/>
      </w:pPr>
      <w:r>
        <w:t>(a)</w:t>
      </w:r>
      <w:r>
        <w:rPr>
          <w:rFonts w:hint="eastAsia"/>
        </w:rPr>
        <w:t>與病人及家屬溝通治療方針、預後及可能風險，並</w:t>
      </w:r>
      <w:r>
        <w:rPr>
          <w:rFonts w:hint="eastAsia"/>
        </w:rPr>
        <w:t>進行必要的衛教。</w:t>
      </w:r>
    </w:p>
    <w:p w14:paraId="0ECCEEEF" w14:textId="77777777" w:rsidR="00E4410D" w:rsidRDefault="008D5305">
      <w:pPr>
        <w:pStyle w:val="af0"/>
      </w:pPr>
      <w:r>
        <w:t>(b)</w:t>
      </w:r>
      <w:r>
        <w:rPr>
          <w:rFonts w:hint="eastAsia"/>
        </w:rPr>
        <w:t>與其他科別或跨領域專業人員合作，維持良好團隊溝通。</w:t>
      </w:r>
    </w:p>
    <w:p w14:paraId="030691B0" w14:textId="77777777" w:rsidR="00E4410D" w:rsidRDefault="008D5305">
      <w:pPr>
        <w:pStyle w:val="11110"/>
        <w:spacing w:before="180"/>
        <w:ind w:left="2072" w:right="560" w:hanging="868"/>
      </w:pPr>
      <w:r>
        <w:rPr>
          <w:rFonts w:hint="eastAsia"/>
        </w:rPr>
        <w:t>5.2</w:t>
      </w:r>
      <w:r>
        <w:t>.1.2</w:t>
      </w:r>
      <w:r>
        <w:rPr>
          <w:rFonts w:hint="eastAsia"/>
        </w:rPr>
        <w:t>呼吸治療師：具合格呼吸治療師證照，並熟悉各類非侵襲</w:t>
      </w:r>
      <w:r>
        <w:rPr>
          <w:rFonts w:hint="eastAsia"/>
        </w:rPr>
        <w:lastRenderedPageBreak/>
        <w:t>性呼吸器設備操作與常見警報處理。</w:t>
      </w:r>
    </w:p>
    <w:p w14:paraId="2133FC38" w14:textId="77777777" w:rsidR="00E4410D" w:rsidRDefault="008D5305">
      <w:pPr>
        <w:pStyle w:val="ae"/>
      </w:pPr>
      <w:r>
        <w:t>a.</w:t>
      </w:r>
      <w:r>
        <w:rPr>
          <w:rFonts w:hint="eastAsia"/>
        </w:rPr>
        <w:t>呼吸器設定及調整：依醫囑或治療指示，設定及調整非侵襲性呼吸器參數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>CPAP/</w:t>
      </w:r>
      <w:proofErr w:type="spellStart"/>
      <w:r>
        <w:rPr>
          <w:rFonts w:hint="eastAsia"/>
        </w:rPr>
        <w:t>BiPAP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EA87E9" w14:textId="77777777" w:rsidR="00E4410D" w:rsidRDefault="008D5305">
      <w:pPr>
        <w:pStyle w:val="ae"/>
      </w:pPr>
      <w:r>
        <w:t>b.</w:t>
      </w:r>
      <w:r>
        <w:rPr>
          <w:rFonts w:hint="eastAsia"/>
        </w:rPr>
        <w:t>協助並指導非侵襲性呼吸器使用時吸入性藥物之給予。</w:t>
      </w:r>
    </w:p>
    <w:p w14:paraId="221BAACC" w14:textId="77777777" w:rsidR="00E4410D" w:rsidRDefault="008D5305">
      <w:pPr>
        <w:pStyle w:val="ae"/>
      </w:pPr>
      <w:r>
        <w:t>c.</w:t>
      </w:r>
      <w:r>
        <w:rPr>
          <w:rFonts w:hint="eastAsia"/>
        </w:rPr>
        <w:t>協助並指導醫療照護團隊成員正確使用及保養呼吸器</w:t>
      </w:r>
      <w:r>
        <w:rPr>
          <w:rFonts w:hint="eastAsia"/>
        </w:rPr>
        <w:t>器</w:t>
      </w:r>
      <w:r>
        <w:rPr>
          <w:rFonts w:hint="eastAsia"/>
        </w:rPr>
        <w:t>材。</w:t>
      </w:r>
    </w:p>
    <w:p w14:paraId="4A33F05C" w14:textId="77777777" w:rsidR="00E4410D" w:rsidRDefault="008D5305">
      <w:pPr>
        <w:pStyle w:val="ae"/>
      </w:pPr>
      <w:r>
        <w:t>d.</w:t>
      </w:r>
      <w:r>
        <w:rPr>
          <w:rFonts w:hint="eastAsia"/>
        </w:rPr>
        <w:t>衛教病人</w:t>
      </w:r>
      <w:r>
        <w:rPr>
          <w:rFonts w:hint="eastAsia"/>
        </w:rPr>
        <w:t>、</w:t>
      </w:r>
      <w:r>
        <w:rPr>
          <w:rFonts w:hint="eastAsia"/>
        </w:rPr>
        <w:t>家屬和照護者</w:t>
      </w:r>
      <w:r>
        <w:rPr>
          <w:rFonts w:hint="eastAsia"/>
          <w:bCs/>
          <w:color w:val="000000" w:themeColor="text1"/>
          <w:szCs w:val="28"/>
        </w:rPr>
        <w:t>非侵襲性呼吸器</w:t>
      </w:r>
      <w:r>
        <w:rPr>
          <w:rFonts w:hint="eastAsia"/>
        </w:rPr>
        <w:t>使用注意及配合事項。</w:t>
      </w:r>
    </w:p>
    <w:p w14:paraId="228BAE2B" w14:textId="77777777" w:rsidR="00E4410D" w:rsidRDefault="008D5305">
      <w:pPr>
        <w:pStyle w:val="ae"/>
      </w:pPr>
      <w:r>
        <w:t>e.</w:t>
      </w:r>
      <w:r>
        <w:rPr>
          <w:rFonts w:hint="eastAsia"/>
        </w:rPr>
        <w:t>評估病人呼吸狀況，回報異常情形，並與醫師討論後續治療策略。</w:t>
      </w:r>
    </w:p>
    <w:p w14:paraId="6D1FF2A2" w14:textId="77777777" w:rsidR="00E4410D" w:rsidRDefault="008D5305">
      <w:pPr>
        <w:pStyle w:val="ae"/>
      </w:pPr>
      <w:r>
        <w:t>f.</w:t>
      </w:r>
      <w:r>
        <w:rPr>
          <w:rFonts w:hint="eastAsia"/>
        </w:rPr>
        <w:t>定期檢查與維護呼吸治療設備，以確保安全與功能正常。</w:t>
      </w:r>
    </w:p>
    <w:p w14:paraId="4ED1DC35" w14:textId="77777777" w:rsidR="00E4410D" w:rsidRDefault="008D5305">
      <w:pPr>
        <w:pStyle w:val="11110"/>
        <w:spacing w:before="180"/>
        <w:ind w:left="2072" w:right="560" w:hanging="868"/>
      </w:pPr>
      <w:r>
        <w:rPr>
          <w:rFonts w:hint="eastAsia"/>
        </w:rPr>
        <w:t>5.</w:t>
      </w:r>
      <w:r>
        <w:t>2.1.</w:t>
      </w:r>
      <w:r>
        <w:rPr>
          <w:rFonts w:hint="eastAsia"/>
        </w:rPr>
        <w:t>3</w:t>
      </w:r>
      <w:r>
        <w:rPr>
          <w:rFonts w:hint="eastAsia"/>
        </w:rPr>
        <w:t>護理師：具合格護理師執照，曾接受</w:t>
      </w:r>
      <w:r>
        <w:rPr>
          <w:rFonts w:hint="eastAsia"/>
          <w:bCs/>
          <w:color w:val="000000" w:themeColor="text1"/>
          <w:szCs w:val="28"/>
        </w:rPr>
        <w:t>非侵襲性呼吸器</w:t>
      </w:r>
      <w:r>
        <w:rPr>
          <w:rFonts w:hint="eastAsia"/>
        </w:rPr>
        <w:t>使用或呼吸照護相關之在職教育訓練。</w:t>
      </w:r>
    </w:p>
    <w:p w14:paraId="5F8E2306" w14:textId="77777777" w:rsidR="00E4410D" w:rsidRDefault="008D5305">
      <w:pPr>
        <w:pStyle w:val="ae"/>
      </w:pPr>
      <w:r>
        <w:t>a.</w:t>
      </w:r>
      <w:r>
        <w:rPr>
          <w:rFonts w:hint="eastAsia"/>
        </w:rPr>
        <w:t>執行日常護理評估，包括呼吸評估、生命徵象監測及皮膚照護等。</w:t>
      </w:r>
    </w:p>
    <w:p w14:paraId="07F487F0" w14:textId="77777777" w:rsidR="00E4410D" w:rsidRDefault="008D5305">
      <w:pPr>
        <w:pStyle w:val="ae"/>
      </w:pPr>
      <w:r>
        <w:t>b.</w:t>
      </w:r>
      <w:r>
        <w:rPr>
          <w:rFonts w:hint="eastAsia"/>
        </w:rPr>
        <w:t>協助監測呼吸器等相關設備之使用情形，包括警報處理等。</w:t>
      </w:r>
    </w:p>
    <w:p w14:paraId="280302F3" w14:textId="77777777" w:rsidR="00E4410D" w:rsidRDefault="008D5305">
      <w:pPr>
        <w:pStyle w:val="ae"/>
      </w:pPr>
      <w:r>
        <w:t>c.</w:t>
      </w:r>
      <w:r>
        <w:rPr>
          <w:rFonts w:hint="eastAsia"/>
        </w:rPr>
        <w:t>執行醫囑（用藥、檢查、抽血）及護理紀錄。</w:t>
      </w:r>
    </w:p>
    <w:p w14:paraId="7A445FAA" w14:textId="77777777" w:rsidR="00E4410D" w:rsidRDefault="008D5305">
      <w:pPr>
        <w:pStyle w:val="ae"/>
      </w:pPr>
      <w:r>
        <w:t>d.</w:t>
      </w:r>
      <w:r>
        <w:rPr>
          <w:rFonts w:hint="eastAsia"/>
        </w:rPr>
        <w:t>衛教病人、家屬和照護者，包括正確配戴面罩、警報處理方式等。</w:t>
      </w:r>
    </w:p>
    <w:p w14:paraId="5F38BE02" w14:textId="77777777" w:rsidR="00E4410D" w:rsidRDefault="008D5305">
      <w:pPr>
        <w:pStyle w:val="11110"/>
        <w:spacing w:before="180"/>
        <w:ind w:left="2072" w:right="560" w:hanging="868"/>
      </w:pPr>
      <w:r>
        <w:rPr>
          <w:rFonts w:hint="eastAsia"/>
        </w:rPr>
        <w:t>5.</w:t>
      </w:r>
      <w:r>
        <w:t>2.1.4</w:t>
      </w:r>
      <w:r>
        <w:rPr>
          <w:rFonts w:hint="eastAsia"/>
        </w:rPr>
        <w:t>其他醫療照護團隊成員：</w:t>
      </w:r>
    </w:p>
    <w:p w14:paraId="797B74B2" w14:textId="77777777" w:rsidR="00E4410D" w:rsidRDefault="008D5305">
      <w:pPr>
        <w:pStyle w:val="ae"/>
      </w:pPr>
      <w:r>
        <w:t>a.</w:t>
      </w:r>
      <w:r>
        <w:rPr>
          <w:rFonts w:hint="eastAsia"/>
        </w:rPr>
        <w:t>臨床藥師（依單位設置或病人需求會診）：評估與監測病人用藥安全、藥物交互作用、劑量調整及不良反應，並提供相關用藥諮詢，配合臨床指示進行合適之衛教。</w:t>
      </w:r>
    </w:p>
    <w:p w14:paraId="52F878C9" w14:textId="77777777" w:rsidR="00E4410D" w:rsidRDefault="008D5305">
      <w:pPr>
        <w:pStyle w:val="ae"/>
      </w:pPr>
      <w:r>
        <w:t>b.</w:t>
      </w:r>
      <w:r>
        <w:rPr>
          <w:rFonts w:hint="eastAsia"/>
        </w:rPr>
        <w:t>物理治療師</w:t>
      </w:r>
      <w:r>
        <w:rPr>
          <w:rFonts w:hint="eastAsia"/>
        </w:rPr>
        <w:t xml:space="preserve"> / </w:t>
      </w:r>
      <w:r>
        <w:rPr>
          <w:rFonts w:hint="eastAsia"/>
        </w:rPr>
        <w:t>職能治療師（依單位設置或病人需求會診）：評估並指導病人做適度的活動或復健，以促進肺部擴張與改善呼吸功能；教導正確的咳痰技巧，減少分泌物堆積。</w:t>
      </w:r>
    </w:p>
    <w:p w14:paraId="38EE5592" w14:textId="77777777" w:rsidR="00E4410D" w:rsidRDefault="008D5305">
      <w:pPr>
        <w:pStyle w:val="ae"/>
      </w:pPr>
      <w:r>
        <w:lastRenderedPageBreak/>
        <w:t>c.</w:t>
      </w:r>
      <w:r>
        <w:rPr>
          <w:rFonts w:hint="eastAsia"/>
        </w:rPr>
        <w:t>語言治療師（依單位設置或病人需求會診）：協助吞嚥評估及吞嚥功能復健之處理。</w:t>
      </w:r>
    </w:p>
    <w:p w14:paraId="03BF4F3B" w14:textId="77777777" w:rsidR="00E4410D" w:rsidRDefault="008D5305">
      <w:pPr>
        <w:pStyle w:val="ae"/>
      </w:pPr>
      <w:r>
        <w:t>d.</w:t>
      </w:r>
      <w:r>
        <w:rPr>
          <w:rFonts w:hint="eastAsia"/>
        </w:rPr>
        <w:t>營養師（依單位設置或病人需求會診）：進行營養評估，與醫療團隊討論適當的營養攝取方式及營養處方。</w:t>
      </w:r>
    </w:p>
    <w:p w14:paraId="0DC23C39" w14:textId="77777777" w:rsidR="00E4410D" w:rsidRDefault="008D5305">
      <w:pPr>
        <w:pStyle w:val="ae"/>
      </w:pPr>
      <w:r>
        <w:t>e.</w:t>
      </w:r>
      <w:r>
        <w:rPr>
          <w:rFonts w:hint="eastAsia"/>
        </w:rPr>
        <w:t>社工師（依單位設置或</w:t>
      </w:r>
      <w:r>
        <w:rPr>
          <w:rFonts w:hint="eastAsia"/>
        </w:rPr>
        <w:t>病人需求會診）：針對使用非侵襲性呼吸器的病人及其家庭進行照護需求評估，協助規劃出院後居家照護。</w:t>
      </w:r>
    </w:p>
    <w:p w14:paraId="1CFCBD24" w14:textId="77777777" w:rsidR="00E4410D" w:rsidRDefault="008D5305">
      <w:pPr>
        <w:pStyle w:val="1110"/>
      </w:pPr>
      <w:r>
        <w:t>5</w:t>
      </w:r>
      <w:r>
        <w:rPr>
          <w:rFonts w:hint="eastAsia"/>
        </w:rPr>
        <w:t>.2</w:t>
      </w:r>
      <w:r>
        <w:t>.2</w:t>
      </w:r>
      <w:r>
        <w:rPr>
          <w:rFonts w:hint="eastAsia"/>
        </w:rPr>
        <w:t>適應症：</w:t>
      </w:r>
    </w:p>
    <w:p w14:paraId="4FD291D5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</w:t>
      </w:r>
      <w:r>
        <w:t>.2</w:t>
      </w:r>
      <w:r>
        <w:rPr>
          <w:rFonts w:hint="eastAsia"/>
        </w:rPr>
        <w:t>.1</w:t>
      </w:r>
      <w:r>
        <w:rPr>
          <w:rFonts w:hint="eastAsia"/>
        </w:rPr>
        <w:t>急性呼吸衰竭。</w:t>
      </w:r>
    </w:p>
    <w:p w14:paraId="38977958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</w:t>
      </w:r>
      <w:r>
        <w:t>.2</w:t>
      </w:r>
      <w:r>
        <w:rPr>
          <w:rFonts w:hint="eastAsia"/>
        </w:rPr>
        <w:t xml:space="preserve">.2 </w:t>
      </w:r>
      <w:r>
        <w:rPr>
          <w:rFonts w:hint="eastAsia"/>
        </w:rPr>
        <w:t>心因性肺水腫。</w:t>
      </w:r>
    </w:p>
    <w:p w14:paraId="1FE34B9E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</w:t>
      </w:r>
      <w:r>
        <w:t>.2</w:t>
      </w:r>
      <w:r>
        <w:rPr>
          <w:rFonts w:hint="eastAsia"/>
        </w:rPr>
        <w:t xml:space="preserve">.3 </w:t>
      </w:r>
      <w:r>
        <w:rPr>
          <w:rFonts w:hint="eastAsia"/>
        </w:rPr>
        <w:t>重度氣喘急性發作。</w:t>
      </w:r>
    </w:p>
    <w:p w14:paraId="75ACECCC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</w:t>
      </w:r>
      <w:r>
        <w:t>.2</w:t>
      </w:r>
      <w:r>
        <w:rPr>
          <w:rFonts w:hint="eastAsia"/>
        </w:rPr>
        <w:t xml:space="preserve">.4 </w:t>
      </w:r>
      <w:r>
        <w:rPr>
          <w:rFonts w:hint="eastAsia"/>
        </w:rPr>
        <w:t>肺挫傷和連枷胸。</w:t>
      </w:r>
    </w:p>
    <w:p w14:paraId="7C94D8CA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</w:t>
      </w:r>
      <w:r>
        <w:t>.2</w:t>
      </w:r>
      <w:r>
        <w:rPr>
          <w:rFonts w:hint="eastAsia"/>
        </w:rPr>
        <w:t xml:space="preserve">.5 </w:t>
      </w:r>
      <w:r>
        <w:rPr>
          <w:rFonts w:hint="eastAsia"/>
        </w:rPr>
        <w:t>上呼吸道阻塞</w:t>
      </w:r>
      <w:r>
        <w:rPr>
          <w:rFonts w:hint="eastAsia"/>
        </w:rPr>
        <w:t>(</w:t>
      </w:r>
      <w:r>
        <w:rPr>
          <w:rFonts w:hint="eastAsia"/>
        </w:rPr>
        <w:t>如喉頭水腫、睡眠呼吸中止症</w:t>
      </w:r>
      <w:r>
        <w:rPr>
          <w:rFonts w:hint="eastAsia"/>
        </w:rPr>
        <w:t>...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F0D24D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</w:t>
      </w:r>
      <w:r>
        <w:t>.2</w:t>
      </w:r>
      <w:r>
        <w:rPr>
          <w:rFonts w:hint="eastAsia"/>
        </w:rPr>
        <w:t xml:space="preserve">.6 </w:t>
      </w:r>
      <w:r>
        <w:rPr>
          <w:rFonts w:hint="eastAsia"/>
        </w:rPr>
        <w:t>嚴重慢性阻塞性肺疾病或嚴重急性發作。</w:t>
      </w:r>
    </w:p>
    <w:p w14:paraId="204FFFB3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</w:t>
      </w:r>
      <w:r>
        <w:t>.2</w:t>
      </w:r>
      <w:r>
        <w:rPr>
          <w:rFonts w:hint="eastAsia"/>
        </w:rPr>
        <w:t xml:space="preserve">.7 </w:t>
      </w:r>
      <w:r>
        <w:rPr>
          <w:rFonts w:hint="eastAsia"/>
        </w:rPr>
        <w:t>手術後肺擴張不全。</w:t>
      </w:r>
    </w:p>
    <w:p w14:paraId="56C7B5A4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</w:t>
      </w:r>
      <w:r>
        <w:t>.2</w:t>
      </w:r>
      <w:r>
        <w:rPr>
          <w:rFonts w:hint="eastAsia"/>
        </w:rPr>
        <w:t xml:space="preserve">.8 </w:t>
      </w:r>
      <w:r>
        <w:rPr>
          <w:rFonts w:hint="eastAsia"/>
        </w:rPr>
        <w:t>凡是由於通氣灌流搭配不良</w:t>
      </w:r>
      <w:r>
        <w:rPr>
          <w:rFonts w:hint="eastAsia"/>
        </w:rPr>
        <w:t xml:space="preserve">(V/Q mismatch </w:t>
      </w:r>
      <w:r>
        <w:rPr>
          <w:rFonts w:hint="eastAsia"/>
        </w:rPr>
        <w:t>)</w:t>
      </w:r>
      <w:r>
        <w:rPr>
          <w:rFonts w:hint="eastAsia"/>
        </w:rPr>
        <w:t>或肺微血管膜之氣體交換面積減少所造成的血氧不足。</w:t>
      </w:r>
    </w:p>
    <w:p w14:paraId="0DB0A60B" w14:textId="77777777" w:rsidR="00E4410D" w:rsidRDefault="008D5305">
      <w:pPr>
        <w:pStyle w:val="11110"/>
        <w:spacing w:before="180"/>
        <w:ind w:left="2072" w:right="560" w:hanging="868"/>
      </w:pPr>
      <w:r>
        <w:rPr>
          <w:rFonts w:hint="eastAsia"/>
        </w:rPr>
        <w:t xml:space="preserve">5.3.1.9 </w:t>
      </w:r>
      <w:r>
        <w:rPr>
          <w:rFonts w:hint="eastAsia"/>
        </w:rPr>
        <w:t>神經肌肉疾病</w:t>
      </w:r>
    </w:p>
    <w:p w14:paraId="2A81D205" w14:textId="77777777" w:rsidR="00E4410D" w:rsidRDefault="008D5305">
      <w:pPr>
        <w:pStyle w:val="11110"/>
        <w:spacing w:before="180"/>
        <w:ind w:left="2072" w:right="560" w:hanging="868"/>
      </w:pPr>
      <w:r>
        <w:rPr>
          <w:rFonts w:hint="eastAsia"/>
        </w:rPr>
        <w:t xml:space="preserve">5.3.1.10 </w:t>
      </w:r>
      <w:r>
        <w:rPr>
          <w:rFonts w:hint="eastAsia"/>
        </w:rPr>
        <w:t>肥胖相關低通氣症候群</w:t>
      </w:r>
      <w:r>
        <w:rPr>
          <w:rFonts w:hint="eastAsia"/>
        </w:rPr>
        <w:t xml:space="preserve"> (Obesity Hypoventilation </w:t>
      </w:r>
    </w:p>
    <w:p w14:paraId="0FBB5960" w14:textId="77777777" w:rsidR="00E4410D" w:rsidRDefault="008D5305">
      <w:pPr>
        <w:pStyle w:val="11110"/>
        <w:spacing w:before="180"/>
        <w:ind w:left="2072" w:right="560" w:hanging="868"/>
      </w:pPr>
      <w:r>
        <w:rPr>
          <w:rFonts w:hint="eastAsia"/>
        </w:rPr>
        <w:t xml:space="preserve">        Syndrome)</w:t>
      </w:r>
    </w:p>
    <w:p w14:paraId="11F48186" w14:textId="77777777" w:rsidR="00E4410D" w:rsidRDefault="008D5305">
      <w:pPr>
        <w:pStyle w:val="1110"/>
      </w:pPr>
      <w:r>
        <w:t>5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>禁忌症：</w:t>
      </w:r>
    </w:p>
    <w:p w14:paraId="066D8728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3</w:t>
      </w:r>
      <w:r>
        <w:rPr>
          <w:rFonts w:hint="eastAsia"/>
          <w:color w:val="auto"/>
        </w:rPr>
        <w:t>.1</w:t>
      </w:r>
      <w:r>
        <w:rPr>
          <w:rFonts w:hint="eastAsia"/>
        </w:rPr>
        <w:t>呼吸或心跳停止、昏迷</w:t>
      </w:r>
    </w:p>
    <w:p w14:paraId="6896701C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躁動或無法配合</w:t>
      </w:r>
    </w:p>
    <w:p w14:paraId="5C13AF85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近期接受胃部手術。</w:t>
      </w:r>
    </w:p>
    <w:p w14:paraId="4DB87A7F" w14:textId="77777777" w:rsidR="00E4410D" w:rsidRDefault="008D5305">
      <w:pPr>
        <w:pStyle w:val="11110"/>
        <w:spacing w:before="180"/>
        <w:ind w:left="2072" w:right="560" w:hanging="868"/>
      </w:pPr>
      <w:r>
        <w:lastRenderedPageBreak/>
        <w:t>5</w:t>
      </w:r>
      <w:r>
        <w:rPr>
          <w:rFonts w:hint="eastAsia"/>
        </w:rPr>
        <w:t>.2.</w:t>
      </w:r>
      <w:r>
        <w:t>3.</w:t>
      </w:r>
      <w:r>
        <w:rPr>
          <w:rFonts w:hint="eastAsia"/>
        </w:rPr>
        <w:t>4</w:t>
      </w:r>
      <w:r>
        <w:rPr>
          <w:rFonts w:hint="eastAsia"/>
        </w:rPr>
        <w:t>近期接受氣管或食道吻合術。</w:t>
      </w:r>
    </w:p>
    <w:p w14:paraId="198B76E5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 xml:space="preserve">.5 </w:t>
      </w:r>
      <w:r>
        <w:rPr>
          <w:rFonts w:hint="eastAsia"/>
        </w:rPr>
        <w:t>易嘔吐。</w:t>
      </w:r>
    </w:p>
    <w:p w14:paraId="12308D03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 xml:space="preserve">.6 </w:t>
      </w:r>
      <w:r>
        <w:rPr>
          <w:rFonts w:hint="eastAsia"/>
        </w:rPr>
        <w:t>不穩定的臉部骨折。</w:t>
      </w:r>
    </w:p>
    <w:p w14:paraId="1687F2CA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 xml:space="preserve">.7 </w:t>
      </w:r>
      <w:r>
        <w:rPr>
          <w:rFonts w:hint="eastAsia"/>
        </w:rPr>
        <w:t>廣闊性的臉部裂傷。</w:t>
      </w:r>
    </w:p>
    <w:p w14:paraId="3F4686DC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喉部外傷。</w:t>
      </w:r>
    </w:p>
    <w:p w14:paraId="27CCAA5A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>.9</w:t>
      </w:r>
      <w:r>
        <w:rPr>
          <w:rFonts w:hint="eastAsia"/>
        </w:rPr>
        <w:t xml:space="preserve"> </w:t>
      </w:r>
      <w:r>
        <w:rPr>
          <w:rFonts w:hint="eastAsia"/>
        </w:rPr>
        <w:t>頭蓋骨底部</w:t>
      </w:r>
      <w:r>
        <w:rPr>
          <w:rFonts w:hint="eastAsia"/>
          <w:color w:val="auto"/>
        </w:rPr>
        <w:t>骨折。</w:t>
      </w:r>
    </w:p>
    <w:p w14:paraId="065D4257" w14:textId="77777777" w:rsidR="00E4410D" w:rsidRDefault="008D5305">
      <w:pPr>
        <w:pStyle w:val="1110"/>
      </w:pPr>
      <w:r>
        <w:t>5</w:t>
      </w:r>
      <w:r>
        <w:rPr>
          <w:rFonts w:hint="eastAsia"/>
        </w:rPr>
        <w:t>.2.</w:t>
      </w:r>
      <w:r>
        <w:t>4</w:t>
      </w:r>
      <w:r>
        <w:rPr>
          <w:rFonts w:hint="eastAsia"/>
        </w:rPr>
        <w:t>危險性及併發症：</w:t>
      </w:r>
    </w:p>
    <w:p w14:paraId="126F9B40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胃脹。</w:t>
      </w:r>
    </w:p>
    <w:p w14:paraId="3CFB682D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4.</w:t>
      </w:r>
      <w:r>
        <w:rPr>
          <w:rFonts w:hint="eastAsia"/>
        </w:rPr>
        <w:t>2</w:t>
      </w:r>
      <w:r>
        <w:rPr>
          <w:rFonts w:hint="eastAsia"/>
        </w:rPr>
        <w:t>食道或氣管吻合處破裂。</w:t>
      </w:r>
    </w:p>
    <w:p w14:paraId="3497B7BB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4</w:t>
      </w:r>
      <w:r>
        <w:rPr>
          <w:rFonts w:hint="eastAsia"/>
        </w:rPr>
        <w:t xml:space="preserve">.3 </w:t>
      </w:r>
      <w:r>
        <w:rPr>
          <w:rFonts w:hint="eastAsia"/>
        </w:rPr>
        <w:t>臉部皮膚的壓傷。</w:t>
      </w:r>
    </w:p>
    <w:p w14:paraId="5C55BFA0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降低心輸出量。</w:t>
      </w:r>
    </w:p>
    <w:p w14:paraId="7380E38B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4</w:t>
      </w:r>
      <w:r>
        <w:rPr>
          <w:rFonts w:hint="eastAsia"/>
        </w:rPr>
        <w:t>.5</w:t>
      </w:r>
      <w:r>
        <w:rPr>
          <w:rFonts w:hint="eastAsia"/>
        </w:rPr>
        <w:t>肺壓傷。</w:t>
      </w:r>
    </w:p>
    <w:p w14:paraId="7DB892BA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.2.</w:t>
      </w:r>
      <w:r>
        <w:t>4</w:t>
      </w:r>
      <w:r>
        <w:rPr>
          <w:rFonts w:hint="eastAsia"/>
        </w:rPr>
        <w:t>.6</w:t>
      </w:r>
      <w:r>
        <w:rPr>
          <w:rFonts w:hint="eastAsia"/>
        </w:rPr>
        <w:t>病人不舒適</w:t>
      </w:r>
      <w:r>
        <w:rPr>
          <w:rFonts w:hint="eastAsia"/>
        </w:rPr>
        <w:t>(</w:t>
      </w:r>
      <w:r>
        <w:rPr>
          <w:rFonts w:hint="eastAsia"/>
        </w:rPr>
        <w:t>口乾、面罩漏氣造成不適</w:t>
      </w:r>
      <w:r>
        <w:rPr>
          <w:rFonts w:hint="eastAsia"/>
        </w:rPr>
        <w:t>...)</w:t>
      </w:r>
      <w:r>
        <w:rPr>
          <w:rFonts w:hint="eastAsia"/>
        </w:rPr>
        <w:t>。</w:t>
      </w:r>
    </w:p>
    <w:p w14:paraId="20E5DF45" w14:textId="77777777" w:rsidR="00E4410D" w:rsidRDefault="008D5305">
      <w:pPr>
        <w:pStyle w:val="111"/>
        <w:spacing w:before="180"/>
      </w:pPr>
      <w:r>
        <w:t>5.</w:t>
      </w:r>
      <w:r>
        <w:rPr>
          <w:rFonts w:hint="eastAsia"/>
        </w:rPr>
        <w:t>3</w:t>
      </w:r>
      <w:r>
        <w:rPr>
          <w:rFonts w:hint="eastAsia"/>
        </w:rPr>
        <w:t>開立醫囑</w:t>
      </w:r>
    </w:p>
    <w:p w14:paraId="467D0FE0" w14:textId="77777777" w:rsidR="00E4410D" w:rsidRDefault="008D5305">
      <w:pPr>
        <w:pStyle w:val="112"/>
      </w:pPr>
      <w:r>
        <w:rPr>
          <w:rFonts w:hint="eastAsia"/>
        </w:rPr>
        <w:t>臨床醫師依照病人需求開立使用非侵襲性呼吸器醫囑及轉送醫囑。</w:t>
      </w:r>
    </w:p>
    <w:p w14:paraId="097AEEE7" w14:textId="77777777" w:rsidR="00E4410D" w:rsidRDefault="008D5305">
      <w:pPr>
        <w:pStyle w:val="1110"/>
      </w:pPr>
      <w:r>
        <w:t>5.</w:t>
      </w:r>
      <w:r>
        <w:rPr>
          <w:rFonts w:hint="eastAsia"/>
        </w:rPr>
        <w:t>3.1</w:t>
      </w:r>
      <w:r>
        <w:rPr>
          <w:rFonts w:hint="eastAsia"/>
        </w:rPr>
        <w:t>醫囑：</w:t>
      </w:r>
      <w:r>
        <w:rPr>
          <w:rFonts w:hint="eastAsia"/>
        </w:rPr>
        <w:t>o</w:t>
      </w:r>
      <w:r>
        <w:t xml:space="preserve">n </w:t>
      </w:r>
      <w:proofErr w:type="spellStart"/>
      <w:r>
        <w:t>BiPAP</w:t>
      </w:r>
      <w:proofErr w:type="spellEnd"/>
      <w:r>
        <w:t>, set and titrate as Mechan</w:t>
      </w:r>
      <w:r>
        <w:rPr>
          <w:rFonts w:hint="eastAsia"/>
        </w:rPr>
        <w:t>i</w:t>
      </w:r>
      <w:r>
        <w:t>cal ventilator protocol</w:t>
      </w:r>
      <w:r>
        <w:rPr>
          <w:rFonts w:hint="eastAsia"/>
        </w:rPr>
        <w:t>。</w:t>
      </w:r>
    </w:p>
    <w:p w14:paraId="3D858897" w14:textId="77777777" w:rsidR="00E4410D" w:rsidRDefault="008D5305">
      <w:pPr>
        <w:pStyle w:val="1110"/>
      </w:pPr>
      <w:r>
        <w:t>5.</w:t>
      </w:r>
      <w:r>
        <w:rPr>
          <w:rFonts w:hint="eastAsia"/>
        </w:rPr>
        <w:t>3.2</w:t>
      </w:r>
      <w:r>
        <w:rPr>
          <w:rFonts w:hint="eastAsia"/>
        </w:rPr>
        <w:t>轉送醫囑：黃燈燈號</w:t>
      </w:r>
    </w:p>
    <w:p w14:paraId="47BC2446" w14:textId="77777777" w:rsidR="00E4410D" w:rsidRDefault="008D5305">
      <w:pPr>
        <w:pStyle w:val="111"/>
        <w:spacing w:before="180"/>
      </w:pPr>
      <w:r>
        <w:t>5.</w:t>
      </w:r>
      <w:r>
        <w:rPr>
          <w:rFonts w:hint="eastAsia"/>
        </w:rPr>
        <w:t>4</w:t>
      </w:r>
      <w:r>
        <w:rPr>
          <w:rFonts w:hint="eastAsia"/>
        </w:rPr>
        <w:t>執行呼吸器使用及呼吸器設定</w:t>
      </w:r>
    </w:p>
    <w:p w14:paraId="6911D68E" w14:textId="77777777" w:rsidR="00E4410D" w:rsidRDefault="008D5305">
      <w:pPr>
        <w:pStyle w:val="112"/>
      </w:pPr>
      <w:r>
        <w:rPr>
          <w:rFonts w:hint="eastAsia"/>
        </w:rPr>
        <w:t>呼吸治療師</w:t>
      </w:r>
      <w:r>
        <w:t>在接獲</w:t>
      </w:r>
      <w:r>
        <w:rPr>
          <w:rFonts w:hint="eastAsia"/>
        </w:rPr>
        <w:t>病人有</w:t>
      </w:r>
      <w:r>
        <w:t>使用呼吸器</w:t>
      </w:r>
      <w:r>
        <w:rPr>
          <w:rFonts w:hint="eastAsia"/>
        </w:rPr>
        <w:t>之</w:t>
      </w:r>
      <w:r>
        <w:t>需求</w:t>
      </w:r>
      <w:r>
        <w:rPr>
          <w:rFonts w:hint="eastAsia"/>
        </w:rPr>
        <w:t>後，依「總院</w:t>
      </w:r>
      <w:r>
        <w:rPr>
          <w:rFonts w:hint="eastAsia"/>
        </w:rPr>
        <w:t>-</w:t>
      </w:r>
      <w:r>
        <w:rPr>
          <w:rFonts w:hint="eastAsia"/>
        </w:rPr>
        <w:t>內科</w:t>
      </w:r>
      <w:r>
        <w:rPr>
          <w:rFonts w:hint="eastAsia"/>
        </w:rPr>
        <w:t>-</w:t>
      </w:r>
    </w:p>
    <w:p w14:paraId="788BE9FA" w14:textId="77777777" w:rsidR="00E4410D" w:rsidRDefault="008D5305">
      <w:pPr>
        <w:pStyle w:val="112"/>
      </w:pPr>
      <w:r>
        <w:rPr>
          <w:rFonts w:hint="eastAsia"/>
        </w:rPr>
        <w:t>呼吸</w:t>
      </w:r>
      <w:r>
        <w:rPr>
          <w:rFonts w:hint="eastAsia"/>
        </w:rPr>
        <w:t>-2-20020</w:t>
      </w:r>
      <w:r>
        <w:rPr>
          <w:rFonts w:hint="eastAsia"/>
        </w:rPr>
        <w:t>呼吸器設定管理程序書</w:t>
      </w:r>
      <w:r>
        <w:rPr>
          <w:rFonts w:hint="eastAsia"/>
        </w:rPr>
        <w:t>(Mechanical Ventilator Protocol)</w:t>
      </w:r>
      <w:r>
        <w:rPr>
          <w:rFonts w:hint="eastAsia"/>
        </w:rPr>
        <w:t>」及「總院</w:t>
      </w:r>
      <w:r>
        <w:rPr>
          <w:rFonts w:hint="eastAsia"/>
        </w:rPr>
        <w:t>-</w:t>
      </w:r>
      <w:r>
        <w:rPr>
          <w:rFonts w:hint="eastAsia"/>
        </w:rPr>
        <w:t>內科</w:t>
      </w:r>
      <w:r>
        <w:rPr>
          <w:rFonts w:hint="eastAsia"/>
        </w:rPr>
        <w:t>-</w:t>
      </w:r>
      <w:r>
        <w:rPr>
          <w:rFonts w:hint="eastAsia"/>
        </w:rPr>
        <w:t>呼吸</w:t>
      </w:r>
      <w:r>
        <w:rPr>
          <w:rFonts w:hint="eastAsia"/>
        </w:rPr>
        <w:t>-3-20021</w:t>
      </w:r>
      <w:r>
        <w:rPr>
          <w:rFonts w:hint="eastAsia"/>
        </w:rPr>
        <w:t>非侵襲性呼吸器作業指導書」執行呼吸器使用及設定</w:t>
      </w:r>
      <w:r>
        <w:t>。</w:t>
      </w:r>
    </w:p>
    <w:p w14:paraId="1E9DE425" w14:textId="77777777" w:rsidR="00E4410D" w:rsidRDefault="008D5305">
      <w:pPr>
        <w:pStyle w:val="111"/>
        <w:spacing w:before="180"/>
      </w:pPr>
      <w:r>
        <w:t>5</w:t>
      </w:r>
      <w:r>
        <w:rPr>
          <w:rFonts w:hint="eastAsia"/>
        </w:rPr>
        <w:t>.5</w:t>
      </w:r>
      <w:r>
        <w:rPr>
          <w:rFonts w:hint="eastAsia"/>
        </w:rPr>
        <w:t>照護及監測：</w:t>
      </w:r>
    </w:p>
    <w:p w14:paraId="019920CB" w14:textId="77777777" w:rsidR="00E4410D" w:rsidRDefault="008D5305">
      <w:pPr>
        <w:pStyle w:val="112"/>
        <w:rPr>
          <w:color w:val="FF0000"/>
        </w:rPr>
      </w:pPr>
      <w:r>
        <w:rPr>
          <w:rFonts w:hint="eastAsia"/>
        </w:rPr>
        <w:lastRenderedPageBreak/>
        <w:t>臨床醫師、護理師、</w:t>
      </w:r>
      <w:r>
        <w:t>呼吸治療師</w:t>
      </w:r>
      <w:r>
        <w:rPr>
          <w:rFonts w:hint="eastAsia"/>
        </w:rPr>
        <w:t>在使用非侵襲性呼吸器期間及呼吸器脫離過程中，</w:t>
      </w:r>
      <w:r>
        <w:t>需執行</w:t>
      </w:r>
      <w:r>
        <w:rPr>
          <w:rFonts w:hint="eastAsia"/>
        </w:rPr>
        <w:t>常規照護、評估及監測</w:t>
      </w:r>
      <w:r>
        <w:t>，</w:t>
      </w:r>
      <w:r>
        <w:rPr>
          <w:rFonts w:hint="eastAsia"/>
        </w:rPr>
        <w:t>包含如下：</w:t>
      </w:r>
    </w:p>
    <w:p w14:paraId="2F1F9D47" w14:textId="77777777" w:rsidR="00E4410D" w:rsidRDefault="008D5305">
      <w:pPr>
        <w:pStyle w:val="1110"/>
      </w:pPr>
      <w:r>
        <w:t>5</w:t>
      </w:r>
      <w:r>
        <w:rPr>
          <w:rFonts w:hint="eastAsia"/>
        </w:rPr>
        <w:t>.5</w:t>
      </w:r>
      <w:r>
        <w:t>.1</w:t>
      </w:r>
      <w:r>
        <w:rPr>
          <w:rFonts w:hint="eastAsia"/>
        </w:rPr>
        <w:t>執行前：</w:t>
      </w:r>
    </w:p>
    <w:p w14:paraId="52FF868C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.5.1.1</w:t>
      </w:r>
      <w:r>
        <w:rPr>
          <w:rFonts w:hint="eastAsia"/>
        </w:rPr>
        <w:t>臨床醫師：</w:t>
      </w:r>
    </w:p>
    <w:p w14:paraId="5446568F" w14:textId="77777777" w:rsidR="00E4410D" w:rsidRDefault="008D5305">
      <w:pPr>
        <w:pStyle w:val="ae"/>
      </w:pPr>
      <w:r>
        <w:t>a.</w:t>
      </w:r>
      <w:r>
        <w:rPr>
          <w:rFonts w:hint="eastAsia"/>
        </w:rPr>
        <w:t>評估病人是否適合非侵襲性呼吸器，包括呼吸衰竭類型、病人意識狀態及配合程度。</w:t>
      </w:r>
    </w:p>
    <w:p w14:paraId="37887F49" w14:textId="77777777" w:rsidR="00E4410D" w:rsidRDefault="008D5305">
      <w:pPr>
        <w:pStyle w:val="ae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與病人及家屬溝通，解釋使用目的、可能風險及預期效益，取得同意。</w:t>
      </w:r>
    </w:p>
    <w:p w14:paraId="0F886413" w14:textId="77777777" w:rsidR="00E4410D" w:rsidRDefault="008D5305">
      <w:pPr>
        <w:pStyle w:val="ae"/>
      </w:pPr>
      <w:r>
        <w:t>c.</w:t>
      </w:r>
      <w:r>
        <w:rPr>
          <w:rFonts w:hint="eastAsia"/>
        </w:rPr>
        <w:t>開立醫囑及更改轉送醫囑為黃燈，並評估病人是否可能由口進食。</w:t>
      </w:r>
    </w:p>
    <w:p w14:paraId="07973C4D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</w:t>
      </w:r>
      <w:r>
        <w:t>.1.2</w:t>
      </w:r>
      <w:r>
        <w:t>呼吸治療師</w:t>
      </w:r>
      <w:r>
        <w:rPr>
          <w:rFonts w:hint="eastAsia"/>
        </w:rPr>
        <w:t>：</w:t>
      </w:r>
    </w:p>
    <w:p w14:paraId="3C712831" w14:textId="77777777" w:rsidR="00E4410D" w:rsidRDefault="008D5305">
      <w:pPr>
        <w:pStyle w:val="ae"/>
      </w:pPr>
      <w:r>
        <w:t>a.</w:t>
      </w:r>
      <w:r>
        <w:rPr>
          <w:rFonts w:hint="eastAsia"/>
        </w:rPr>
        <w:t>根據醫囑設定呼吸器參數並進行功能測試，確認設備運作正常。</w:t>
      </w:r>
    </w:p>
    <w:p w14:paraId="0AAF9D2E" w14:textId="77777777" w:rsidR="00E4410D" w:rsidRDefault="008D5305">
      <w:pPr>
        <w:pStyle w:val="ae"/>
      </w:pPr>
      <w:r>
        <w:t>b.</w:t>
      </w:r>
      <w:r>
        <w:rPr>
          <w:rFonts w:hint="eastAsia"/>
        </w:rPr>
        <w:t>進行呼吸器使用前測試及準備面罩、管路設備（蛇行管路組、氧氣雙頭管）。</w:t>
      </w:r>
    </w:p>
    <w:p w14:paraId="5B90AE20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.5.1.3</w:t>
      </w:r>
      <w:r>
        <w:rPr>
          <w:rFonts w:hint="eastAsia"/>
        </w:rPr>
        <w:t>護理師：</w:t>
      </w:r>
    </w:p>
    <w:p w14:paraId="0E956471" w14:textId="77777777" w:rsidR="00E4410D" w:rsidRDefault="008D5305">
      <w:pPr>
        <w:pStyle w:val="ae"/>
      </w:pPr>
      <w:r>
        <w:t>a.</w:t>
      </w:r>
      <w:r>
        <w:rPr>
          <w:rFonts w:hint="eastAsia"/>
        </w:rPr>
        <w:t>確認醫囑內容，檢視病人基本資料及臨床需求。</w:t>
      </w:r>
    </w:p>
    <w:p w14:paraId="2F5213CC" w14:textId="77777777" w:rsidR="00E4410D" w:rsidRDefault="008D5305">
      <w:pPr>
        <w:pStyle w:val="ae"/>
      </w:pPr>
      <w:r>
        <w:t>b.</w:t>
      </w:r>
      <w:r>
        <w:rPr>
          <w:rFonts w:hint="eastAsia"/>
        </w:rPr>
        <w:t>準備使用所需的防壓墊設備，並與病人及家屬討論是否自費購買呼吸面罩</w:t>
      </w:r>
      <w:r>
        <w:rPr>
          <w:rFonts w:hint="eastAsia"/>
        </w:rPr>
        <w:t>皮膚減壓墊。</w:t>
      </w:r>
    </w:p>
    <w:p w14:paraId="5089865A" w14:textId="77777777" w:rsidR="00E4410D" w:rsidRDefault="008D5305">
      <w:pPr>
        <w:pStyle w:val="1110"/>
      </w:pPr>
      <w:r>
        <w:t>5</w:t>
      </w:r>
      <w:r>
        <w:rPr>
          <w:rFonts w:hint="eastAsia"/>
        </w:rPr>
        <w:t>.5.2</w:t>
      </w:r>
      <w:r>
        <w:rPr>
          <w:rFonts w:hint="eastAsia"/>
        </w:rPr>
        <w:t>執行中：</w:t>
      </w:r>
    </w:p>
    <w:p w14:paraId="537484AF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.5.2.</w:t>
      </w:r>
      <w:r>
        <w:t>1</w:t>
      </w:r>
      <w:r>
        <w:rPr>
          <w:rFonts w:hint="eastAsia"/>
        </w:rPr>
        <w:t>臨床醫師：</w:t>
      </w:r>
    </w:p>
    <w:p w14:paraId="3F8ABB8C" w14:textId="77777777" w:rsidR="00E4410D" w:rsidRDefault="008D5305">
      <w:pPr>
        <w:pStyle w:val="ae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監測生命徵象及病情變化，評估追蹤血氧及二氧化碳監測</w:t>
      </w:r>
      <w:r>
        <w:rPr>
          <w:rFonts w:hint="eastAsia"/>
        </w:rPr>
        <w:t>(</w:t>
      </w:r>
      <w:r>
        <w:rPr>
          <w:rFonts w:hint="eastAsia"/>
        </w:rPr>
        <w:t>如動脈血液氣體分析</w:t>
      </w:r>
      <w:r>
        <w:rPr>
          <w:rFonts w:hint="eastAsia"/>
        </w:rPr>
        <w:t xml:space="preserve">Arterial Blood Gas </w:t>
      </w:r>
      <w:proofErr w:type="spellStart"/>
      <w:r>
        <w:rPr>
          <w:rFonts w:hint="eastAsia"/>
        </w:rPr>
        <w:t>Analaysis</w:t>
      </w:r>
      <w:proofErr w:type="spellEnd"/>
      <w:r>
        <w:t>)</w:t>
      </w:r>
      <w:r>
        <w:rPr>
          <w:rFonts w:hint="eastAsia"/>
        </w:rPr>
        <w:t>、胸部</w:t>
      </w:r>
      <w:r>
        <w:rPr>
          <w:rFonts w:hint="eastAsia"/>
        </w:rPr>
        <w:t>X</w:t>
      </w:r>
      <w:r>
        <w:rPr>
          <w:rFonts w:hint="eastAsia"/>
        </w:rPr>
        <w:t>光之需求及頻率。</w:t>
      </w:r>
    </w:p>
    <w:p w14:paraId="401EA21A" w14:textId="77777777" w:rsidR="00E4410D" w:rsidRDefault="008D5305">
      <w:pPr>
        <w:pStyle w:val="ae"/>
      </w:pPr>
      <w:r>
        <w:t>b.</w:t>
      </w:r>
      <w:r>
        <w:rPr>
          <w:rFonts w:hint="eastAsia"/>
        </w:rPr>
        <w:t>評估病人是否已達到當初使用目的及預期效益，病況是否逐</w:t>
      </w:r>
      <w:r>
        <w:rPr>
          <w:rFonts w:hint="eastAsia"/>
        </w:rPr>
        <w:lastRenderedPageBreak/>
        <w:t>漸穩定並適合進行呼吸器脫離。若使用效果不佳時，應考慮是否轉為進階氣道並使用侵襲性呼吸器。</w:t>
      </w:r>
    </w:p>
    <w:p w14:paraId="5F0EE271" w14:textId="77777777" w:rsidR="00E4410D" w:rsidRDefault="008D5305">
      <w:pPr>
        <w:pStyle w:val="ae"/>
      </w:pPr>
      <w:r>
        <w:t>c.</w:t>
      </w:r>
      <w:r>
        <w:rPr>
          <w:rFonts w:hint="eastAsia"/>
        </w:rPr>
        <w:t>評估是否有併發症發生</w:t>
      </w:r>
      <w:r>
        <w:rPr>
          <w:rFonts w:hint="eastAsia"/>
        </w:rPr>
        <w:t>(</w:t>
      </w:r>
      <w:r>
        <w:rPr>
          <w:rFonts w:hint="eastAsia"/>
        </w:rPr>
        <w:t>如腹脹，需考慮是否置入鼻胃管</w:t>
      </w:r>
      <w:r>
        <w:rPr>
          <w:rFonts w:hint="eastAsia"/>
        </w:rPr>
        <w:t>)</w:t>
      </w:r>
      <w:r>
        <w:rPr>
          <w:rFonts w:hint="eastAsia"/>
        </w:rPr>
        <w:t>，並避免可能發生之潛在風險。</w:t>
      </w:r>
    </w:p>
    <w:p w14:paraId="7EC5DE35" w14:textId="77777777" w:rsidR="00E4410D" w:rsidRDefault="008D5305">
      <w:pPr>
        <w:pStyle w:val="ae"/>
      </w:pPr>
      <w:r>
        <w:t>d.</w:t>
      </w:r>
      <w:r>
        <w:rPr>
          <w:rFonts w:hint="eastAsia"/>
        </w:rPr>
        <w:t>轉送至檢查室或放射單位進行檢查前，須事先評估病人病況是否有危及生命潛在風險存在。</w:t>
      </w:r>
    </w:p>
    <w:p w14:paraId="3E46395F" w14:textId="77777777" w:rsidR="00E4410D" w:rsidRDefault="008D5305">
      <w:pPr>
        <w:pStyle w:val="11110"/>
        <w:spacing w:before="180"/>
        <w:ind w:left="2072" w:right="560" w:hanging="868"/>
        <w:rPr>
          <w:color w:val="auto"/>
        </w:rPr>
      </w:pPr>
      <w:r>
        <w:t>5</w:t>
      </w:r>
      <w:r>
        <w:rPr>
          <w:rFonts w:hint="eastAsia"/>
        </w:rPr>
        <w:t>.5.2.2</w:t>
      </w:r>
      <w:r>
        <w:rPr>
          <w:rFonts w:hint="eastAsia"/>
          <w:color w:val="auto"/>
        </w:rPr>
        <w:t>呼吸治療師：</w:t>
      </w:r>
    </w:p>
    <w:p w14:paraId="67645597" w14:textId="77777777" w:rsidR="00E4410D" w:rsidRDefault="008D5305">
      <w:pPr>
        <w:pStyle w:val="11111"/>
      </w:pPr>
      <w:r>
        <w:rPr>
          <w:rFonts w:hint="eastAsia"/>
        </w:rPr>
        <w:t>依「總院</w:t>
      </w:r>
      <w:r>
        <w:rPr>
          <w:rFonts w:hint="eastAsia"/>
        </w:rPr>
        <w:t>-</w:t>
      </w:r>
      <w:r>
        <w:rPr>
          <w:rFonts w:hint="eastAsia"/>
        </w:rPr>
        <w:t>內科</w:t>
      </w:r>
      <w:r>
        <w:rPr>
          <w:rFonts w:hint="eastAsia"/>
        </w:rPr>
        <w:t>-</w:t>
      </w:r>
      <w:r>
        <w:rPr>
          <w:rFonts w:hint="eastAsia"/>
        </w:rPr>
        <w:t>呼吸</w:t>
      </w:r>
      <w:r>
        <w:rPr>
          <w:rFonts w:hint="eastAsia"/>
        </w:rPr>
        <w:t>-3-20021</w:t>
      </w:r>
      <w:r>
        <w:rPr>
          <w:rFonts w:hint="eastAsia"/>
        </w:rPr>
        <w:t>非侵襲性呼吸器作業指導書」進行相關照護及監測。</w:t>
      </w:r>
    </w:p>
    <w:p w14:paraId="433BE803" w14:textId="6B367B83" w:rsidR="00E4410D" w:rsidRDefault="5EA19CD8">
      <w:pPr>
        <w:pStyle w:val="ae"/>
      </w:pPr>
      <w:r>
        <w:t>a.</w:t>
      </w:r>
      <w:r>
        <w:t>確認電源、呼吸器設備使用上的安全。</w:t>
      </w:r>
    </w:p>
    <w:p w14:paraId="7868472B" w14:textId="77777777" w:rsidR="00E4410D" w:rsidRDefault="008D5305">
      <w:pPr>
        <w:pStyle w:val="ae"/>
      </w:pPr>
      <w:r>
        <w:t>b.</w:t>
      </w:r>
      <w:r>
        <w:rPr>
          <w:rFonts w:hint="eastAsia"/>
        </w:rPr>
        <w:t>評估病人使用非侵襲呼吸器後的呼吸型態、呼吸音、呼吸次數、生命徵象、血氧飽和等，依病人狀況進行呼吸器調整及呼吸器脫離訓練，以提升病人舒適度及治療效益。</w:t>
      </w:r>
    </w:p>
    <w:p w14:paraId="339741C4" w14:textId="77777777" w:rsidR="00E4410D" w:rsidRDefault="008D5305">
      <w:pPr>
        <w:pStyle w:val="ae"/>
      </w:pPr>
      <w:r>
        <w:t>c.</w:t>
      </w:r>
      <w:r>
        <w:rPr>
          <w:rFonts w:hint="eastAsia"/>
        </w:rPr>
        <w:t>初始使用時，進行照護者</w:t>
      </w:r>
      <w:r>
        <w:rPr>
          <w:rFonts w:hint="eastAsia"/>
        </w:rPr>
        <w:t>(</w:t>
      </w:r>
      <w:r>
        <w:rPr>
          <w:rFonts w:hint="eastAsia"/>
        </w:rPr>
        <w:t>包含護理師</w:t>
      </w:r>
      <w:r>
        <w:rPr>
          <w:rFonts w:hint="eastAsia"/>
        </w:rPr>
        <w:t>、</w:t>
      </w:r>
      <w:r>
        <w:rPr>
          <w:rFonts w:hint="eastAsia"/>
        </w:rPr>
        <w:t>家屬或看護</w:t>
      </w:r>
      <w:r>
        <w:rPr>
          <w:rFonts w:hint="eastAsia"/>
        </w:rPr>
        <w:t>)</w:t>
      </w:r>
      <w:r>
        <w:rPr>
          <w:rFonts w:hint="eastAsia"/>
        </w:rPr>
        <w:t>衛教。</w:t>
      </w:r>
    </w:p>
    <w:p w14:paraId="17A9A57A" w14:textId="77777777" w:rsidR="00E4410D" w:rsidRDefault="008D5305">
      <w:pPr>
        <w:pStyle w:val="ae"/>
      </w:pPr>
      <w:r>
        <w:t>d.</w:t>
      </w:r>
      <w:r>
        <w:rPr>
          <w:rFonts w:hint="eastAsia"/>
        </w:rPr>
        <w:t>評估病人對非侵襲性呼吸器使用的耐受性，是否有脹氣、口乾或不適等問題；必要時建議臨床醫師置入鼻胃管緩解脹氣，及使用潮濕氣降低病人口乾。</w:t>
      </w:r>
    </w:p>
    <w:p w14:paraId="2B517B55" w14:textId="77777777" w:rsidR="00E4410D" w:rsidRDefault="008D5305">
      <w:pPr>
        <w:pStyle w:val="ae"/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轉送檢查，依「總院</w:t>
      </w:r>
      <w:r>
        <w:rPr>
          <w:rFonts w:hint="eastAsia"/>
        </w:rPr>
        <w:t>-</w:t>
      </w:r>
      <w:r>
        <w:rPr>
          <w:rFonts w:hint="eastAsia"/>
        </w:rPr>
        <w:t>內科</w:t>
      </w:r>
      <w:r>
        <w:rPr>
          <w:rFonts w:hint="eastAsia"/>
        </w:rPr>
        <w:t>-</w:t>
      </w:r>
      <w:r>
        <w:rPr>
          <w:rFonts w:hint="eastAsia"/>
        </w:rPr>
        <w:t>呼吸</w:t>
      </w:r>
      <w:r>
        <w:rPr>
          <w:rFonts w:hint="eastAsia"/>
        </w:rPr>
        <w:t>-2-20004</w:t>
      </w:r>
      <w:r>
        <w:rPr>
          <w:rFonts w:hint="eastAsia"/>
        </w:rPr>
        <w:t>協助使用呼吸器病人轉送管理程序書」辦理。</w:t>
      </w:r>
    </w:p>
    <w:p w14:paraId="1B8E3B8B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.5.2.3</w:t>
      </w:r>
      <w:r>
        <w:rPr>
          <w:rFonts w:hint="eastAsia"/>
        </w:rPr>
        <w:t>護理師</w:t>
      </w:r>
    </w:p>
    <w:p w14:paraId="60A13B19" w14:textId="77777777" w:rsidR="00E4410D" w:rsidRDefault="008D5305">
      <w:pPr>
        <w:pStyle w:val="ae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常規照護：</w:t>
      </w:r>
    </w:p>
    <w:p w14:paraId="29205709" w14:textId="77777777" w:rsidR="00E4410D" w:rsidRDefault="008D5305">
      <w:pPr>
        <w:pStyle w:val="af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定時檢查面罩密合度，確保無漏氣及壓迫問題。</w:t>
      </w:r>
    </w:p>
    <w:p w14:paraId="1FC0F6E4" w14:textId="77777777" w:rsidR="00E4410D" w:rsidRDefault="008D5305">
      <w:pPr>
        <w:pStyle w:val="af0"/>
      </w:pPr>
      <w:r>
        <w:rPr>
          <w:rFonts w:hint="eastAsia"/>
        </w:rPr>
        <w:t>(b)</w:t>
      </w:r>
      <w:r>
        <w:rPr>
          <w:rFonts w:hint="eastAsia"/>
        </w:rPr>
        <w:t>監測病人生命徵象（包括</w:t>
      </w:r>
      <w:r>
        <w:t>SpO</w:t>
      </w:r>
      <w:r>
        <w:rPr>
          <w:vertAlign w:val="subscript"/>
        </w:rPr>
        <w:t>2</w:t>
      </w:r>
      <w:r>
        <w:rPr>
          <w:rFonts w:hint="eastAsia"/>
        </w:rPr>
        <w:t>）及臨床表現，記錄變化並隨時通知醫師或呼吸治療師。</w:t>
      </w:r>
    </w:p>
    <w:p w14:paraId="57AB825C" w14:textId="77777777" w:rsidR="00E4410D" w:rsidRDefault="008D5305">
      <w:pPr>
        <w:pStyle w:val="af0"/>
      </w:pPr>
      <w:r>
        <w:rPr>
          <w:rFonts w:hint="eastAsia"/>
        </w:rPr>
        <w:t>(c)</w:t>
      </w:r>
      <w:r>
        <w:rPr>
          <w:rFonts w:hint="eastAsia"/>
        </w:rPr>
        <w:t>評估病人對非侵襲性呼吸器使用的耐受性，是否有脹氣、口乾或不適等問題；提供相關資訊給醫療團隊，必要時置</w:t>
      </w:r>
      <w:r>
        <w:rPr>
          <w:rFonts w:hint="eastAsia"/>
        </w:rPr>
        <w:lastRenderedPageBreak/>
        <w:t>入鼻</w:t>
      </w:r>
      <w:r>
        <w:rPr>
          <w:rFonts w:hint="eastAsia"/>
        </w:rPr>
        <w:t>胃管緩解脹氣，及使用潮濕氣降低口乾問題。</w:t>
      </w:r>
    </w:p>
    <w:p w14:paraId="25CBC14E" w14:textId="77777777" w:rsidR="00E4410D" w:rsidRDefault="008D5305">
      <w:pPr>
        <w:pStyle w:val="af0"/>
      </w:pPr>
      <w:r>
        <w:t>(d)</w:t>
      </w:r>
      <w:r>
        <w:rPr>
          <w:rFonts w:hint="eastAsia"/>
        </w:rPr>
        <w:t>至少每班一次移除或移開可拆除設備進行皮膚評估：最常見損傷的部位為鼻樑、雙耳上方、兩側顴骨骨突處，若使用雙壓型陽壓呼吸器者除了上述三處外，枕骨、額頭、後頸、下巴也是容易發生損傷的部位，在</w:t>
      </w:r>
      <w:r>
        <w:rPr>
          <w:rFonts w:hint="eastAsia"/>
          <w:bCs/>
          <w:color w:val="000000" w:themeColor="text1"/>
          <w:szCs w:val="28"/>
        </w:rPr>
        <w:t>非侵襲性呼吸器</w:t>
      </w:r>
      <w:r>
        <w:rPr>
          <w:rFonts w:hint="eastAsia"/>
        </w:rPr>
        <w:t>面罩與臉部接觸之壓力點（額頭、鼻頭及雙頰）以紗布、人工皮或呼吸面罩減壓墊防壓。</w:t>
      </w:r>
    </w:p>
    <w:p w14:paraId="22C842B3" w14:textId="77777777" w:rsidR="00E4410D" w:rsidRDefault="008D5305">
      <w:pPr>
        <w:pStyle w:val="af0"/>
      </w:pPr>
      <w:r>
        <w:rPr>
          <w:rFonts w:hint="eastAsia"/>
        </w:rPr>
        <w:t>(</w:t>
      </w:r>
      <w:r>
        <w:t>e)</w:t>
      </w:r>
      <w:r>
        <w:rPr>
          <w:rFonts w:hint="eastAsia"/>
        </w:rPr>
        <w:t>衛教並追蹤照顧者對使用非侵襲性呼吸器的基本照護認知，包括</w:t>
      </w:r>
      <w:r>
        <w:rPr>
          <w:rFonts w:hint="eastAsia"/>
          <w:kern w:val="0"/>
        </w:rPr>
        <w:t>電源、氧氣氣源及氣流、呼吸器管路的連接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包含氧氣接頭位置、吸氣端出口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、面罩之戴上及脫下操作流程；</w:t>
      </w:r>
      <w:r>
        <w:t>家屬如何觀察</w:t>
      </w:r>
      <w:r>
        <w:rPr>
          <w:rFonts w:hint="eastAsia"/>
        </w:rPr>
        <w:t>病人呼吸器使用</w:t>
      </w:r>
      <w:r>
        <w:t>後的狀況（如呼吸是否順暢、是否有異常聲音）。</w:t>
      </w:r>
    </w:p>
    <w:p w14:paraId="4C20D2F4" w14:textId="77777777" w:rsidR="00E4410D" w:rsidRDefault="008D5305">
      <w:pPr>
        <w:pStyle w:val="af0"/>
      </w:pPr>
      <w:r>
        <w:rPr>
          <w:rFonts w:hint="eastAsia"/>
        </w:rPr>
        <w:t>(</w:t>
      </w:r>
      <w:r>
        <w:t>f)</w:t>
      </w:r>
      <w:r>
        <w:rPr>
          <w:rFonts w:hint="eastAsia"/>
        </w:rPr>
        <w:t>能清楚非侵襲性呼吸器簡易操作</w:t>
      </w:r>
      <w:r>
        <w:rPr>
          <w:rFonts w:hint="eastAsia"/>
        </w:rPr>
        <w:t>(</w:t>
      </w:r>
      <w:r>
        <w:rPr>
          <w:rFonts w:hint="eastAsia"/>
        </w:rPr>
        <w:t>啟動通氣、結束通氣、靜音</w:t>
      </w:r>
      <w:r>
        <w:t>…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，並能識別</w:t>
      </w:r>
      <w:r>
        <w:rPr>
          <w:rFonts w:hint="eastAsia"/>
          <w:kern w:val="0"/>
        </w:rPr>
        <w:t>常見警報及危機處理。</w:t>
      </w:r>
    </w:p>
    <w:p w14:paraId="7655BC01" w14:textId="77777777" w:rsidR="00E4410D" w:rsidRDefault="008D5305">
      <w:pPr>
        <w:pStyle w:val="ae"/>
      </w:pPr>
      <w:r>
        <w:t>b.</w:t>
      </w:r>
      <w:r>
        <w:rPr>
          <w:rFonts w:hint="eastAsia"/>
        </w:rPr>
        <w:t>呼吸器脫離訓練過程照護：</w:t>
      </w:r>
    </w:p>
    <w:p w14:paraId="1A9A21B5" w14:textId="77777777" w:rsidR="00E4410D" w:rsidRDefault="008D5305">
      <w:pPr>
        <w:pStyle w:val="af0"/>
      </w:pPr>
      <w:r>
        <w:rPr>
          <w:rFonts w:hint="eastAsia"/>
        </w:rPr>
        <w:t>(a</w:t>
      </w:r>
      <w:r>
        <w:t>)</w:t>
      </w:r>
      <w:r>
        <w:rPr>
          <w:rFonts w:hint="eastAsia"/>
        </w:rPr>
        <w:t>配合醫療團隊的脫離計劃：在逐步減少呼吸器的支持（如降低壓力支持或切換到間歇性模式）時，持續監測生命徵象（</w:t>
      </w:r>
      <w:r>
        <w:rPr>
          <w:rFonts w:hint="eastAsia"/>
        </w:rPr>
        <w:t>SpO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RR</w:t>
      </w:r>
      <w:r>
        <w:rPr>
          <w:rFonts w:hint="eastAsia"/>
        </w:rPr>
        <w:t>、</w:t>
      </w:r>
      <w:r>
        <w:rPr>
          <w:rFonts w:hint="eastAsia"/>
        </w:rPr>
        <w:t>HR</w:t>
      </w:r>
      <w:r>
        <w:rPr>
          <w:rFonts w:hint="eastAsia"/>
        </w:rPr>
        <w:t>、</w:t>
      </w:r>
      <w:r>
        <w:rPr>
          <w:rFonts w:hint="eastAsia"/>
        </w:rPr>
        <w:t>BP</w:t>
      </w:r>
      <w:r>
        <w:rPr>
          <w:rFonts w:hint="eastAsia"/>
        </w:rPr>
        <w:t>）及臨床表現（呼吸窘迫、出汗、心率變化）。若病人出現脫離失敗徵兆（如呼吸窘迫加劇、</w:t>
      </w:r>
      <w:r>
        <w:rPr>
          <w:rFonts w:hint="eastAsia"/>
        </w:rPr>
        <w:t>SpO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下降、心率異常），需立即停止訓練恢復適當支持，並連絡呼吸治治療師。</w:t>
      </w:r>
    </w:p>
    <w:p w14:paraId="7AE68849" w14:textId="77777777" w:rsidR="00E4410D" w:rsidRDefault="008D5305">
      <w:pPr>
        <w:pStyle w:val="af0"/>
      </w:pPr>
      <w:r>
        <w:rPr>
          <w:rFonts w:hint="eastAsia"/>
        </w:rPr>
        <w:t>(b)</w:t>
      </w:r>
      <w:r>
        <w:rPr>
          <w:rFonts w:hint="eastAsia"/>
        </w:rPr>
        <w:t>加強病人與照顧者的溝通與教育：包括脫離</w:t>
      </w:r>
      <w:r>
        <w:rPr>
          <w:rFonts w:hint="eastAsia"/>
        </w:rPr>
        <w:t>過程可能遇到的困難，增加配合度。</w:t>
      </w:r>
      <w:r>
        <w:t>指導家屬如何觀察</w:t>
      </w:r>
      <w:r>
        <w:rPr>
          <w:rFonts w:hint="eastAsia"/>
        </w:rPr>
        <w:t>病人</w:t>
      </w:r>
      <w:r>
        <w:t>脫離後的狀況（如呼吸是否順暢、是否有異常聲音）。</w:t>
      </w:r>
    </w:p>
    <w:p w14:paraId="4DF86B6D" w14:textId="77777777" w:rsidR="00E4410D" w:rsidRDefault="008D5305">
      <w:pPr>
        <w:pStyle w:val="ae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轉送過程：病人病況若有危及生命潛在風險存在，須事先評估需確認轉送燈號是否為黃燈或紅燈；若否，則應建議臨床醫師更改轉送燈號，避免輸送過程所產生有危及病人安全之疑慮。</w:t>
      </w:r>
    </w:p>
    <w:p w14:paraId="082B3040" w14:textId="77777777" w:rsidR="00E4410D" w:rsidRDefault="008D5305">
      <w:pPr>
        <w:pStyle w:val="1110"/>
      </w:pPr>
      <w:r>
        <w:t>5</w:t>
      </w:r>
      <w:r>
        <w:rPr>
          <w:rFonts w:hint="eastAsia"/>
        </w:rPr>
        <w:t>.5.</w:t>
      </w:r>
      <w:r>
        <w:t>3</w:t>
      </w:r>
      <w:r>
        <w:rPr>
          <w:rFonts w:hint="eastAsia"/>
        </w:rPr>
        <w:t>執行後：</w:t>
      </w:r>
    </w:p>
    <w:p w14:paraId="0E1D370B" w14:textId="77777777" w:rsidR="00E4410D" w:rsidRDefault="008D5305">
      <w:pPr>
        <w:pStyle w:val="11110"/>
        <w:spacing w:before="180"/>
        <w:ind w:left="2072" w:right="560" w:hanging="868"/>
      </w:pPr>
      <w:r>
        <w:lastRenderedPageBreak/>
        <w:t>5</w:t>
      </w:r>
      <w:r>
        <w:rPr>
          <w:rFonts w:hint="eastAsia"/>
        </w:rPr>
        <w:t>.5.3.</w:t>
      </w:r>
      <w:r>
        <w:t>1</w:t>
      </w:r>
      <w:r>
        <w:rPr>
          <w:rFonts w:hint="eastAsia"/>
        </w:rPr>
        <w:t>臨床醫師：</w:t>
      </w:r>
    </w:p>
    <w:p w14:paraId="7B8E7C5C" w14:textId="77777777" w:rsidR="00E4410D" w:rsidRDefault="008D5305">
      <w:pPr>
        <w:pStyle w:val="ae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評估整體療效，確認是否達成治療目標。</w:t>
      </w:r>
    </w:p>
    <w:p w14:paraId="571394DF" w14:textId="77777777" w:rsidR="00E4410D" w:rsidRDefault="008D5305">
      <w:pPr>
        <w:pStyle w:val="ae"/>
      </w:pPr>
      <w:r>
        <w:rPr>
          <w:rFonts w:hint="eastAsia"/>
        </w:rPr>
        <w:t>b.</w:t>
      </w:r>
      <w:r>
        <w:rPr>
          <w:rFonts w:hint="eastAsia"/>
        </w:rPr>
        <w:t>根據病人臨床情況，開立後續醫囑，例如停止醫囑、改為氧氣治療或其他方案。</w:t>
      </w:r>
    </w:p>
    <w:p w14:paraId="249195F2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.5.3.2</w:t>
      </w:r>
      <w:r>
        <w:rPr>
          <w:rFonts w:hint="eastAsia"/>
        </w:rPr>
        <w:t>呼吸治療師：</w:t>
      </w:r>
    </w:p>
    <w:p w14:paraId="5062C598" w14:textId="77777777" w:rsidR="00E4410D" w:rsidRDefault="008D5305">
      <w:pPr>
        <w:pStyle w:val="ae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確認病人呼吸及血氧狀況穩定，並提供心理支持。</w:t>
      </w:r>
    </w:p>
    <w:p w14:paraId="38F9DCD8" w14:textId="77777777" w:rsidR="00E4410D" w:rsidRDefault="008D5305">
      <w:pPr>
        <w:pStyle w:val="ae"/>
      </w:pPr>
      <w:r>
        <w:rPr>
          <w:rFonts w:hint="eastAsia"/>
        </w:rPr>
        <w:t>b</w:t>
      </w:r>
      <w:r>
        <w:t>.</w:t>
      </w:r>
      <w:r>
        <w:t>關閉設備並進行清潔與消毒，確保下次使用安全。</w:t>
      </w:r>
    </w:p>
    <w:p w14:paraId="4BF3AC9D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.5.3.3</w:t>
      </w:r>
      <w:r>
        <w:rPr>
          <w:rFonts w:hint="eastAsia"/>
        </w:rPr>
        <w:t>護理師</w:t>
      </w:r>
    </w:p>
    <w:p w14:paraId="206F2731" w14:textId="77777777" w:rsidR="00E4410D" w:rsidRDefault="008D5305">
      <w:pPr>
        <w:pStyle w:val="ae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檢查病人皮膚，有無壓傷或不適。</w:t>
      </w:r>
    </w:p>
    <w:p w14:paraId="4841F248" w14:textId="77777777" w:rsidR="00E4410D" w:rsidRDefault="008D5305">
      <w:pPr>
        <w:pStyle w:val="ae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確認病人呼吸及血氧狀況穩定，並提供心理支持。</w:t>
      </w:r>
    </w:p>
    <w:p w14:paraId="1A955C27" w14:textId="77777777" w:rsidR="00E4410D" w:rsidRDefault="008D5305">
      <w:pPr>
        <w:pStyle w:val="1110"/>
      </w:pPr>
      <w:r>
        <w:t>5</w:t>
      </w:r>
      <w:r>
        <w:rPr>
          <w:rFonts w:hint="eastAsia"/>
        </w:rPr>
        <w:t>.5.4</w:t>
      </w:r>
      <w:r>
        <w:rPr>
          <w:rFonts w:hint="eastAsia"/>
        </w:rPr>
        <w:t>團隊照護注意事項</w:t>
      </w:r>
    </w:p>
    <w:p w14:paraId="216D787E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.5.4.1</w:t>
      </w:r>
      <w:r>
        <w:rPr>
          <w:rFonts w:hint="eastAsia"/>
        </w:rPr>
        <w:t>溝通與協調：</w:t>
      </w:r>
    </w:p>
    <w:p w14:paraId="5DA1D3FE" w14:textId="77777777" w:rsidR="00E4410D" w:rsidRDefault="008D5305">
      <w:pPr>
        <w:pStyle w:val="ae"/>
      </w:pPr>
      <w:r>
        <w:rPr>
          <w:rFonts w:hint="eastAsia"/>
        </w:rPr>
        <w:t>a.</w:t>
      </w:r>
      <w:r>
        <w:rPr>
          <w:rFonts w:hint="eastAsia"/>
          <w:bCs/>
          <w:color w:val="000000" w:themeColor="text1"/>
          <w:szCs w:val="28"/>
        </w:rPr>
        <w:t>非侵襲性呼吸器</w:t>
      </w:r>
      <w:r>
        <w:rPr>
          <w:rFonts w:hint="eastAsia"/>
        </w:rPr>
        <w:t>開機、開機及面罩佩戴操作應由醫療人員執行，禁止家屬或看護自行操作。居家呼吸器使用及早期</w:t>
      </w:r>
      <w:r>
        <w:rPr>
          <w:rFonts w:hint="eastAsia"/>
          <w:bCs/>
          <w:color w:val="000000" w:themeColor="text1"/>
          <w:szCs w:val="28"/>
        </w:rPr>
        <w:t>非侵襲性呼吸器</w:t>
      </w:r>
      <w:r>
        <w:rPr>
          <w:rFonts w:hint="eastAsia"/>
        </w:rPr>
        <w:t>介入出院準備病人不在此限。</w:t>
      </w:r>
    </w:p>
    <w:p w14:paraId="1EE80EC2" w14:textId="77777777" w:rsidR="00E4410D" w:rsidRDefault="008D5305">
      <w:pPr>
        <w:pStyle w:val="ae"/>
      </w:pPr>
      <w:r>
        <w:rPr>
          <w:rFonts w:hint="eastAsia"/>
        </w:rPr>
        <w:t>b.</w:t>
      </w:r>
      <w:r>
        <w:rPr>
          <w:rFonts w:hint="eastAsia"/>
        </w:rPr>
        <w:t>建議依病人病情需求，召開跨領域團隊會議共同討論病人之診療計劃。</w:t>
      </w:r>
    </w:p>
    <w:p w14:paraId="48A6155F" w14:textId="77777777" w:rsidR="00E4410D" w:rsidRDefault="008D5305">
      <w:pPr>
        <w:pStyle w:val="ae"/>
      </w:pPr>
      <w:r>
        <w:rPr>
          <w:rFonts w:hint="eastAsia"/>
        </w:rPr>
        <w:t>c.</w:t>
      </w:r>
      <w:r>
        <w:rPr>
          <w:rFonts w:hint="eastAsia"/>
        </w:rPr>
        <w:t>團隊交接班時，交班內容應包括病人生命徵象、呼吸參數、</w:t>
      </w:r>
      <w:r>
        <w:rPr>
          <w:rFonts w:hint="eastAsia"/>
          <w:bCs/>
          <w:color w:val="000000" w:themeColor="text1"/>
          <w:szCs w:val="28"/>
        </w:rPr>
        <w:t>非侵襲性呼吸器</w:t>
      </w:r>
      <w:r>
        <w:rPr>
          <w:rFonts w:hint="eastAsia"/>
        </w:rPr>
        <w:t>使用狀況等，並</w:t>
      </w:r>
      <w:r>
        <w:rPr>
          <w:rFonts w:hint="eastAsia"/>
        </w:rPr>
        <w:t>明確說明需要特別注意的風險（如脫罩時間、面罩壓力點、警報處理等）。</w:t>
      </w:r>
    </w:p>
    <w:p w14:paraId="7A516EFF" w14:textId="77777777" w:rsidR="00E4410D" w:rsidRDefault="008D5305">
      <w:pPr>
        <w:pStyle w:val="ae"/>
      </w:pPr>
      <w:r>
        <w:rPr>
          <w:rFonts w:hint="eastAsia"/>
        </w:rPr>
        <w:t>d.</w:t>
      </w:r>
      <w:r>
        <w:rPr>
          <w:rFonts w:hint="eastAsia"/>
        </w:rPr>
        <w:t>若病人有進食、輸送至其他單位需求，經醫師評估可使用替代性氧氣設備，可依醫囑進行更換。</w:t>
      </w:r>
    </w:p>
    <w:p w14:paraId="0EE82C6A" w14:textId="77777777" w:rsidR="00E4410D" w:rsidRDefault="008D5305">
      <w:pPr>
        <w:pStyle w:val="ae"/>
      </w:pPr>
      <w:r>
        <w:rPr>
          <w:rFonts w:hint="eastAsia"/>
        </w:rPr>
        <w:t>e.</w:t>
      </w:r>
      <w:r>
        <w:rPr>
          <w:rFonts w:hint="eastAsia"/>
        </w:rPr>
        <w:t>若問題持續惡化或狀況複雜，需評估是否需要轉為侵襲性呼吸支持或其他進一步處置。</w:t>
      </w:r>
    </w:p>
    <w:p w14:paraId="04B52E2B" w14:textId="77777777" w:rsidR="00E4410D" w:rsidRDefault="008D5305">
      <w:pPr>
        <w:pStyle w:val="ae"/>
      </w:pPr>
      <w:r>
        <w:rPr>
          <w:rFonts w:hint="eastAsia"/>
        </w:rPr>
        <w:t>f.</w:t>
      </w:r>
      <w:r>
        <w:rPr>
          <w:rFonts w:hint="eastAsia"/>
        </w:rPr>
        <w:t>護理師或呼吸治療師發現異常時（如低血氧、二氧化碳蓄</w:t>
      </w:r>
      <w:r>
        <w:rPr>
          <w:rFonts w:hint="eastAsia"/>
        </w:rPr>
        <w:lastRenderedPageBreak/>
        <w:t>積、機器警報持續響）時，應先依標準作業程序處置，並立即通報住院醫師或主治醫師。</w:t>
      </w:r>
    </w:p>
    <w:p w14:paraId="272AA748" w14:textId="77777777" w:rsidR="00E4410D" w:rsidRDefault="008D5305">
      <w:pPr>
        <w:pStyle w:val="ae"/>
      </w:pPr>
      <w:r>
        <w:rPr>
          <w:rFonts w:hint="eastAsia"/>
        </w:rPr>
        <w:t>g.</w:t>
      </w:r>
      <w:r>
        <w:rPr>
          <w:rFonts w:hint="eastAsia"/>
        </w:rPr>
        <w:t>若有需要其他跨職類團隊介入，如臨床藥師、物理治療師、職能治療師、語言治療師、營養師、社工師等，則依單位設置或病人需求進行會診，共同討論</w:t>
      </w:r>
      <w:r>
        <w:rPr>
          <w:rFonts w:hint="eastAsia"/>
        </w:rPr>
        <w:t>病人之需求及處理方式。</w:t>
      </w:r>
    </w:p>
    <w:p w14:paraId="24A6EAE3" w14:textId="77777777" w:rsidR="00E4410D" w:rsidRDefault="008D5305">
      <w:pPr>
        <w:pStyle w:val="1110"/>
      </w:pPr>
      <w:r>
        <w:t>5</w:t>
      </w:r>
      <w:r>
        <w:rPr>
          <w:rFonts w:hint="eastAsia"/>
        </w:rPr>
        <w:t>.5.5</w:t>
      </w:r>
      <w:r>
        <w:rPr>
          <w:rFonts w:hint="eastAsia"/>
        </w:rPr>
        <w:t>風險評估與安全：</w:t>
      </w:r>
    </w:p>
    <w:p w14:paraId="78D58695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.5.5</w:t>
      </w:r>
      <w:r>
        <w:t>.1</w:t>
      </w:r>
      <w:r>
        <w:rPr>
          <w:rFonts w:hint="eastAsia"/>
        </w:rPr>
        <w:t>感染管制：醫療照護團隊</w:t>
      </w:r>
      <w:r>
        <w:t>需確保</w:t>
      </w:r>
      <w:r>
        <w:rPr>
          <w:rFonts w:hint="eastAsia"/>
        </w:rPr>
        <w:t>非侵襲性呼吸器</w:t>
      </w:r>
      <w:r>
        <w:t>設備於操作時符合院內感染</w:t>
      </w:r>
      <w:r>
        <w:rPr>
          <w:rFonts w:hint="eastAsia"/>
        </w:rPr>
        <w:t>管制</w:t>
      </w:r>
      <w:r>
        <w:t>規範（如一次性導管、定期更換</w:t>
      </w:r>
      <w:r>
        <w:rPr>
          <w:rFonts w:hint="eastAsia"/>
        </w:rPr>
        <w:t>耗</w:t>
      </w:r>
      <w:r>
        <w:t>材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。確實遵守手部衛生，必要時配戴防護手套、口罩或護目鏡。留意病人是否有飛沫或呼吸道隔離等傳染病。若有，則依院內感染管制隔離規範進行隔離防護或床位調度。</w:t>
      </w:r>
    </w:p>
    <w:p w14:paraId="4F4A2995" w14:textId="77777777" w:rsidR="00E4410D" w:rsidRDefault="008D5305">
      <w:pPr>
        <w:pStyle w:val="11110"/>
        <w:spacing w:before="180"/>
        <w:ind w:left="2072" w:right="560" w:hanging="868"/>
      </w:pPr>
      <w:r>
        <w:t>5.5.5.2</w:t>
      </w:r>
      <w:r>
        <w:t>呼吸道清除功能失效：若病人意識不穩或咳痰能力不足，易發生呼吸道阻塞或吸入性肺炎。團隊應評估是否合併氣管抽吸需求，或定時幫助病人排痰、拍痰，並觀察氣管分泌物量。</w:t>
      </w:r>
      <w:r>
        <w:rPr>
          <w:rFonts w:hint="eastAsia"/>
        </w:rPr>
        <w:t>若仍有風險之疑慮，</w:t>
      </w:r>
      <w:r>
        <w:rPr>
          <w:rFonts w:hint="eastAsia"/>
        </w:rPr>
        <w:t>應考慮轉換成進階型氣道和侵入性呼吸器治療。</w:t>
      </w:r>
    </w:p>
    <w:p w14:paraId="2CA679FC" w14:textId="77777777" w:rsidR="00E4410D" w:rsidRDefault="008D5305">
      <w:pPr>
        <w:pStyle w:val="11110"/>
        <w:spacing w:before="180"/>
        <w:ind w:left="2072" w:right="560" w:hanging="868"/>
      </w:pPr>
      <w:r>
        <w:t xml:space="preserve">5.5.5.3 </w:t>
      </w:r>
      <w:r>
        <w:rPr>
          <w:rFonts w:hint="eastAsia"/>
        </w:rPr>
        <w:t>非侵襲性</w:t>
      </w:r>
      <w:r>
        <w:rPr>
          <w:rFonts w:hint="eastAsia"/>
        </w:rPr>
        <w:t>呼吸器</w:t>
      </w:r>
      <w:r>
        <w:t>：</w:t>
      </w:r>
    </w:p>
    <w:p w14:paraId="777D019F" w14:textId="77777777" w:rsidR="00E4410D" w:rsidRDefault="008D5305">
      <w:pPr>
        <w:pStyle w:val="ae"/>
      </w:pPr>
      <w:r>
        <w:t>a.</w:t>
      </w:r>
      <w:r>
        <w:rPr>
          <w:rFonts w:hint="eastAsia"/>
        </w:rPr>
        <w:t>電源線需插在紅色插座及電源指示燈顯示交流電。</w:t>
      </w:r>
    </w:p>
    <w:p w14:paraId="7B31300E" w14:textId="77777777" w:rsidR="00E4410D" w:rsidRDefault="008D5305">
      <w:pPr>
        <w:pStyle w:val="ae"/>
      </w:pPr>
      <w:r>
        <w:t>b.</w:t>
      </w:r>
      <w:r>
        <w:rPr>
          <w:rFonts w:hint="eastAsia"/>
        </w:rPr>
        <w:t>氧氣雙頭管連接於呼吸器端及氧氣流量錶端，並且開啟氧氣氣流；氧氣流量錶須掛上提醒勿關告示牌。</w:t>
      </w:r>
    </w:p>
    <w:p w14:paraId="06A8181E" w14:textId="77777777" w:rsidR="00E4410D" w:rsidRDefault="008D5305">
      <w:pPr>
        <w:pStyle w:val="ae"/>
      </w:pPr>
      <w:r>
        <w:t>c.</w:t>
      </w:r>
      <w:r>
        <w:rPr>
          <w:rFonts w:hint="eastAsia"/>
        </w:rPr>
        <w:t>呼吸器管路的連接</w:t>
      </w:r>
      <w:r>
        <w:rPr>
          <w:rFonts w:hint="eastAsia"/>
        </w:rPr>
        <w:t xml:space="preserve"> (</w:t>
      </w:r>
      <w:r>
        <w:rPr>
          <w:rFonts w:hint="eastAsia"/>
        </w:rPr>
        <w:t>包含氧氣接頭位置、吸氣端出口</w:t>
      </w:r>
      <w:r>
        <w:rPr>
          <w:rFonts w:hint="eastAsia"/>
        </w:rPr>
        <w:t>)</w:t>
      </w:r>
      <w:r>
        <w:rPr>
          <w:rFonts w:hint="eastAsia"/>
        </w:rPr>
        <w:t>，須小心不可斷開，並確保管路通暢沒有阻塞或曲折。</w:t>
      </w:r>
    </w:p>
    <w:p w14:paraId="315D0572" w14:textId="77777777" w:rsidR="00E4410D" w:rsidRDefault="008D5305">
      <w:pPr>
        <w:pStyle w:val="ae"/>
      </w:pPr>
      <w:r>
        <w:t>d.</w:t>
      </w:r>
      <w:r>
        <w:rPr>
          <w:rFonts w:hint="eastAsia"/>
        </w:rPr>
        <w:t>非侵襲性</w:t>
      </w:r>
      <w:r>
        <w:rPr>
          <w:rFonts w:hint="eastAsia"/>
        </w:rPr>
        <w:t>呼吸器面罩之戴上及脫下：</w:t>
      </w:r>
    </w:p>
    <w:p w14:paraId="641207C0" w14:textId="77777777" w:rsidR="00E4410D" w:rsidRDefault="008D5305">
      <w:pPr>
        <w:pStyle w:val="af0"/>
      </w:pPr>
      <w:r>
        <w:t>(a)</w:t>
      </w:r>
      <w:r>
        <w:t>先開機，再戴面罩；先脫面罩，再關機。</w:t>
      </w:r>
    </w:p>
    <w:p w14:paraId="0C36C7EB" w14:textId="77777777" w:rsidR="00E4410D" w:rsidRDefault="008D5305">
      <w:pPr>
        <w:pStyle w:val="af0"/>
      </w:pPr>
      <w:r>
        <w:t>(b)</w:t>
      </w:r>
      <w:r>
        <w:t>戴上</w:t>
      </w:r>
      <w:r>
        <w:rPr>
          <w:rFonts w:hint="eastAsia"/>
        </w:rPr>
        <w:t>非侵襲性</w:t>
      </w:r>
      <w:r>
        <w:rPr>
          <w:rFonts w:hint="eastAsia"/>
        </w:rPr>
        <w:t>呼吸器</w:t>
      </w:r>
      <w:r>
        <w:t>面罩：需先讓</w:t>
      </w:r>
      <w:r>
        <w:rPr>
          <w:rFonts w:hint="eastAsia"/>
        </w:rPr>
        <w:t>非侵襲性</w:t>
      </w:r>
      <w:r>
        <w:rPr>
          <w:rFonts w:hint="eastAsia"/>
        </w:rPr>
        <w:t>呼吸器</w:t>
      </w:r>
      <w:r>
        <w:t>開始供氣後，才可幫病人戴上面罩。</w:t>
      </w:r>
    </w:p>
    <w:p w14:paraId="630A01FF" w14:textId="77777777" w:rsidR="00E4410D" w:rsidRDefault="008D5305">
      <w:pPr>
        <w:pStyle w:val="af0"/>
      </w:pPr>
      <w:r>
        <w:t>(c)</w:t>
      </w:r>
      <w:r>
        <w:t>脫下</w:t>
      </w:r>
      <w:r>
        <w:rPr>
          <w:rFonts w:hint="eastAsia"/>
        </w:rPr>
        <w:t>非侵襲性</w:t>
      </w:r>
      <w:r>
        <w:rPr>
          <w:rFonts w:hint="eastAsia"/>
        </w:rPr>
        <w:t>呼吸器</w:t>
      </w:r>
      <w:r>
        <w:t>面罩：在通氣狀態下，需先幫病人完</w:t>
      </w:r>
      <w:r>
        <w:lastRenderedPageBreak/>
        <w:t>全</w:t>
      </w:r>
      <w:r>
        <w:rPr>
          <w:rFonts w:hint="eastAsia"/>
        </w:rPr>
        <w:t>取下面罩，才可讓</w:t>
      </w:r>
      <w:r>
        <w:rPr>
          <w:rFonts w:hint="eastAsia"/>
        </w:rPr>
        <w:t>非侵襲性</w:t>
      </w:r>
      <w:r>
        <w:rPr>
          <w:rFonts w:hint="eastAsia"/>
        </w:rPr>
        <w:t>呼吸器停止供氣。</w:t>
      </w:r>
    </w:p>
    <w:p w14:paraId="04494653" w14:textId="77777777" w:rsidR="00E4410D" w:rsidRDefault="008D5305">
      <w:pPr>
        <w:pStyle w:val="af0"/>
      </w:pPr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rPr>
          <w:rFonts w:hint="eastAsia"/>
        </w:rPr>
        <w:t>不論是戴上或脫下</w:t>
      </w:r>
      <w:r>
        <w:rPr>
          <w:rFonts w:hint="eastAsia"/>
        </w:rPr>
        <w:t>非侵襲性</w:t>
      </w:r>
      <w:r>
        <w:rPr>
          <w:rFonts w:hint="eastAsia"/>
        </w:rPr>
        <w:t>呼吸器面罩後，都應再評估呼吸型態、呼吸音、呼吸次數、生命徵象、血氧飽和度。</w:t>
      </w:r>
    </w:p>
    <w:p w14:paraId="58FB2B3F" w14:textId="77777777" w:rsidR="00E4410D" w:rsidRDefault="008D5305">
      <w:pPr>
        <w:pStyle w:val="af0"/>
      </w:pP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>
        <w:rPr>
          <w:rFonts w:hint="eastAsia"/>
        </w:rPr>
        <w:t>若需要沾濕嘴唇、喝水，可短暫將面罩側邊扣環拆下，請勿停止</w:t>
      </w:r>
      <w:r>
        <w:rPr>
          <w:rFonts w:hint="eastAsia"/>
        </w:rPr>
        <w:t>非侵襲性</w:t>
      </w:r>
      <w:r>
        <w:rPr>
          <w:rFonts w:hint="eastAsia"/>
        </w:rPr>
        <w:t>呼吸器通氣。</w:t>
      </w:r>
    </w:p>
    <w:p w14:paraId="1D78410E" w14:textId="77777777" w:rsidR="00E4410D" w:rsidRDefault="008D5305">
      <w:pPr>
        <w:pStyle w:val="af0"/>
      </w:pPr>
      <w:r>
        <w:rPr>
          <w:rFonts w:hint="eastAsia"/>
        </w:rPr>
        <w:t>(</w:t>
      </w:r>
      <w:r>
        <w:t>f</w:t>
      </w:r>
      <w:r>
        <w:rPr>
          <w:rFonts w:hint="eastAsia"/>
        </w:rPr>
        <w:t>)</w:t>
      </w:r>
      <w:r>
        <w:rPr>
          <w:rFonts w:hint="eastAsia"/>
        </w:rPr>
        <w:t>若需要進食或呼吸訓練時，務必完全取下面罩後，才可停止</w:t>
      </w:r>
      <w:r>
        <w:rPr>
          <w:rFonts w:hint="eastAsia"/>
        </w:rPr>
        <w:t>非侵襲性</w:t>
      </w:r>
      <w:r>
        <w:rPr>
          <w:rFonts w:hint="eastAsia"/>
        </w:rPr>
        <w:t>呼吸器通氣。</w:t>
      </w:r>
    </w:p>
    <w:p w14:paraId="48EBF7D0" w14:textId="77777777" w:rsidR="00E4410D" w:rsidRDefault="008D5305">
      <w:pPr>
        <w:pStyle w:val="ae"/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若發生血氧飽和度下降時，在排除痰液阻塞後，血氧飽和度仍無法改善，則需先上調外接氧氣流速或取下面罩以手動復甦通氣（</w:t>
      </w:r>
      <w:r>
        <w:rPr>
          <w:rFonts w:hint="eastAsia"/>
        </w:rPr>
        <w:t>Bag-V</w:t>
      </w:r>
      <w:r>
        <w:t>alve-</w:t>
      </w:r>
      <w:r>
        <w:rPr>
          <w:rFonts w:hint="eastAsia"/>
        </w:rPr>
        <w:t xml:space="preserve">Mask, </w:t>
      </w:r>
      <w:r>
        <w:rPr>
          <w:rFonts w:hint="eastAsia"/>
        </w:rPr>
        <w:t>BVM</w:t>
      </w:r>
      <w:r>
        <w:rPr>
          <w:rFonts w:hint="eastAsia"/>
        </w:rPr>
        <w:t>），並聯絡呼吸治療師及醫師進一步評估。</w:t>
      </w:r>
    </w:p>
    <w:p w14:paraId="33D03E2D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.5.5</w:t>
      </w:r>
      <w:r>
        <w:t>.4</w:t>
      </w:r>
      <w:r>
        <w:rPr>
          <w:rFonts w:hint="eastAsia"/>
        </w:rPr>
        <w:t>常見警報及處理：若機器警示聲響需進行病人評估與異常排除，期間應密切注意病人血氧變化。常見原因包括痰液阻塞、面罩漏氣或脫落、管路脫落或不通暢、機器接觸不良等。若已排除上述原因，合併有血氧飽和度下降時，則依</w:t>
      </w:r>
      <w:r>
        <w:rPr>
          <w:rFonts w:hint="eastAsia"/>
          <w:color w:val="000000" w:themeColor="text1"/>
        </w:rPr>
        <w:t>6.5.5.3</w:t>
      </w:r>
      <w:r>
        <w:rPr>
          <w:color w:val="000000" w:themeColor="text1"/>
        </w:rPr>
        <w:t xml:space="preserve"> e</w:t>
      </w:r>
      <w:r>
        <w:rPr>
          <w:rFonts w:hint="eastAsia"/>
          <w:color w:val="000000" w:themeColor="text1"/>
        </w:rPr>
        <w:t>處置</w:t>
      </w:r>
      <w:r>
        <w:rPr>
          <w:rFonts w:hint="eastAsia"/>
        </w:rPr>
        <w:t>。</w:t>
      </w:r>
    </w:p>
    <w:tbl>
      <w:tblPr>
        <w:tblStyle w:val="aa"/>
        <w:tblW w:w="84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160"/>
        <w:gridCol w:w="3793"/>
        <w:gridCol w:w="2523"/>
      </w:tblGrid>
      <w:tr w:rsidR="00E4410D" w14:paraId="34CD6679" w14:textId="77777777">
        <w:trPr>
          <w:trHeight w:val="601"/>
          <w:tblHeader/>
        </w:trPr>
        <w:tc>
          <w:tcPr>
            <w:tcW w:w="2160" w:type="dxa"/>
            <w:tcBorders>
              <w:tl2br w:val="single" w:sz="4" w:space="0" w:color="auto"/>
            </w:tcBorders>
            <w:shd w:val="clear" w:color="auto" w:fill="auto"/>
          </w:tcPr>
          <w:p w14:paraId="62CF2221" w14:textId="77777777" w:rsidR="00E4410D" w:rsidRDefault="008D5305">
            <w:pPr>
              <w:pStyle w:val="11111"/>
              <w:ind w:left="0" w:right="0"/>
              <w:jc w:val="right"/>
              <w:rPr>
                <w:kern w:val="0"/>
              </w:rPr>
            </w:pPr>
            <w:r>
              <w:rPr>
                <w:rFonts w:hint="eastAsia"/>
                <w:kern w:val="0"/>
              </w:rPr>
              <w:t>警報</w:t>
            </w:r>
          </w:p>
          <w:p w14:paraId="563C34B5" w14:textId="77777777" w:rsidR="00E4410D" w:rsidRDefault="008D5305">
            <w:pPr>
              <w:pStyle w:val="11111"/>
              <w:ind w:left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原因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處理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7609545B" w14:textId="77777777" w:rsidR="00E4410D" w:rsidRDefault="008D5305">
            <w:pPr>
              <w:pStyle w:val="11111"/>
              <w:ind w:left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大量漏氣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CE79904" w14:textId="77777777" w:rsidR="00E4410D" w:rsidRDefault="008D5305">
            <w:pPr>
              <w:pStyle w:val="11111"/>
              <w:ind w:left="0" w:rightChars="10" w:right="28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管路脫落</w:t>
            </w:r>
          </w:p>
        </w:tc>
      </w:tr>
      <w:tr w:rsidR="00E4410D" w14:paraId="30F1C5C6" w14:textId="77777777">
        <w:trPr>
          <w:trHeight w:val="1053"/>
        </w:trPr>
        <w:tc>
          <w:tcPr>
            <w:tcW w:w="2160" w:type="dxa"/>
            <w:shd w:val="clear" w:color="auto" w:fill="auto"/>
            <w:vAlign w:val="center"/>
          </w:tcPr>
          <w:p w14:paraId="5CEEB9F0" w14:textId="77777777" w:rsidR="00E4410D" w:rsidRDefault="008D5305">
            <w:pPr>
              <w:pStyle w:val="11111"/>
              <w:ind w:left="0" w:right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常見發生原因</w:t>
            </w:r>
          </w:p>
        </w:tc>
        <w:tc>
          <w:tcPr>
            <w:tcW w:w="3793" w:type="dxa"/>
            <w:shd w:val="clear" w:color="auto" w:fill="auto"/>
          </w:tcPr>
          <w:p w14:paraId="36549CCD" w14:textId="77777777" w:rsidR="00E4410D" w:rsidRDefault="008D5305">
            <w:pPr>
              <w:pStyle w:val="11111"/>
              <w:numPr>
                <w:ilvl w:val="0"/>
                <w:numId w:val="1"/>
              </w:numPr>
              <w:ind w:right="27"/>
              <w:rPr>
                <w:kern w:val="0"/>
              </w:rPr>
            </w:pPr>
            <w:r>
              <w:rPr>
                <w:rFonts w:hint="eastAsia"/>
                <w:kern w:val="0"/>
              </w:rPr>
              <w:t>面罩漏氣</w:t>
            </w:r>
          </w:p>
          <w:p w14:paraId="22C50852" w14:textId="77777777" w:rsidR="00E4410D" w:rsidRDefault="008D5305">
            <w:pPr>
              <w:pStyle w:val="11111"/>
              <w:numPr>
                <w:ilvl w:val="0"/>
                <w:numId w:val="1"/>
              </w:numPr>
              <w:ind w:right="0"/>
              <w:rPr>
                <w:kern w:val="0"/>
              </w:rPr>
            </w:pPr>
            <w:r>
              <w:rPr>
                <w:rFonts w:hint="eastAsia"/>
                <w:kern w:val="0"/>
              </w:rPr>
              <w:t>鼻胃管造成臉與面罩密合度下降</w:t>
            </w:r>
          </w:p>
        </w:tc>
        <w:tc>
          <w:tcPr>
            <w:tcW w:w="2523" w:type="dxa"/>
            <w:shd w:val="clear" w:color="auto" w:fill="auto"/>
          </w:tcPr>
          <w:p w14:paraId="11C85048" w14:textId="77777777" w:rsidR="00E4410D" w:rsidRDefault="008D5305">
            <w:pPr>
              <w:pStyle w:val="11111"/>
              <w:numPr>
                <w:ilvl w:val="0"/>
                <w:numId w:val="2"/>
              </w:numPr>
              <w:ind w:rightChars="10" w:right="28"/>
              <w:rPr>
                <w:kern w:val="0"/>
              </w:rPr>
            </w:pPr>
            <w:r>
              <w:rPr>
                <w:rFonts w:hint="eastAsia"/>
                <w:kern w:val="0"/>
              </w:rPr>
              <w:t>管路脫落</w:t>
            </w:r>
          </w:p>
          <w:p w14:paraId="4A45B29E" w14:textId="77777777" w:rsidR="00E4410D" w:rsidRDefault="008D5305">
            <w:pPr>
              <w:pStyle w:val="11111"/>
              <w:numPr>
                <w:ilvl w:val="0"/>
                <w:numId w:val="2"/>
              </w:numPr>
              <w:ind w:rightChars="10" w:right="28"/>
              <w:rPr>
                <w:kern w:val="0"/>
              </w:rPr>
            </w:pPr>
            <w:r>
              <w:rPr>
                <w:rFonts w:hint="eastAsia"/>
                <w:kern w:val="0"/>
              </w:rPr>
              <w:t>面罩脫落</w:t>
            </w:r>
          </w:p>
        </w:tc>
      </w:tr>
      <w:tr w:rsidR="00E4410D" w14:paraId="3E5F556D" w14:textId="77777777">
        <w:tc>
          <w:tcPr>
            <w:tcW w:w="2160" w:type="dxa"/>
            <w:shd w:val="clear" w:color="auto" w:fill="auto"/>
            <w:vAlign w:val="center"/>
          </w:tcPr>
          <w:p w14:paraId="119FACE2" w14:textId="77777777" w:rsidR="00E4410D" w:rsidRDefault="008D5305">
            <w:pPr>
              <w:pStyle w:val="11111"/>
              <w:ind w:left="0" w:right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處理方式</w:t>
            </w:r>
          </w:p>
        </w:tc>
        <w:tc>
          <w:tcPr>
            <w:tcW w:w="3793" w:type="dxa"/>
            <w:shd w:val="clear" w:color="auto" w:fill="auto"/>
          </w:tcPr>
          <w:p w14:paraId="46E88E7A" w14:textId="77777777" w:rsidR="00E4410D" w:rsidRDefault="008D5305">
            <w:pPr>
              <w:pStyle w:val="11111"/>
              <w:ind w:left="0" w:right="27"/>
              <w:rPr>
                <w:kern w:val="0"/>
              </w:rPr>
            </w:pPr>
            <w:r>
              <w:rPr>
                <w:rFonts w:hint="eastAsia"/>
                <w:kern w:val="0"/>
              </w:rPr>
              <w:t>重新再戴好</w:t>
            </w:r>
            <w:r>
              <w:rPr>
                <w:rFonts w:hint="eastAsia"/>
              </w:rPr>
              <w:t>非侵襲性</w:t>
            </w:r>
            <w:r>
              <w:rPr>
                <w:rFonts w:hint="eastAsia"/>
              </w:rPr>
              <w:t>呼吸器</w:t>
            </w:r>
            <w:r>
              <w:rPr>
                <w:rFonts w:hint="eastAsia"/>
                <w:kern w:val="0"/>
              </w:rPr>
              <w:t>面罩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因為</w:t>
            </w:r>
            <w:r>
              <w:rPr>
                <w:rFonts w:hint="eastAsia"/>
              </w:rPr>
              <w:t>非侵襲性</w:t>
            </w:r>
            <w:r>
              <w:rPr>
                <w:rFonts w:hint="eastAsia"/>
              </w:rPr>
              <w:t>呼吸器</w:t>
            </w:r>
            <w:r>
              <w:rPr>
                <w:rFonts w:hint="eastAsia"/>
                <w:kern w:val="0"/>
              </w:rPr>
              <w:t>是用壓力型通氣方式，使用一段時間後或病人說話都易造成面罩鬆脫移位</w:t>
            </w:r>
            <w:r>
              <w:rPr>
                <w:rFonts w:hint="eastAsia"/>
                <w:kern w:val="0"/>
              </w:rPr>
              <w:t>)</w:t>
            </w:r>
          </w:p>
        </w:tc>
        <w:tc>
          <w:tcPr>
            <w:tcW w:w="2523" w:type="dxa"/>
            <w:shd w:val="clear" w:color="auto" w:fill="auto"/>
          </w:tcPr>
          <w:p w14:paraId="2A0CF555" w14:textId="77777777" w:rsidR="00E4410D" w:rsidRDefault="008D5305">
            <w:pPr>
              <w:pStyle w:val="11111"/>
              <w:ind w:left="0" w:rightChars="10" w:right="28"/>
              <w:rPr>
                <w:kern w:val="0"/>
              </w:rPr>
            </w:pPr>
            <w:r>
              <w:rPr>
                <w:rFonts w:hint="eastAsia"/>
                <w:kern w:val="0"/>
              </w:rPr>
              <w:t>重新戴好</w:t>
            </w:r>
            <w:r>
              <w:rPr>
                <w:rFonts w:hint="eastAsia"/>
              </w:rPr>
              <w:t>非侵襲性</w:t>
            </w:r>
            <w:r>
              <w:rPr>
                <w:rFonts w:hint="eastAsia"/>
              </w:rPr>
              <w:t>呼吸器</w:t>
            </w:r>
            <w:r>
              <w:rPr>
                <w:rFonts w:hint="eastAsia"/>
                <w:kern w:val="0"/>
              </w:rPr>
              <w:t>面罩或裝上管路</w:t>
            </w:r>
          </w:p>
        </w:tc>
      </w:tr>
    </w:tbl>
    <w:p w14:paraId="061608F0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.5.5</w:t>
      </w:r>
      <w:r>
        <w:t>.5</w:t>
      </w:r>
      <w:r>
        <w:rPr>
          <w:rFonts w:hint="eastAsia"/>
        </w:rPr>
        <w:t>其他安全相關注意事項：</w:t>
      </w:r>
    </w:p>
    <w:p w14:paraId="2588904D" w14:textId="77777777" w:rsidR="00E4410D" w:rsidRDefault="008D5305">
      <w:pPr>
        <w:pStyle w:val="ae"/>
      </w:pPr>
      <w:r>
        <w:t>a.</w:t>
      </w:r>
      <w:r>
        <w:rPr>
          <w:rFonts w:hint="eastAsia"/>
        </w:rPr>
        <w:t>止痛與鎮靜藥物使用：某些病人可能需要適度止痛或鎮靜，團隊應緊密監測病人意識</w:t>
      </w:r>
      <w:r>
        <w:rPr>
          <w:rFonts w:hint="eastAsia"/>
          <w:color w:val="000000" w:themeColor="text1"/>
          <w:kern w:val="0"/>
        </w:rPr>
        <w:t xml:space="preserve"> (</w:t>
      </w:r>
      <w:r>
        <w:rPr>
          <w:color w:val="000000" w:themeColor="text1"/>
          <w:kern w:val="0"/>
        </w:rPr>
        <w:t xml:space="preserve">Glasgow Coma Scale, </w:t>
      </w:r>
      <w:r>
        <w:rPr>
          <w:rFonts w:hint="eastAsia"/>
          <w:color w:val="000000" w:themeColor="text1"/>
          <w:kern w:val="0"/>
        </w:rPr>
        <w:t>GCS</w:t>
      </w:r>
      <w:r>
        <w:rPr>
          <w:rFonts w:hint="eastAsia"/>
          <w:color w:val="000000" w:themeColor="text1"/>
          <w:kern w:val="0"/>
        </w:rPr>
        <w:t>及</w:t>
      </w:r>
      <w:r>
        <w:rPr>
          <w:color w:val="000000" w:themeColor="text1"/>
          <w:kern w:val="0"/>
        </w:rPr>
        <w:lastRenderedPageBreak/>
        <w:t xml:space="preserve">Richmond Agitation-Sedation Scale, </w:t>
      </w:r>
      <w:r>
        <w:rPr>
          <w:rFonts w:hint="eastAsia"/>
          <w:color w:val="000000" w:themeColor="text1"/>
          <w:kern w:val="0"/>
        </w:rPr>
        <w:t>RASS)</w:t>
      </w:r>
      <w:r>
        <w:rPr>
          <w:rFonts w:hint="eastAsia"/>
        </w:rPr>
        <w:t>，避免過度鎮靜導致呼吸抑制。此外，應儘量避免使用持續滴注止痛或鎮靜藥物</w:t>
      </w:r>
      <w:r>
        <w:rPr>
          <w:rFonts w:hint="eastAsia"/>
        </w:rPr>
        <w:t xml:space="preserve"> (</w:t>
      </w:r>
      <w:r>
        <w:rPr>
          <w:rFonts w:hint="eastAsia"/>
        </w:rPr>
        <w:t>特殊病人狀況如臨終病人等除外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3A6D2DD" w14:textId="77777777" w:rsidR="00E4410D" w:rsidRDefault="008D5305">
      <w:pPr>
        <w:pStyle w:val="ae"/>
        <w:spacing w:line="276" w:lineRule="auto"/>
        <w:rPr>
          <w:kern w:val="0"/>
        </w:rPr>
      </w:pPr>
      <w:r>
        <w:t>b.</w:t>
      </w:r>
      <w:r>
        <w:rPr>
          <w:rFonts w:hint="eastAsia"/>
        </w:rPr>
        <w:t>管路自拔與跌倒：如果病人為高齡或合併意識混亂等問題，需特別注意病人</w:t>
      </w:r>
      <w:r>
        <w:rPr>
          <w:rFonts w:hint="eastAsia"/>
          <w:kern w:val="0"/>
        </w:rPr>
        <w:t>自行摘除面罩或導管，並需</w:t>
      </w:r>
      <w:r>
        <w:rPr>
          <w:rFonts w:hint="eastAsia"/>
        </w:rPr>
        <w:t>注意預防跌倒。</w:t>
      </w:r>
      <w:r>
        <w:rPr>
          <w:rFonts w:hint="eastAsia"/>
          <w:kern w:val="0"/>
        </w:rPr>
        <w:t>須加強防護與巡視，並與家屬充分溝通。</w:t>
      </w:r>
    </w:p>
    <w:tbl>
      <w:tblPr>
        <w:tblStyle w:val="aa"/>
        <w:tblW w:w="0" w:type="auto"/>
        <w:tblInd w:w="280" w:type="dxa"/>
        <w:tblLook w:val="04A0" w:firstRow="1" w:lastRow="0" w:firstColumn="1" w:lastColumn="0" w:noHBand="0" w:noVBand="1"/>
      </w:tblPr>
      <w:tblGrid>
        <w:gridCol w:w="3085"/>
        <w:gridCol w:w="3152"/>
        <w:gridCol w:w="3089"/>
      </w:tblGrid>
      <w:tr w:rsidR="00E4410D" w14:paraId="02F2C34E" w14:textId="77777777">
        <w:tc>
          <w:tcPr>
            <w:tcW w:w="3085" w:type="dxa"/>
          </w:tcPr>
          <w:p w14:paraId="680A4E5D" w14:textId="77777777" w:rsidR="00E4410D" w:rsidRDefault="008D5305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4F82C94B" wp14:editId="07777777">
                  <wp:extent cx="1746250" cy="1929130"/>
                  <wp:effectExtent l="0" t="0" r="6350" b="1270"/>
                  <wp:docPr id="2014640202" name="圖片 1" descr="呼吸器插頭警語標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640202" name="圖片 1" descr="呼吸器插頭警語標籤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rcRect l="1" r="12642" b="276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511" cy="1975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2" w:type="dxa"/>
          </w:tcPr>
          <w:p w14:paraId="19219836" w14:textId="77777777" w:rsidR="00E4410D" w:rsidRDefault="008D5305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4FF27D7" wp14:editId="07777777">
                  <wp:extent cx="1749425" cy="1941195"/>
                  <wp:effectExtent l="0" t="0" r="3175" b="1905"/>
                  <wp:docPr id="8" name="圖片 2" descr="請勿關閉氧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2" descr="請勿關閉氧氣.jp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rcRect l="15675" t="4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686" cy="1991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</w:tcPr>
          <w:p w14:paraId="296FEF7D" w14:textId="77777777" w:rsidR="00E4410D" w:rsidRDefault="008D5305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62489FB" wp14:editId="07777777">
                  <wp:extent cx="1746250" cy="2327910"/>
                  <wp:effectExtent l="0" t="0" r="6350" b="0"/>
                  <wp:docPr id="2" name="圖片 1" descr="Image (2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" descr="Image (20).jp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609" cy="239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10D" w14:paraId="0D4EA2A6" w14:textId="77777777">
        <w:tc>
          <w:tcPr>
            <w:tcW w:w="3085" w:type="dxa"/>
            <w:shd w:val="clear" w:color="auto" w:fill="FFFFFF" w:themeFill="background1"/>
          </w:tcPr>
          <w:p w14:paraId="214FBB23" w14:textId="77777777" w:rsidR="00E4410D" w:rsidRDefault="008D530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</w:rPr>
              <w:t>呼吸器插頭標示</w:t>
            </w:r>
          </w:p>
        </w:tc>
        <w:tc>
          <w:tcPr>
            <w:tcW w:w="3152" w:type="dxa"/>
            <w:shd w:val="clear" w:color="auto" w:fill="FFFFFF" w:themeFill="background1"/>
          </w:tcPr>
          <w:p w14:paraId="723BA2DF" w14:textId="77777777" w:rsidR="00E4410D" w:rsidRDefault="008D530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bCs/>
              </w:rPr>
              <w:t>氧氣流量表標示</w:t>
            </w:r>
          </w:p>
        </w:tc>
        <w:tc>
          <w:tcPr>
            <w:tcW w:w="3089" w:type="dxa"/>
            <w:shd w:val="clear" w:color="auto" w:fill="FFFFFF" w:themeFill="background1"/>
          </w:tcPr>
          <w:p w14:paraId="0F2D1E52" w14:textId="77777777" w:rsidR="00E4410D" w:rsidRDefault="008D5305">
            <w:pPr>
              <w:jc w:val="center"/>
            </w:pPr>
            <w:r>
              <w:rPr>
                <w:rFonts w:hint="eastAsia"/>
                <w:color w:val="000000" w:themeColor="text1"/>
              </w:rPr>
              <w:t>開關機及面罩穿脫標示</w:t>
            </w:r>
          </w:p>
        </w:tc>
      </w:tr>
    </w:tbl>
    <w:p w14:paraId="0B3B40DF" w14:textId="77777777" w:rsidR="00E4410D" w:rsidRDefault="008D5305">
      <w:pPr>
        <w:pStyle w:val="1110"/>
      </w:pPr>
      <w:r>
        <w:t>5</w:t>
      </w:r>
      <w:r>
        <w:rPr>
          <w:rFonts w:hint="eastAsia"/>
        </w:rPr>
        <w:t>.5.6</w:t>
      </w:r>
      <w:r>
        <w:rPr>
          <w:rFonts w:hint="eastAsia"/>
        </w:rPr>
        <w:t>病人及照護者</w:t>
      </w:r>
      <w:r>
        <w:rPr>
          <w:rFonts w:hint="eastAsia"/>
        </w:rPr>
        <w:t>(</w:t>
      </w:r>
      <w:r>
        <w:rPr>
          <w:rFonts w:hint="eastAsia"/>
        </w:rPr>
        <w:t>家屬或看護</w:t>
      </w:r>
      <w:r>
        <w:rPr>
          <w:rFonts w:hint="eastAsia"/>
        </w:rPr>
        <w:t>)</w:t>
      </w:r>
      <w:r>
        <w:rPr>
          <w:rFonts w:hint="eastAsia"/>
        </w:rPr>
        <w:t>衛教</w:t>
      </w:r>
    </w:p>
    <w:p w14:paraId="77379912" w14:textId="77777777" w:rsidR="00E4410D" w:rsidRDefault="008D5305">
      <w:pPr>
        <w:pStyle w:val="11110"/>
        <w:spacing w:before="180"/>
        <w:ind w:left="2072" w:right="560" w:hanging="868"/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.5.6.</w:t>
      </w:r>
      <w:r>
        <w:t>1</w:t>
      </w:r>
      <w:r>
        <w:rPr>
          <w:rFonts w:hint="eastAsia"/>
        </w:rPr>
        <w:t>電源線插在紅色插座，不可以拔除。</w:t>
      </w:r>
    </w:p>
    <w:p w14:paraId="60CB8389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.5.6</w:t>
      </w:r>
      <w:r>
        <w:t xml:space="preserve">.2 </w:t>
      </w:r>
      <w:r>
        <w:rPr>
          <w:rFonts w:hint="eastAsia"/>
        </w:rPr>
        <w:t>氧氣雙頭管連接於呼吸器端及氧氣流量錶端，須小心勿動到氧氣流量錶。氧氣流量錶有掛上提醒勿關告示牌。</w:t>
      </w:r>
    </w:p>
    <w:p w14:paraId="3A029627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.5.6.</w:t>
      </w:r>
      <w:r>
        <w:t xml:space="preserve">3 </w:t>
      </w:r>
      <w:r>
        <w:rPr>
          <w:rFonts w:hint="eastAsia"/>
        </w:rPr>
        <w:t>呼吸器管路的連接</w:t>
      </w:r>
      <w:r>
        <w:rPr>
          <w:rFonts w:hint="eastAsia"/>
        </w:rPr>
        <w:t>(</w:t>
      </w:r>
      <w:r>
        <w:rPr>
          <w:rFonts w:hint="eastAsia"/>
        </w:rPr>
        <w:t>包含氧氣接頭位置、吸氣端出口</w:t>
      </w:r>
      <w:r>
        <w:rPr>
          <w:rFonts w:hint="eastAsia"/>
        </w:rPr>
        <w:t>)</w:t>
      </w:r>
      <w:r>
        <w:rPr>
          <w:rFonts w:hint="eastAsia"/>
        </w:rPr>
        <w:t>，須小心不可斷開。</w:t>
      </w:r>
    </w:p>
    <w:p w14:paraId="18BD75A5" w14:textId="77777777" w:rsidR="00E4410D" w:rsidRDefault="008D5305">
      <w:pPr>
        <w:pStyle w:val="11110"/>
        <w:spacing w:before="180"/>
        <w:ind w:left="2072" w:right="560" w:hanging="868"/>
      </w:pPr>
      <w:r>
        <w:t>5</w:t>
      </w:r>
      <w:r>
        <w:rPr>
          <w:rFonts w:hint="eastAsia"/>
        </w:rPr>
        <w:t>.5.6.</w:t>
      </w:r>
      <w:r>
        <w:t xml:space="preserve">4 </w:t>
      </w:r>
      <w:r>
        <w:rPr>
          <w:rFonts w:hint="eastAsia"/>
        </w:rPr>
        <w:t>非侵襲性</w:t>
      </w:r>
      <w:r>
        <w:rPr>
          <w:rFonts w:hint="eastAsia"/>
        </w:rPr>
        <w:t>呼吸器面罩之戴上及脫下需由護理師或呼吸治療師操作，禁止家屬或看護自行操作（居家呼吸器使用及早期</w:t>
      </w:r>
      <w:r>
        <w:rPr>
          <w:rFonts w:hint="eastAsia"/>
          <w:kern w:val="0"/>
        </w:rPr>
        <w:t>非侵襲性性呼吸器</w:t>
      </w:r>
      <w:r>
        <w:rPr>
          <w:rFonts w:hint="eastAsia"/>
        </w:rPr>
        <w:t>介入出院準備病人不在此限）。面罩需確實與臉部密合，避免漏氣，若機器警示聲響需告知護理師。</w:t>
      </w:r>
    </w:p>
    <w:p w14:paraId="7943E032" w14:textId="77777777" w:rsidR="00E4410D" w:rsidRDefault="008D5305">
      <w:pPr>
        <w:pStyle w:val="ae"/>
      </w:pPr>
      <w:r>
        <w:rPr>
          <w:rFonts w:hint="eastAsia"/>
        </w:rPr>
        <w:lastRenderedPageBreak/>
        <w:t>a.</w:t>
      </w:r>
      <w:r>
        <w:rPr>
          <w:rFonts w:hint="eastAsia"/>
        </w:rPr>
        <w:t>若需要沾濕嘴唇或喝水，可短暫將面罩側邊扣環拆下後，讓病人沾濕嘴唇或喝水後，將面罩側邊扣環扣回，時間不可太久，避免造成血氧飽和度下降、呼吸喘等。</w:t>
      </w:r>
    </w:p>
    <w:p w14:paraId="3F531321" w14:textId="77777777" w:rsidR="00E4410D" w:rsidRDefault="008D5305">
      <w:pPr>
        <w:pStyle w:val="ae"/>
      </w:pPr>
      <w:r>
        <w:rPr>
          <w:rFonts w:hint="eastAsia"/>
        </w:rPr>
        <w:t>b.</w:t>
      </w:r>
      <w:r>
        <w:rPr>
          <w:rFonts w:hint="eastAsia"/>
        </w:rPr>
        <w:t>若需要進食一段時間或呼吸訓練，需要取下面罩且停止通氣，需由醫護人員執行。</w:t>
      </w:r>
    </w:p>
    <w:p w14:paraId="5ED9B201" w14:textId="77777777" w:rsidR="00E4410D" w:rsidRDefault="008D5305">
      <w:pPr>
        <w:pStyle w:val="ae"/>
      </w:pPr>
      <w:r>
        <w:rPr>
          <w:rFonts w:hint="eastAsia"/>
        </w:rPr>
        <w:t>c.</w:t>
      </w:r>
      <w:r>
        <w:rPr>
          <w:rFonts w:hint="eastAsia"/>
        </w:rPr>
        <w:t>若沾濕嘴唇或喝水後，將面罩側邊扣環扣回，有面罩出現漏氣聲音時，可調整面</w:t>
      </w:r>
      <w:r>
        <w:rPr>
          <w:rFonts w:hint="eastAsia"/>
        </w:rPr>
        <w:t>罩側邊的鬆緊度。</w:t>
      </w:r>
    </w:p>
    <w:p w14:paraId="1CAD1ED2" w14:textId="77777777" w:rsidR="00E4410D" w:rsidRDefault="008D5305">
      <w:pPr>
        <w:pStyle w:val="ae"/>
      </w:pPr>
      <w:r>
        <w:rPr>
          <w:rFonts w:hint="eastAsia"/>
        </w:rPr>
        <w:t>d.</w:t>
      </w:r>
      <w:r>
        <w:rPr>
          <w:rFonts w:hint="eastAsia"/>
        </w:rPr>
        <w:t>若發現病人呼吸喘、血氧飽和度下降或呼吸器警報不停，需告知護理師處理。</w:t>
      </w:r>
    </w:p>
    <w:p w14:paraId="4EE9224C" w14:textId="77777777" w:rsidR="00E4410D" w:rsidRDefault="008D5305">
      <w:pPr>
        <w:pStyle w:val="11110"/>
        <w:spacing w:before="180"/>
        <w:ind w:left="2072" w:right="560" w:hanging="868"/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.5.6.</w:t>
      </w:r>
      <w:r>
        <w:rPr>
          <w:rFonts w:hint="eastAsia"/>
        </w:rPr>
        <w:t>5</w:t>
      </w:r>
      <w:r>
        <w:rPr>
          <w:rFonts w:hint="eastAsia"/>
        </w:rPr>
        <w:t>建議自費購買呼吸面罩皮膚減壓墊，分散壓力以預防顏面醫療裝置相關壓力性損傷的產生。</w:t>
      </w:r>
    </w:p>
    <w:p w14:paraId="7214860B" w14:textId="77777777" w:rsidR="00E4410D" w:rsidRDefault="008D5305">
      <w:pPr>
        <w:pStyle w:val="11110"/>
        <w:spacing w:before="180"/>
        <w:ind w:left="2072" w:right="560" w:hanging="868"/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.5.6.</w:t>
      </w:r>
      <w:r>
        <w:t>6</w:t>
      </w:r>
      <w:r>
        <w:rPr>
          <w:rFonts w:hint="eastAsia"/>
        </w:rPr>
        <w:t>居家呼吸器使用及早期</w:t>
      </w:r>
      <w:r>
        <w:rPr>
          <w:rFonts w:hint="eastAsia"/>
          <w:kern w:val="0"/>
        </w:rPr>
        <w:t>非侵襲性性呼吸器</w:t>
      </w:r>
      <w:r>
        <w:rPr>
          <w:rFonts w:hint="eastAsia"/>
        </w:rPr>
        <w:t>介入出院準備病人由居家護理所呼吸治療師指導操作</w:t>
      </w:r>
      <w:r>
        <w:rPr>
          <w:rFonts w:hint="eastAsia"/>
          <w:kern w:val="0"/>
        </w:rPr>
        <w:t>非侵襲性性呼吸器</w:t>
      </w:r>
      <w:r>
        <w:rPr>
          <w:rFonts w:hint="eastAsia"/>
        </w:rPr>
        <w:t>後，進行回覆示教，確認照護者熟悉知識及技能後，由照護者協助</w:t>
      </w:r>
      <w:r>
        <w:rPr>
          <w:rFonts w:hint="eastAsia"/>
          <w:kern w:val="0"/>
        </w:rPr>
        <w:t>非侵襲性性呼吸器</w:t>
      </w:r>
      <w:r>
        <w:rPr>
          <w:rFonts w:hint="eastAsia"/>
        </w:rPr>
        <w:t>使用及照護。住院期間，醫療照護團隊應協助檢視照護者之照護技巧及相關安全注意事項。</w:t>
      </w:r>
    </w:p>
    <w:p w14:paraId="7BC5B976" w14:textId="77777777" w:rsidR="00E4410D" w:rsidRDefault="008D5305">
      <w:pPr>
        <w:pStyle w:val="11110"/>
        <w:spacing w:before="180"/>
        <w:ind w:left="2072" w:right="560" w:hanging="868"/>
      </w:pPr>
      <w:r>
        <w:rPr>
          <w:color w:val="000000" w:themeColor="text1"/>
          <w:kern w:val="0"/>
        </w:rPr>
        <w:t>5</w:t>
      </w:r>
      <w:r>
        <w:rPr>
          <w:rFonts w:hint="eastAsia"/>
          <w:color w:val="000000" w:themeColor="text1"/>
          <w:kern w:val="0"/>
        </w:rPr>
        <w:t>.5.6.</w:t>
      </w:r>
      <w:r>
        <w:rPr>
          <w:kern w:val="0"/>
        </w:rPr>
        <w:t>7</w:t>
      </w:r>
      <w:r>
        <w:rPr>
          <w:rFonts w:hint="eastAsia"/>
        </w:rPr>
        <w:t>評估病人及照護者的理解程度，在重點解說或衛教後，請病人或照護者重述要點，確保資訊正確傳遞，並注意更換照護者時是否有交班或需要再進行衛教。</w:t>
      </w:r>
    </w:p>
    <w:p w14:paraId="6FE4D037" w14:textId="77777777" w:rsidR="00E4410D" w:rsidRDefault="008D5305">
      <w:pPr>
        <w:pStyle w:val="11110"/>
        <w:spacing w:before="180"/>
        <w:ind w:left="2072" w:right="560" w:hanging="868"/>
      </w:pPr>
      <w:r>
        <w:rPr>
          <w:color w:val="000000" w:themeColor="text1"/>
          <w:kern w:val="0"/>
        </w:rPr>
        <w:t>5</w:t>
      </w:r>
      <w:r>
        <w:rPr>
          <w:rFonts w:hint="eastAsia"/>
          <w:color w:val="000000" w:themeColor="text1"/>
          <w:kern w:val="0"/>
        </w:rPr>
        <w:t>.5.6.</w:t>
      </w:r>
      <w:r>
        <w:t>8</w:t>
      </w:r>
      <w:r>
        <w:rPr>
          <w:rFonts w:hint="eastAsia"/>
        </w:rPr>
        <w:t>針對使用非侵襲性呼吸器的不適、口乾、緊繃感或心理壓力，團隊應與病人及家屬討論緩解方式，如適時脫罩、調整濕度等。</w:t>
      </w:r>
    </w:p>
    <w:p w14:paraId="5CBED0E6" w14:textId="77777777" w:rsidR="00E4410D" w:rsidRDefault="008D5305">
      <w:pPr>
        <w:pStyle w:val="1"/>
        <w:spacing w:before="180"/>
      </w:pPr>
      <w:r>
        <w:t>6.</w:t>
      </w:r>
      <w:r>
        <w:rPr>
          <w:rFonts w:hint="eastAsia"/>
        </w:rPr>
        <w:t>記錄保存</w:t>
      </w:r>
    </w:p>
    <w:p w14:paraId="1C599805" w14:textId="77777777" w:rsidR="00E4410D" w:rsidRDefault="008D5305">
      <w:pPr>
        <w:pStyle w:val="111"/>
        <w:spacing w:before="180" w:line="276" w:lineRule="auto"/>
      </w:pPr>
      <w:r>
        <w:rPr>
          <w:rFonts w:hint="eastAsia"/>
        </w:rPr>
        <w:t>6</w:t>
      </w:r>
      <w:r>
        <w:t>.1</w:t>
      </w:r>
      <w:r>
        <w:t>相關人員應依據如下規定，妥善保存各項紀錄。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552"/>
        <w:gridCol w:w="2410"/>
      </w:tblGrid>
      <w:tr w:rsidR="00E4410D" w14:paraId="7AD9D0BA" w14:textId="77777777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6CC61996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編號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2AF98AE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紀錄名稱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641076B8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保存地點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8068D42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保存期限</w:t>
            </w:r>
            <w:proofErr w:type="spellEnd"/>
          </w:p>
        </w:tc>
      </w:tr>
      <w:tr w:rsidR="00E4410D" w14:paraId="60302BCB" w14:textId="77777777">
        <w:trPr>
          <w:trHeight w:val="454"/>
        </w:trPr>
        <w:tc>
          <w:tcPr>
            <w:tcW w:w="1134" w:type="dxa"/>
            <w:vAlign w:val="center"/>
          </w:tcPr>
          <w:p w14:paraId="649841BE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1</w:t>
            </w:r>
          </w:p>
        </w:tc>
        <w:tc>
          <w:tcPr>
            <w:tcW w:w="2268" w:type="dxa"/>
            <w:vAlign w:val="center"/>
          </w:tcPr>
          <w:p w14:paraId="52BD23F9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醫囑單</w:t>
            </w:r>
          </w:p>
        </w:tc>
        <w:tc>
          <w:tcPr>
            <w:tcW w:w="2552" w:type="dxa"/>
            <w:vAlign w:val="center"/>
          </w:tcPr>
          <w:p w14:paraId="7E15E7E4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電子病歷資料庫</w:t>
            </w:r>
            <w:proofErr w:type="spellEnd"/>
          </w:p>
        </w:tc>
        <w:tc>
          <w:tcPr>
            <w:tcW w:w="2410" w:type="dxa"/>
            <w:vAlign w:val="center"/>
          </w:tcPr>
          <w:p w14:paraId="43844E09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依電子病歷規範</w:t>
            </w:r>
            <w:proofErr w:type="spellEnd"/>
          </w:p>
        </w:tc>
      </w:tr>
      <w:tr w:rsidR="00E4410D" w14:paraId="3BEB5AAF" w14:textId="77777777">
        <w:trPr>
          <w:trHeight w:val="454"/>
        </w:trPr>
        <w:tc>
          <w:tcPr>
            <w:tcW w:w="1134" w:type="dxa"/>
            <w:vAlign w:val="center"/>
          </w:tcPr>
          <w:p w14:paraId="18F999B5" w14:textId="77777777" w:rsidR="00E4410D" w:rsidRDefault="008D5305">
            <w:pPr>
              <w:pStyle w:val="ISO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2</w:t>
            </w:r>
          </w:p>
        </w:tc>
        <w:tc>
          <w:tcPr>
            <w:tcW w:w="2268" w:type="dxa"/>
            <w:vAlign w:val="center"/>
          </w:tcPr>
          <w:p w14:paraId="084122DF" w14:textId="77777777" w:rsidR="00E4410D" w:rsidRDefault="008D5305">
            <w:pPr>
              <w:pStyle w:val="ISO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病程紀錄</w:t>
            </w:r>
          </w:p>
        </w:tc>
        <w:tc>
          <w:tcPr>
            <w:tcW w:w="2552" w:type="dxa"/>
            <w:vAlign w:val="center"/>
          </w:tcPr>
          <w:p w14:paraId="1D6DD5A3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電子病歷資料庫</w:t>
            </w:r>
            <w:proofErr w:type="spellEnd"/>
          </w:p>
        </w:tc>
        <w:tc>
          <w:tcPr>
            <w:tcW w:w="2410" w:type="dxa"/>
            <w:vAlign w:val="center"/>
          </w:tcPr>
          <w:p w14:paraId="444CDF62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依電子病歷規範</w:t>
            </w:r>
            <w:proofErr w:type="spellEnd"/>
          </w:p>
        </w:tc>
      </w:tr>
      <w:tr w:rsidR="00E4410D" w14:paraId="6C19C5EA" w14:textId="77777777">
        <w:trPr>
          <w:trHeight w:val="454"/>
        </w:trPr>
        <w:tc>
          <w:tcPr>
            <w:tcW w:w="1134" w:type="dxa"/>
            <w:vAlign w:val="center"/>
          </w:tcPr>
          <w:p w14:paraId="5FCD5EC4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lastRenderedPageBreak/>
              <w:t>3</w:t>
            </w:r>
          </w:p>
        </w:tc>
        <w:tc>
          <w:tcPr>
            <w:tcW w:w="2268" w:type="dxa"/>
            <w:vAlign w:val="center"/>
          </w:tcPr>
          <w:p w14:paraId="758B919B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護理記錄</w:t>
            </w:r>
          </w:p>
        </w:tc>
        <w:tc>
          <w:tcPr>
            <w:tcW w:w="2552" w:type="dxa"/>
            <w:vAlign w:val="center"/>
          </w:tcPr>
          <w:p w14:paraId="63F41DD3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電子病歷資料庫</w:t>
            </w:r>
            <w:proofErr w:type="spellEnd"/>
          </w:p>
        </w:tc>
        <w:tc>
          <w:tcPr>
            <w:tcW w:w="2410" w:type="dxa"/>
            <w:vAlign w:val="center"/>
          </w:tcPr>
          <w:p w14:paraId="2A8904B4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依電子病歷規範</w:t>
            </w:r>
            <w:proofErr w:type="spellEnd"/>
          </w:p>
        </w:tc>
      </w:tr>
      <w:tr w:rsidR="00E4410D" w14:paraId="4499EB6E" w14:textId="77777777">
        <w:trPr>
          <w:trHeight w:val="454"/>
        </w:trPr>
        <w:tc>
          <w:tcPr>
            <w:tcW w:w="1134" w:type="dxa"/>
            <w:vAlign w:val="center"/>
          </w:tcPr>
          <w:p w14:paraId="2598DEE6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4</w:t>
            </w:r>
          </w:p>
        </w:tc>
        <w:tc>
          <w:tcPr>
            <w:tcW w:w="2268" w:type="dxa"/>
            <w:vAlign w:val="center"/>
          </w:tcPr>
          <w:p w14:paraId="6914ECE6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呼吸照護記錄單</w:t>
            </w:r>
            <w:proofErr w:type="spellEnd"/>
          </w:p>
        </w:tc>
        <w:tc>
          <w:tcPr>
            <w:tcW w:w="2552" w:type="dxa"/>
            <w:vAlign w:val="center"/>
          </w:tcPr>
          <w:p w14:paraId="589278DA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電子病歷資料庫</w:t>
            </w:r>
            <w:proofErr w:type="spellEnd"/>
          </w:p>
        </w:tc>
        <w:tc>
          <w:tcPr>
            <w:tcW w:w="2410" w:type="dxa"/>
            <w:vAlign w:val="center"/>
          </w:tcPr>
          <w:p w14:paraId="09414DCA" w14:textId="77777777" w:rsidR="00E4410D" w:rsidRDefault="008D5305">
            <w:pPr>
              <w:pStyle w:val="ISO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依電子病歷規範</w:t>
            </w:r>
            <w:proofErr w:type="spellEnd"/>
          </w:p>
        </w:tc>
      </w:tr>
    </w:tbl>
    <w:p w14:paraId="6E434DF4" w14:textId="77777777" w:rsidR="00E4410D" w:rsidRDefault="008D5305">
      <w:pPr>
        <w:pStyle w:val="1"/>
        <w:spacing w:before="180"/>
      </w:pPr>
      <w:r>
        <w:t>7.</w:t>
      </w:r>
      <w:r>
        <w:t>控制重點</w:t>
      </w:r>
    </w:p>
    <w:p w14:paraId="7F6DCDB0" w14:textId="77777777" w:rsidR="00E4410D" w:rsidRDefault="008D5305">
      <w:pPr>
        <w:pStyle w:val="111"/>
        <w:spacing w:before="180"/>
      </w:pPr>
      <w:r>
        <w:t>7.1</w:t>
      </w:r>
      <w:r>
        <w:rPr>
          <w:rFonts w:hint="eastAsia"/>
        </w:rPr>
        <w:t>是否有開立醫囑、轉送醫囑</w:t>
      </w:r>
    </w:p>
    <w:p w14:paraId="7183D6D7" w14:textId="77777777" w:rsidR="00E4410D" w:rsidRDefault="008D5305">
      <w:pPr>
        <w:pStyle w:val="111"/>
        <w:spacing w:before="180"/>
      </w:pPr>
      <w:r>
        <w:t>7.2</w:t>
      </w:r>
      <w:r>
        <w:rPr>
          <w:rFonts w:hint="eastAsia"/>
        </w:rPr>
        <w:t>使用非侵襲性呼吸器過程中是否記錄呼吸型態、呼吸音及生命徵象</w:t>
      </w:r>
    </w:p>
    <w:p w14:paraId="23B64AB9" w14:textId="77777777" w:rsidR="00E4410D" w:rsidRDefault="008D5305">
      <w:pPr>
        <w:pStyle w:val="111"/>
        <w:spacing w:before="180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脫離非侵襲性呼吸器過程中是否記錄呼吸型態、呼吸音及生命徵象</w:t>
      </w:r>
    </w:p>
    <w:p w14:paraId="1A9B9CB0" w14:textId="77777777" w:rsidR="00E4410D" w:rsidRDefault="008D5305">
      <w:pPr>
        <w:pStyle w:val="1"/>
        <w:spacing w:before="180"/>
      </w:pPr>
      <w:r>
        <w:t>8.</w:t>
      </w:r>
      <w:r>
        <w:t>附件</w:t>
      </w:r>
    </w:p>
    <w:sectPr w:rsidR="00E4410D">
      <w:headerReference w:type="even" r:id="rId14"/>
      <w:headerReference w:type="default" r:id="rId15"/>
      <w:pgSz w:w="11906" w:h="16838"/>
      <w:pgMar w:top="1134" w:right="1134" w:bottom="1134" w:left="1134" w:header="1134" w:footer="851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F9B08" w14:textId="77777777" w:rsidR="008D5305" w:rsidRDefault="008D5305">
      <w:r>
        <w:separator/>
      </w:r>
    </w:p>
  </w:endnote>
  <w:endnote w:type="continuationSeparator" w:id="0">
    <w:p w14:paraId="3AB9527B" w14:textId="77777777" w:rsidR="008D5305" w:rsidRDefault="008D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44160" w14:textId="77777777" w:rsidR="008D5305" w:rsidRDefault="008D5305">
      <w:r>
        <w:separator/>
      </w:r>
    </w:p>
  </w:footnote>
  <w:footnote w:type="continuationSeparator" w:id="0">
    <w:p w14:paraId="75C84C0D" w14:textId="77777777" w:rsidR="008D5305" w:rsidRDefault="008D53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4DBDC" w14:textId="77777777" w:rsidR="00E4410D" w:rsidRDefault="00E4410D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49"/>
      <w:gridCol w:w="851"/>
      <w:gridCol w:w="1134"/>
      <w:gridCol w:w="851"/>
      <w:gridCol w:w="4254"/>
      <w:gridCol w:w="851"/>
      <w:gridCol w:w="851"/>
    </w:tblGrid>
    <w:tr w:rsidR="00E4410D" w14:paraId="459B5293" w14:textId="77777777">
      <w:trPr>
        <w:cantSplit/>
        <w:trHeight w:hRule="exact" w:val="1134"/>
        <w:tblHeader/>
        <w:jc w:val="center"/>
      </w:trPr>
      <w:tc>
        <w:tcPr>
          <w:tcW w:w="1700" w:type="dxa"/>
          <w:gridSpan w:val="2"/>
          <w:vAlign w:val="center"/>
        </w:tcPr>
        <w:p w14:paraId="769D0D3C" w14:textId="77777777" w:rsidR="00E4410D" w:rsidRDefault="00E4410D">
          <w:pPr>
            <w:pStyle w:val="a3"/>
            <w:rPr>
              <w:rFonts w:ascii="標楷體" w:hAnsi="標楷體"/>
              <w:color w:val="FF0000"/>
              <w:sz w:val="48"/>
              <w:szCs w:val="48"/>
            </w:rPr>
          </w:pPr>
        </w:p>
        <w:p w14:paraId="54CD245A" w14:textId="77777777" w:rsidR="00E4410D" w:rsidRDefault="00E4410D">
          <w:pPr>
            <w:jc w:val="center"/>
          </w:pPr>
        </w:p>
      </w:tc>
      <w:tc>
        <w:tcPr>
          <w:tcW w:w="1134" w:type="dxa"/>
          <w:vAlign w:val="center"/>
        </w:tcPr>
        <w:p w14:paraId="1231BE67" w14:textId="77777777" w:rsidR="00E4410D" w:rsidRDefault="008D5305">
          <w:pPr>
            <w:snapToGrid w:val="0"/>
            <w:jc w:val="center"/>
          </w:pPr>
          <w:r>
            <w:rPr>
              <w:noProof/>
            </w:rPr>
            <w:drawing>
              <wp:inline distT="0" distB="0" distL="0" distR="0" wp14:anchorId="5FF4311C" wp14:editId="07777777">
                <wp:extent cx="581025" cy="581025"/>
                <wp:effectExtent l="0" t="0" r="0" b="0"/>
                <wp:docPr id="1" name="圖片 1" descr="奇美醫療財團法人奇美醫院| Healthcare+ B2B Taiwan 台灣醫療科技商機平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圖片 1" descr="奇美醫療財團法人奇美醫院| Healthcare+ B2B Taiwan 台灣醫療科技商機平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5" w:type="dxa"/>
          <w:gridSpan w:val="2"/>
          <w:vAlign w:val="center"/>
        </w:tcPr>
        <w:p w14:paraId="2D706CCA" w14:textId="77777777" w:rsidR="00E4410D" w:rsidRDefault="008D5305">
          <w:pPr>
            <w:adjustRightInd w:val="0"/>
            <w:snapToGrid w:val="0"/>
            <w:ind w:right="102"/>
            <w:jc w:val="distribute"/>
            <w:rPr>
              <w:b/>
              <w:sz w:val="48"/>
              <w:szCs w:val="48"/>
            </w:rPr>
          </w:pPr>
          <w:r>
            <w:rPr>
              <w:rFonts w:hAnsi="標楷體"/>
              <w:b/>
              <w:sz w:val="40"/>
              <w:szCs w:val="40"/>
            </w:rPr>
            <w:t>奇美醫療財團法人奇美醫院</w:t>
          </w:r>
        </w:p>
        <w:p w14:paraId="46294423" w14:textId="77777777" w:rsidR="00E4410D" w:rsidRDefault="008D5305">
          <w:pPr>
            <w:snapToGrid w:val="0"/>
            <w:jc w:val="distribute"/>
            <w:rPr>
              <w:b/>
              <w:sz w:val="36"/>
              <w:szCs w:val="36"/>
            </w:rPr>
          </w:pPr>
          <w:r>
            <w:rPr>
              <w:b/>
              <w:sz w:val="32"/>
              <w:szCs w:val="32"/>
            </w:rPr>
            <w:t>Chi Mei Medical Center</w:t>
          </w:r>
        </w:p>
      </w:tc>
      <w:tc>
        <w:tcPr>
          <w:tcW w:w="1702" w:type="dxa"/>
          <w:gridSpan w:val="2"/>
          <w:vAlign w:val="center"/>
        </w:tcPr>
        <w:p w14:paraId="36FEB5B0" w14:textId="77777777" w:rsidR="00E4410D" w:rsidRDefault="00E4410D">
          <w:pPr>
            <w:jc w:val="center"/>
          </w:pPr>
        </w:p>
      </w:tc>
    </w:tr>
    <w:tr w:rsidR="00E4410D" w14:paraId="3C29ECBC" w14:textId="77777777">
      <w:tblPrEx>
        <w:tblBorders>
          <w:top w:val="single" w:sz="4" w:space="0" w:color="auto"/>
          <w:left w:val="single" w:sz="4" w:space="0" w:color="auto"/>
          <w:bottom w:val="single" w:sz="4" w:space="0" w:color="auto"/>
          <w:insideV w:val="single" w:sz="4" w:space="0" w:color="auto"/>
        </w:tblBorders>
      </w:tblPrEx>
      <w:trPr>
        <w:cantSplit/>
        <w:trHeight w:hRule="exact" w:val="425"/>
        <w:jc w:val="center"/>
      </w:trPr>
      <w:tc>
        <w:tcPr>
          <w:tcW w:w="849" w:type="dxa"/>
          <w:vMerge w:val="restart"/>
          <w:tcBorders>
            <w:left w:val="single" w:sz="6" w:space="0" w:color="auto"/>
            <w:right w:val="single" w:sz="6" w:space="0" w:color="auto"/>
          </w:tcBorders>
          <w:vAlign w:val="center"/>
        </w:tcPr>
        <w:p w14:paraId="4D428F28" w14:textId="77777777" w:rsidR="00E4410D" w:rsidRDefault="008D5305">
          <w:pPr>
            <w:pStyle w:val="af8"/>
            <w:rPr>
              <w:rFonts w:ascii="Times New Roman" w:hAnsi="Times New Roman" w:cs="Times New Roman"/>
            </w:rPr>
          </w:pPr>
          <w:r>
            <w:rPr>
              <w:rFonts w:ascii="Times New Roman" w:hAnsi="標楷體" w:cs="Times New Roman"/>
            </w:rPr>
            <w:t>文件</w:t>
          </w:r>
        </w:p>
        <w:p w14:paraId="36068B4B" w14:textId="77777777" w:rsidR="00E4410D" w:rsidRDefault="008D5305">
          <w:pPr>
            <w:pStyle w:val="af8"/>
            <w:rPr>
              <w:rFonts w:ascii="Times New Roman" w:hAnsi="Times New Roman" w:cs="Times New Roman"/>
            </w:rPr>
          </w:pPr>
          <w:r>
            <w:rPr>
              <w:rFonts w:ascii="Times New Roman" w:hAnsi="標楷體" w:cs="Times New Roman"/>
            </w:rPr>
            <w:t>編號</w:t>
          </w:r>
        </w:p>
      </w:tc>
      <w:tc>
        <w:tcPr>
          <w:tcW w:w="1985" w:type="dxa"/>
          <w:gridSpan w:val="2"/>
          <w:vMerge w:val="restart"/>
          <w:tcBorders>
            <w:left w:val="single" w:sz="6" w:space="0" w:color="auto"/>
            <w:right w:val="single" w:sz="6" w:space="0" w:color="auto"/>
          </w:tcBorders>
          <w:vAlign w:val="center"/>
        </w:tcPr>
        <w:p w14:paraId="2D997E70" w14:textId="77777777" w:rsidR="00E4410D" w:rsidRDefault="008D5305">
          <w:pPr>
            <w:jc w:val="center"/>
            <w:rPr>
              <w:bCs/>
            </w:rPr>
          </w:pPr>
          <w:r>
            <w:rPr>
              <w:rFonts w:hAnsi="標楷體"/>
              <w:bCs/>
            </w:rPr>
            <w:t>總院</w:t>
          </w:r>
          <w:r>
            <w:rPr>
              <w:bCs/>
            </w:rPr>
            <w:t>-</w:t>
          </w:r>
          <w:r>
            <w:rPr>
              <w:rFonts w:hAnsi="標楷體"/>
              <w:bCs/>
            </w:rPr>
            <w:t>內科</w:t>
          </w:r>
          <w:r>
            <w:rPr>
              <w:bCs/>
            </w:rPr>
            <w:t>-</w:t>
          </w:r>
        </w:p>
        <w:p w14:paraId="50650343" w14:textId="77777777" w:rsidR="00E4410D" w:rsidRDefault="008D5305">
          <w:pPr>
            <w:jc w:val="center"/>
          </w:pPr>
          <w:r>
            <w:rPr>
              <w:rFonts w:hAnsi="標楷體"/>
              <w:bCs/>
            </w:rPr>
            <w:t>呼吸</w:t>
          </w:r>
          <w:r>
            <w:rPr>
              <w:bCs/>
            </w:rPr>
            <w:t>-2-20022</w:t>
          </w:r>
        </w:p>
      </w:tc>
      <w:tc>
        <w:tcPr>
          <w:tcW w:w="851" w:type="dxa"/>
          <w:vMerge w:val="restart"/>
          <w:tcBorders>
            <w:left w:val="single" w:sz="6" w:space="0" w:color="auto"/>
            <w:right w:val="single" w:sz="6" w:space="0" w:color="auto"/>
          </w:tcBorders>
          <w:vAlign w:val="center"/>
        </w:tcPr>
        <w:p w14:paraId="55EBC753" w14:textId="77777777" w:rsidR="00E4410D" w:rsidRDefault="008D5305">
          <w:pPr>
            <w:pStyle w:val="af8"/>
            <w:rPr>
              <w:rFonts w:ascii="Times New Roman" w:hAnsi="Times New Roman" w:cs="Times New Roman"/>
            </w:rPr>
          </w:pPr>
          <w:r>
            <w:rPr>
              <w:rFonts w:ascii="Times New Roman" w:hAnsi="標楷體" w:cs="Times New Roman"/>
            </w:rPr>
            <w:t>文件</w:t>
          </w:r>
        </w:p>
        <w:p w14:paraId="52A8967F" w14:textId="77777777" w:rsidR="00E4410D" w:rsidRDefault="008D5305">
          <w:pPr>
            <w:pStyle w:val="af8"/>
            <w:rPr>
              <w:rFonts w:ascii="Times New Roman" w:hAnsi="Times New Roman" w:cs="Times New Roman"/>
            </w:rPr>
          </w:pPr>
          <w:r>
            <w:rPr>
              <w:rFonts w:ascii="Times New Roman" w:hAnsi="標楷體" w:cs="Times New Roman"/>
            </w:rPr>
            <w:t>名稱</w:t>
          </w:r>
        </w:p>
      </w:tc>
      <w:tc>
        <w:tcPr>
          <w:tcW w:w="4254" w:type="dxa"/>
          <w:vMerge w:val="restart"/>
          <w:tcBorders>
            <w:left w:val="single" w:sz="6" w:space="0" w:color="auto"/>
            <w:right w:val="single" w:sz="6" w:space="0" w:color="auto"/>
          </w:tcBorders>
          <w:vAlign w:val="center"/>
        </w:tcPr>
        <w:p w14:paraId="761A31FC" w14:textId="77777777" w:rsidR="00E4410D" w:rsidRDefault="008D5305">
          <w:pPr>
            <w:jc w:val="center"/>
            <w:rPr>
              <w:color w:val="0000FF"/>
              <w:sz w:val="40"/>
              <w:szCs w:val="40"/>
            </w:rPr>
          </w:pPr>
          <w:r>
            <w:rPr>
              <w:rFonts w:hAnsi="標楷體"/>
              <w:color w:val="0000FF"/>
              <w:sz w:val="32"/>
              <w:szCs w:val="40"/>
            </w:rPr>
            <w:t>使用非侵襲性呼吸器醫療團隊照護管理程序書</w:t>
          </w:r>
        </w:p>
      </w:tc>
      <w:tc>
        <w:tcPr>
          <w:tcW w:w="8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3B74100" w14:textId="77777777" w:rsidR="00E4410D" w:rsidRDefault="008D5305">
          <w:pPr>
            <w:pStyle w:val="af8"/>
            <w:rPr>
              <w:rFonts w:ascii="Times New Roman" w:hAnsi="Times New Roman" w:cs="Times New Roman"/>
            </w:rPr>
          </w:pPr>
          <w:r>
            <w:rPr>
              <w:rFonts w:ascii="Times New Roman" w:hAnsi="標楷體" w:cs="Times New Roman"/>
            </w:rPr>
            <w:t>頁次</w:t>
          </w:r>
        </w:p>
      </w:tc>
      <w:tc>
        <w:tcPr>
          <w:tcW w:w="8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FE33F7C" w14:textId="77777777" w:rsidR="00E4410D" w:rsidRDefault="008D5305"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B08E0">
            <w:rPr>
              <w:noProof/>
            </w:rPr>
            <w:t>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SECTIONPAGES   \* MERGEFORMAT </w:instrText>
          </w:r>
          <w:r>
            <w:fldChar w:fldCharType="separate"/>
          </w:r>
          <w:r w:rsidR="00FB08E0">
            <w:rPr>
              <w:noProof/>
            </w:rPr>
            <w:t>15</w:t>
          </w:r>
          <w:r>
            <w:fldChar w:fldCharType="end"/>
          </w:r>
        </w:p>
      </w:tc>
    </w:tr>
    <w:tr w:rsidR="00E4410D" w14:paraId="116B9B83" w14:textId="77777777">
      <w:tblPrEx>
        <w:tblBorders>
          <w:top w:val="single" w:sz="4" w:space="0" w:color="auto"/>
          <w:left w:val="single" w:sz="4" w:space="0" w:color="auto"/>
          <w:bottom w:val="single" w:sz="4" w:space="0" w:color="auto"/>
          <w:insideV w:val="single" w:sz="4" w:space="0" w:color="auto"/>
        </w:tblBorders>
      </w:tblPrEx>
      <w:trPr>
        <w:cantSplit/>
        <w:trHeight w:hRule="exact" w:val="425"/>
        <w:jc w:val="center"/>
      </w:trPr>
      <w:tc>
        <w:tcPr>
          <w:tcW w:w="849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30D7AA69" w14:textId="77777777" w:rsidR="00E4410D" w:rsidRDefault="00E4410D">
          <w:pPr>
            <w:adjustRightInd w:val="0"/>
            <w:jc w:val="center"/>
          </w:pPr>
        </w:p>
      </w:tc>
      <w:tc>
        <w:tcPr>
          <w:tcW w:w="1985" w:type="dxa"/>
          <w:gridSpan w:val="2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7196D064" w14:textId="77777777" w:rsidR="00E4410D" w:rsidRDefault="00E4410D"/>
      </w:tc>
      <w:tc>
        <w:tcPr>
          <w:tcW w:w="851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34FF1C98" w14:textId="77777777" w:rsidR="00E4410D" w:rsidRDefault="00E4410D">
          <w:pPr>
            <w:adjustRightInd w:val="0"/>
            <w:jc w:val="center"/>
          </w:pPr>
        </w:p>
      </w:tc>
      <w:tc>
        <w:tcPr>
          <w:tcW w:w="4254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6D072C0D" w14:textId="77777777" w:rsidR="00E4410D" w:rsidRDefault="00E4410D"/>
      </w:tc>
      <w:tc>
        <w:tcPr>
          <w:tcW w:w="8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4F8B421" w14:textId="77777777" w:rsidR="00E4410D" w:rsidRDefault="008D5305">
          <w:pPr>
            <w:pStyle w:val="af8"/>
            <w:rPr>
              <w:rFonts w:ascii="Times New Roman" w:hAnsi="Times New Roman" w:cs="Times New Roman"/>
            </w:rPr>
          </w:pPr>
          <w:r>
            <w:rPr>
              <w:rFonts w:ascii="Times New Roman" w:hAnsi="標楷體" w:cs="Times New Roman"/>
            </w:rPr>
            <w:t>版次</w:t>
          </w:r>
        </w:p>
      </w:tc>
      <w:tc>
        <w:tcPr>
          <w:tcW w:w="8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F5907C1" w14:textId="77777777" w:rsidR="00E4410D" w:rsidRDefault="008D5305">
          <w:pPr>
            <w:pStyle w:val="af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01</w:t>
          </w:r>
          <w:r>
            <w:rPr>
              <w:rFonts w:ascii="Times New Roman" w:hAnsi="標楷體" w:cs="Times New Roman"/>
            </w:rPr>
            <w:t>版</w:t>
          </w:r>
        </w:p>
      </w:tc>
    </w:tr>
  </w:tbl>
  <w:p w14:paraId="1657FE47" w14:textId="77777777" w:rsidR="00E4410D" w:rsidRDefault="008D5305">
    <w:pPr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539006" wp14:editId="07777777">
              <wp:simplePos x="0" y="0"/>
              <wp:positionH relativeFrom="column">
                <wp:posOffset>-1270</wp:posOffset>
              </wp:positionH>
              <wp:positionV relativeFrom="paragraph">
                <wp:posOffset>27305</wp:posOffset>
              </wp:positionV>
              <wp:extent cx="6120130" cy="7919720"/>
              <wp:effectExtent l="0" t="0" r="0" b="5080"/>
              <wp:wrapNone/>
              <wp:docPr id="5" name="矩形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120130" cy="79197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psCustomData="http://www.wps.cn/officeDocument/2013/wpsCustomData">
          <w:pict w14:anchorId="602C4E72">
            <v:rect id="矩形 1" style="position:absolute;left:0pt;margin-left:-0.1pt;margin-top:2.15pt;height:623.6pt;width:481.9pt;z-index:251659264;mso-width-relative:page;mso-height-relative:page;" coordsize="21600,21600" o:spid="_x0000_s1026" filled="f" stroked="t" o:spt="1" o:gfxdata="UEsDBAoAAAAAAIdO4kAAAAAAAAAAAAAAAAAEAAAAZHJzL1BLAwQUAAAACACHTuJAWaTYDtcAAAAI&#10;AQAADwAAAGRycy9kb3ducmV2LnhtbE2PwU7DMBBE70j8g7VI3FonKYkgxKkKotdKFCTamxsvcdR4&#10;HcVuU/6e5USPq3maeVstL64XZxxD50lBOk9AIDXedNQq+PxYzx5BhKjJ6N4TKvjBAMv69qbSpfET&#10;veN5G1vBJRRKrcDGOJRShsai02HuByTOvv3odORzbKUZ9cTlrpdZkhTS6Y54weoBXy02x+3JKXgb&#10;9ptV3ga5+op2d/Qv09puWqXu79LkGUTES/yH4U+f1aFmp4M/kQmiVzDLGFTwsADB6VOxKEAcGMvy&#10;NAdZV/L6gfoXUEsDBBQAAAAIAIdO4kAgj8E2MwIAAFoEAAAOAAAAZHJzL2Uyb0RvYy54bWytVMFu&#10;EzEQvSPxD5bvZJOQtE2UTVUlKkIqUKnwAY7Xm7WwPWbsZBN+BokbH8HnIH6DsTcJabn0QA4r2zN+&#10;M+/Nc2bXO2vYVmHQ4Eo+6PU5U05Cpd265J8+3r664ixE4SphwKmS71Xg1/OXL2atn6ohNGAqhYxA&#10;XJi2vuRNjH5aFEE2yorQA68cBWtAKyJtcV1UKFpCt6YY9vsXRQtYeQSpQqDTZRfkB0R8DiDUtZZq&#10;CXJjlYsdKiojIlEKjfaBz3O3da1k/FDXQUVmSk5MY/5SEVqv0reYz8R0jcI3Wh5aEM9p4QknK7Sj&#10;oieopYiCbVD/A2W1RAhQx54EW3REsiLEYtB/os1DI7zKXEjq4E+ih/8HK99v75HpquRjzpywNPDf&#10;3378+vmdDZI2rQ9TSnnw95jYBX8H8nNgDhaNcGt1EzwpTC6iu8cjRGgbJSpqMkMUjzDSJhAaW7Xv&#10;oKJqYhMhK7er0aYapAnb5QHtTwNSu8gkHV4MSKXXNDtJscvJYHI5zCMsxPR43WOIbxRYlhYlR+ov&#10;w4vtXYjEiFKPKamag1ttTHaBcawt+WQ8HOcLAYyuUjATx/VqYZBtRfJR/iV5COxRmtWR3obRtuRX&#10;50nGUe6ReqfqCqo9yYDQWZIeJC0awK+ctWTHkocvG4GKM/PWkZSTwWiU/Js3o3HizfA8sjqPCCcJ&#10;quSRs265iJ3nNx71uskT69jfkPy1zsKk/rquDs2S5TLFw/NInj7f56y/fwn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mk2A7XAAAACAEAAA8AAAAAAAAAAQAgAAAAIgAAAGRycy9kb3ducmV2Lnht&#10;bFBLAQIUABQAAAAIAIdO4kAgj8E2MwIAAFoEAAAOAAAAAAAAAAEAIAAAACYBAABkcnMvZTJvRG9j&#10;LnhtbFBLBQYAAAAABgAGAFkBAADLBQAAAAA=&#10;">
              <v:fill on="f" focussize="0,0"/>
              <v:stroke color="#000000" miterlimit="8" joinstyle="miter"/>
              <v:imagedata o:title=""/>
              <o:lock v:ext="edit" aspectratio="t"/>
            </v:rect>
          </w:pict>
        </mc:Fallback>
      </mc:AlternateContent>
    </w:r>
  </w:p>
  <w:p w14:paraId="48A21919" w14:textId="77777777" w:rsidR="00E4410D" w:rsidRDefault="00E4410D">
    <w:pPr>
      <w:pStyle w:val="af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22384"/>
    <w:multiLevelType w:val="multilevel"/>
    <w:tmpl w:val="12D223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EC5919"/>
    <w:multiLevelType w:val="multilevel"/>
    <w:tmpl w:val="5EEC591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28"/>
    <w:rsid w:val="0000057F"/>
    <w:rsid w:val="000005D5"/>
    <w:rsid w:val="00000A6D"/>
    <w:rsid w:val="00000D57"/>
    <w:rsid w:val="00002C48"/>
    <w:rsid w:val="00005CEF"/>
    <w:rsid w:val="00005E0C"/>
    <w:rsid w:val="00006536"/>
    <w:rsid w:val="00006652"/>
    <w:rsid w:val="00006DA3"/>
    <w:rsid w:val="00007632"/>
    <w:rsid w:val="00007957"/>
    <w:rsid w:val="00010528"/>
    <w:rsid w:val="000117C3"/>
    <w:rsid w:val="00011AE9"/>
    <w:rsid w:val="000137AA"/>
    <w:rsid w:val="00013C76"/>
    <w:rsid w:val="000148E4"/>
    <w:rsid w:val="00014EC3"/>
    <w:rsid w:val="000152AE"/>
    <w:rsid w:val="00017A11"/>
    <w:rsid w:val="00020331"/>
    <w:rsid w:val="00020E43"/>
    <w:rsid w:val="00022CDC"/>
    <w:rsid w:val="0002303F"/>
    <w:rsid w:val="0002317D"/>
    <w:rsid w:val="00024461"/>
    <w:rsid w:val="00026A90"/>
    <w:rsid w:val="000271D8"/>
    <w:rsid w:val="0002770C"/>
    <w:rsid w:val="000306FE"/>
    <w:rsid w:val="00030781"/>
    <w:rsid w:val="00030814"/>
    <w:rsid w:val="00030EB3"/>
    <w:rsid w:val="00030FEE"/>
    <w:rsid w:val="000320AF"/>
    <w:rsid w:val="00033467"/>
    <w:rsid w:val="0003373B"/>
    <w:rsid w:val="00033740"/>
    <w:rsid w:val="00034A9D"/>
    <w:rsid w:val="000350C8"/>
    <w:rsid w:val="00036101"/>
    <w:rsid w:val="00036C42"/>
    <w:rsid w:val="00036D6B"/>
    <w:rsid w:val="00036E9C"/>
    <w:rsid w:val="0003752F"/>
    <w:rsid w:val="00037E5E"/>
    <w:rsid w:val="00037EB2"/>
    <w:rsid w:val="00041109"/>
    <w:rsid w:val="000412D3"/>
    <w:rsid w:val="0004176A"/>
    <w:rsid w:val="000425A5"/>
    <w:rsid w:val="00043A03"/>
    <w:rsid w:val="00044264"/>
    <w:rsid w:val="000442C7"/>
    <w:rsid w:val="00044D10"/>
    <w:rsid w:val="00044F91"/>
    <w:rsid w:val="0004503C"/>
    <w:rsid w:val="00045ACC"/>
    <w:rsid w:val="000463F9"/>
    <w:rsid w:val="00046F53"/>
    <w:rsid w:val="00046FBE"/>
    <w:rsid w:val="00047B23"/>
    <w:rsid w:val="00047CA4"/>
    <w:rsid w:val="00050B0D"/>
    <w:rsid w:val="00052624"/>
    <w:rsid w:val="00053776"/>
    <w:rsid w:val="000538E2"/>
    <w:rsid w:val="00054572"/>
    <w:rsid w:val="000553AA"/>
    <w:rsid w:val="00055C89"/>
    <w:rsid w:val="00056324"/>
    <w:rsid w:val="00056A4D"/>
    <w:rsid w:val="00056B4A"/>
    <w:rsid w:val="00060402"/>
    <w:rsid w:val="00060E40"/>
    <w:rsid w:val="00061FE3"/>
    <w:rsid w:val="000622A9"/>
    <w:rsid w:val="000629DE"/>
    <w:rsid w:val="00063273"/>
    <w:rsid w:val="0006328C"/>
    <w:rsid w:val="000635B5"/>
    <w:rsid w:val="00063647"/>
    <w:rsid w:val="00065BB7"/>
    <w:rsid w:val="000663F6"/>
    <w:rsid w:val="00066BC0"/>
    <w:rsid w:val="0006712E"/>
    <w:rsid w:val="0006723A"/>
    <w:rsid w:val="00070B27"/>
    <w:rsid w:val="00072014"/>
    <w:rsid w:val="000720D6"/>
    <w:rsid w:val="00072220"/>
    <w:rsid w:val="00072ACE"/>
    <w:rsid w:val="00072CF6"/>
    <w:rsid w:val="00073554"/>
    <w:rsid w:val="00073E87"/>
    <w:rsid w:val="000750DA"/>
    <w:rsid w:val="00075242"/>
    <w:rsid w:val="000755DB"/>
    <w:rsid w:val="00076D60"/>
    <w:rsid w:val="00076F6C"/>
    <w:rsid w:val="00077619"/>
    <w:rsid w:val="00077A87"/>
    <w:rsid w:val="00077CBC"/>
    <w:rsid w:val="0008030E"/>
    <w:rsid w:val="000803B6"/>
    <w:rsid w:val="00080B6F"/>
    <w:rsid w:val="0008135D"/>
    <w:rsid w:val="0008196B"/>
    <w:rsid w:val="000819A3"/>
    <w:rsid w:val="000820E1"/>
    <w:rsid w:val="00082546"/>
    <w:rsid w:val="00084187"/>
    <w:rsid w:val="000841B3"/>
    <w:rsid w:val="0008475C"/>
    <w:rsid w:val="00085FBE"/>
    <w:rsid w:val="000862EB"/>
    <w:rsid w:val="00086615"/>
    <w:rsid w:val="00086EDF"/>
    <w:rsid w:val="0008735B"/>
    <w:rsid w:val="00087382"/>
    <w:rsid w:val="00087E81"/>
    <w:rsid w:val="00090859"/>
    <w:rsid w:val="00090F81"/>
    <w:rsid w:val="000925C8"/>
    <w:rsid w:val="00092798"/>
    <w:rsid w:val="00092BB5"/>
    <w:rsid w:val="00093CB8"/>
    <w:rsid w:val="00094031"/>
    <w:rsid w:val="00094757"/>
    <w:rsid w:val="00094FD5"/>
    <w:rsid w:val="00095E7B"/>
    <w:rsid w:val="00096C1E"/>
    <w:rsid w:val="00097F44"/>
    <w:rsid w:val="000A1024"/>
    <w:rsid w:val="000A1078"/>
    <w:rsid w:val="000A1298"/>
    <w:rsid w:val="000A1DE1"/>
    <w:rsid w:val="000A30DB"/>
    <w:rsid w:val="000A3E30"/>
    <w:rsid w:val="000A450C"/>
    <w:rsid w:val="000A57B6"/>
    <w:rsid w:val="000A5F7D"/>
    <w:rsid w:val="000A650B"/>
    <w:rsid w:val="000A6C71"/>
    <w:rsid w:val="000A73E4"/>
    <w:rsid w:val="000A7F0C"/>
    <w:rsid w:val="000B09E4"/>
    <w:rsid w:val="000B0A92"/>
    <w:rsid w:val="000B2B3B"/>
    <w:rsid w:val="000B30B6"/>
    <w:rsid w:val="000B4221"/>
    <w:rsid w:val="000B4391"/>
    <w:rsid w:val="000B4B69"/>
    <w:rsid w:val="000B5444"/>
    <w:rsid w:val="000B676F"/>
    <w:rsid w:val="000B71DA"/>
    <w:rsid w:val="000B7486"/>
    <w:rsid w:val="000B7E03"/>
    <w:rsid w:val="000C01E9"/>
    <w:rsid w:val="000C0BCA"/>
    <w:rsid w:val="000C0C0D"/>
    <w:rsid w:val="000C0F8A"/>
    <w:rsid w:val="000C3109"/>
    <w:rsid w:val="000C3745"/>
    <w:rsid w:val="000C3B4B"/>
    <w:rsid w:val="000C45E6"/>
    <w:rsid w:val="000C4B46"/>
    <w:rsid w:val="000C6092"/>
    <w:rsid w:val="000C7259"/>
    <w:rsid w:val="000C74DB"/>
    <w:rsid w:val="000D101A"/>
    <w:rsid w:val="000D11C1"/>
    <w:rsid w:val="000D1B8C"/>
    <w:rsid w:val="000D1D75"/>
    <w:rsid w:val="000D2546"/>
    <w:rsid w:val="000D575B"/>
    <w:rsid w:val="000D6020"/>
    <w:rsid w:val="000D7CAD"/>
    <w:rsid w:val="000E0680"/>
    <w:rsid w:val="000E09FB"/>
    <w:rsid w:val="000E0A9D"/>
    <w:rsid w:val="000E1C8B"/>
    <w:rsid w:val="000E3239"/>
    <w:rsid w:val="000E509A"/>
    <w:rsid w:val="000E5FAD"/>
    <w:rsid w:val="000E6580"/>
    <w:rsid w:val="000E69E7"/>
    <w:rsid w:val="000E717C"/>
    <w:rsid w:val="000E7BEE"/>
    <w:rsid w:val="000F01D2"/>
    <w:rsid w:val="000F0211"/>
    <w:rsid w:val="000F0669"/>
    <w:rsid w:val="000F0CA9"/>
    <w:rsid w:val="000F0CCD"/>
    <w:rsid w:val="000F0F6B"/>
    <w:rsid w:val="000F3A7C"/>
    <w:rsid w:val="000F421C"/>
    <w:rsid w:val="000F4247"/>
    <w:rsid w:val="000F44B5"/>
    <w:rsid w:val="000F5319"/>
    <w:rsid w:val="000F56DE"/>
    <w:rsid w:val="000F62DD"/>
    <w:rsid w:val="000F7663"/>
    <w:rsid w:val="000F7F27"/>
    <w:rsid w:val="000F7FEA"/>
    <w:rsid w:val="0010015F"/>
    <w:rsid w:val="00100D62"/>
    <w:rsid w:val="00100E2C"/>
    <w:rsid w:val="00101AAE"/>
    <w:rsid w:val="001032D4"/>
    <w:rsid w:val="001038AE"/>
    <w:rsid w:val="00103A63"/>
    <w:rsid w:val="00103CC2"/>
    <w:rsid w:val="00103FE6"/>
    <w:rsid w:val="00104BAC"/>
    <w:rsid w:val="001052C6"/>
    <w:rsid w:val="00105834"/>
    <w:rsid w:val="00105C9A"/>
    <w:rsid w:val="0010645D"/>
    <w:rsid w:val="0010650C"/>
    <w:rsid w:val="001067AD"/>
    <w:rsid w:val="001070BC"/>
    <w:rsid w:val="001073F0"/>
    <w:rsid w:val="00107F7E"/>
    <w:rsid w:val="00107FC9"/>
    <w:rsid w:val="001106ED"/>
    <w:rsid w:val="00111859"/>
    <w:rsid w:val="00112305"/>
    <w:rsid w:val="00114944"/>
    <w:rsid w:val="0011561C"/>
    <w:rsid w:val="001165E0"/>
    <w:rsid w:val="00117161"/>
    <w:rsid w:val="001208E9"/>
    <w:rsid w:val="00120FA8"/>
    <w:rsid w:val="00121A80"/>
    <w:rsid w:val="0012230A"/>
    <w:rsid w:val="001233A7"/>
    <w:rsid w:val="00124FF6"/>
    <w:rsid w:val="00125040"/>
    <w:rsid w:val="0012535D"/>
    <w:rsid w:val="0012649B"/>
    <w:rsid w:val="0012680D"/>
    <w:rsid w:val="00127572"/>
    <w:rsid w:val="0013037B"/>
    <w:rsid w:val="001316C1"/>
    <w:rsid w:val="001316DA"/>
    <w:rsid w:val="00131F99"/>
    <w:rsid w:val="001323D3"/>
    <w:rsid w:val="00132740"/>
    <w:rsid w:val="00132D04"/>
    <w:rsid w:val="00132F89"/>
    <w:rsid w:val="00133543"/>
    <w:rsid w:val="0013369C"/>
    <w:rsid w:val="00133B6F"/>
    <w:rsid w:val="001348B4"/>
    <w:rsid w:val="00137F77"/>
    <w:rsid w:val="00140306"/>
    <w:rsid w:val="001408B0"/>
    <w:rsid w:val="00140908"/>
    <w:rsid w:val="001409CA"/>
    <w:rsid w:val="00140B07"/>
    <w:rsid w:val="00140F9E"/>
    <w:rsid w:val="00141070"/>
    <w:rsid w:val="001411E5"/>
    <w:rsid w:val="001434F3"/>
    <w:rsid w:val="00143618"/>
    <w:rsid w:val="00144B90"/>
    <w:rsid w:val="001460D1"/>
    <w:rsid w:val="00146604"/>
    <w:rsid w:val="00146C72"/>
    <w:rsid w:val="00146EB8"/>
    <w:rsid w:val="0015023B"/>
    <w:rsid w:val="00150583"/>
    <w:rsid w:val="00151466"/>
    <w:rsid w:val="0015200C"/>
    <w:rsid w:val="00152280"/>
    <w:rsid w:val="00153727"/>
    <w:rsid w:val="00153833"/>
    <w:rsid w:val="00157541"/>
    <w:rsid w:val="00160322"/>
    <w:rsid w:val="00160AE0"/>
    <w:rsid w:val="0016116D"/>
    <w:rsid w:val="001633C2"/>
    <w:rsid w:val="00163680"/>
    <w:rsid w:val="00164555"/>
    <w:rsid w:val="001651BE"/>
    <w:rsid w:val="0016759C"/>
    <w:rsid w:val="001710AC"/>
    <w:rsid w:val="0017247A"/>
    <w:rsid w:val="001728A5"/>
    <w:rsid w:val="00172D65"/>
    <w:rsid w:val="0017318C"/>
    <w:rsid w:val="0017393E"/>
    <w:rsid w:val="00173D77"/>
    <w:rsid w:val="00174BF6"/>
    <w:rsid w:val="0017580E"/>
    <w:rsid w:val="0017613A"/>
    <w:rsid w:val="001768E4"/>
    <w:rsid w:val="001769BC"/>
    <w:rsid w:val="00176BAA"/>
    <w:rsid w:val="001778D3"/>
    <w:rsid w:val="00180BB6"/>
    <w:rsid w:val="00181618"/>
    <w:rsid w:val="00182F42"/>
    <w:rsid w:val="00183742"/>
    <w:rsid w:val="00183753"/>
    <w:rsid w:val="001846B4"/>
    <w:rsid w:val="001849B0"/>
    <w:rsid w:val="001870B4"/>
    <w:rsid w:val="00187268"/>
    <w:rsid w:val="00191ECB"/>
    <w:rsid w:val="0019358F"/>
    <w:rsid w:val="00193A1E"/>
    <w:rsid w:val="00194D0C"/>
    <w:rsid w:val="00195424"/>
    <w:rsid w:val="00195451"/>
    <w:rsid w:val="001956F7"/>
    <w:rsid w:val="00196D9D"/>
    <w:rsid w:val="00196E82"/>
    <w:rsid w:val="00197100"/>
    <w:rsid w:val="00197767"/>
    <w:rsid w:val="001977C7"/>
    <w:rsid w:val="001A01A4"/>
    <w:rsid w:val="001A0EB0"/>
    <w:rsid w:val="001A1533"/>
    <w:rsid w:val="001A1A10"/>
    <w:rsid w:val="001A2113"/>
    <w:rsid w:val="001A25A0"/>
    <w:rsid w:val="001A3608"/>
    <w:rsid w:val="001A3F86"/>
    <w:rsid w:val="001A404D"/>
    <w:rsid w:val="001A527D"/>
    <w:rsid w:val="001A5515"/>
    <w:rsid w:val="001A55B2"/>
    <w:rsid w:val="001A55F9"/>
    <w:rsid w:val="001A5CA6"/>
    <w:rsid w:val="001A62AF"/>
    <w:rsid w:val="001A6354"/>
    <w:rsid w:val="001A640D"/>
    <w:rsid w:val="001A6CDF"/>
    <w:rsid w:val="001A7AD1"/>
    <w:rsid w:val="001B01BB"/>
    <w:rsid w:val="001B0903"/>
    <w:rsid w:val="001B09BA"/>
    <w:rsid w:val="001B1028"/>
    <w:rsid w:val="001B16DA"/>
    <w:rsid w:val="001B27A6"/>
    <w:rsid w:val="001B2D94"/>
    <w:rsid w:val="001B398B"/>
    <w:rsid w:val="001B405E"/>
    <w:rsid w:val="001B4798"/>
    <w:rsid w:val="001B5522"/>
    <w:rsid w:val="001B5EFA"/>
    <w:rsid w:val="001B67F1"/>
    <w:rsid w:val="001B7091"/>
    <w:rsid w:val="001B7E3D"/>
    <w:rsid w:val="001C0200"/>
    <w:rsid w:val="001C2EB1"/>
    <w:rsid w:val="001C338D"/>
    <w:rsid w:val="001C3992"/>
    <w:rsid w:val="001C4D50"/>
    <w:rsid w:val="001C5151"/>
    <w:rsid w:val="001C54B4"/>
    <w:rsid w:val="001C5F2E"/>
    <w:rsid w:val="001C6F9F"/>
    <w:rsid w:val="001C76D3"/>
    <w:rsid w:val="001C7E94"/>
    <w:rsid w:val="001D054D"/>
    <w:rsid w:val="001D07B6"/>
    <w:rsid w:val="001D0B37"/>
    <w:rsid w:val="001D0CC9"/>
    <w:rsid w:val="001D10B7"/>
    <w:rsid w:val="001D1B56"/>
    <w:rsid w:val="001D1D75"/>
    <w:rsid w:val="001D239E"/>
    <w:rsid w:val="001D2A2A"/>
    <w:rsid w:val="001D2F35"/>
    <w:rsid w:val="001D364D"/>
    <w:rsid w:val="001D4023"/>
    <w:rsid w:val="001D4BA5"/>
    <w:rsid w:val="001D7476"/>
    <w:rsid w:val="001E0AD1"/>
    <w:rsid w:val="001E0ECF"/>
    <w:rsid w:val="001E15DE"/>
    <w:rsid w:val="001E1DEE"/>
    <w:rsid w:val="001E222A"/>
    <w:rsid w:val="001E245D"/>
    <w:rsid w:val="001E296D"/>
    <w:rsid w:val="001E38E1"/>
    <w:rsid w:val="001E3947"/>
    <w:rsid w:val="001E3976"/>
    <w:rsid w:val="001E3B02"/>
    <w:rsid w:val="001E42E9"/>
    <w:rsid w:val="001E43FD"/>
    <w:rsid w:val="001E6715"/>
    <w:rsid w:val="001E7325"/>
    <w:rsid w:val="001E7DAD"/>
    <w:rsid w:val="001F01A1"/>
    <w:rsid w:val="001F036D"/>
    <w:rsid w:val="001F0D24"/>
    <w:rsid w:val="001F20CE"/>
    <w:rsid w:val="001F2237"/>
    <w:rsid w:val="001F380D"/>
    <w:rsid w:val="001F3B23"/>
    <w:rsid w:val="001F4CAD"/>
    <w:rsid w:val="001F5061"/>
    <w:rsid w:val="001F5490"/>
    <w:rsid w:val="001F6347"/>
    <w:rsid w:val="001F690D"/>
    <w:rsid w:val="001F6C83"/>
    <w:rsid w:val="001F74DA"/>
    <w:rsid w:val="002001F9"/>
    <w:rsid w:val="00200238"/>
    <w:rsid w:val="00200682"/>
    <w:rsid w:val="00200817"/>
    <w:rsid w:val="0020139C"/>
    <w:rsid w:val="002029B6"/>
    <w:rsid w:val="0020350E"/>
    <w:rsid w:val="002038F2"/>
    <w:rsid w:val="002048BA"/>
    <w:rsid w:val="00206B63"/>
    <w:rsid w:val="00206FAD"/>
    <w:rsid w:val="002076C6"/>
    <w:rsid w:val="0021047F"/>
    <w:rsid w:val="00210B74"/>
    <w:rsid w:val="00210CE4"/>
    <w:rsid w:val="00211835"/>
    <w:rsid w:val="002135D1"/>
    <w:rsid w:val="002142A4"/>
    <w:rsid w:val="002157B0"/>
    <w:rsid w:val="00215993"/>
    <w:rsid w:val="00215DAA"/>
    <w:rsid w:val="002162AA"/>
    <w:rsid w:val="00220BF4"/>
    <w:rsid w:val="00222C6B"/>
    <w:rsid w:val="00222D37"/>
    <w:rsid w:val="0022354E"/>
    <w:rsid w:val="00225542"/>
    <w:rsid w:val="0022565B"/>
    <w:rsid w:val="00225CD2"/>
    <w:rsid w:val="002266D9"/>
    <w:rsid w:val="0023043A"/>
    <w:rsid w:val="002307FA"/>
    <w:rsid w:val="00231439"/>
    <w:rsid w:val="00231D6C"/>
    <w:rsid w:val="00231D95"/>
    <w:rsid w:val="0023270F"/>
    <w:rsid w:val="00232B0B"/>
    <w:rsid w:val="00233139"/>
    <w:rsid w:val="002339C7"/>
    <w:rsid w:val="00233CCD"/>
    <w:rsid w:val="00234F05"/>
    <w:rsid w:val="002352D0"/>
    <w:rsid w:val="002353BF"/>
    <w:rsid w:val="00235E9C"/>
    <w:rsid w:val="002373AB"/>
    <w:rsid w:val="002374B3"/>
    <w:rsid w:val="00237864"/>
    <w:rsid w:val="00237B18"/>
    <w:rsid w:val="00237E05"/>
    <w:rsid w:val="0024084B"/>
    <w:rsid w:val="00240B99"/>
    <w:rsid w:val="00241862"/>
    <w:rsid w:val="00241949"/>
    <w:rsid w:val="00241B49"/>
    <w:rsid w:val="00241D22"/>
    <w:rsid w:val="002421DA"/>
    <w:rsid w:val="00242B30"/>
    <w:rsid w:val="00242EBC"/>
    <w:rsid w:val="00243A88"/>
    <w:rsid w:val="0024475E"/>
    <w:rsid w:val="002447BB"/>
    <w:rsid w:val="00244890"/>
    <w:rsid w:val="00244FE5"/>
    <w:rsid w:val="0024536D"/>
    <w:rsid w:val="002461B1"/>
    <w:rsid w:val="00246570"/>
    <w:rsid w:val="002469D1"/>
    <w:rsid w:val="00246ED4"/>
    <w:rsid w:val="002475AF"/>
    <w:rsid w:val="00247FA4"/>
    <w:rsid w:val="0025020C"/>
    <w:rsid w:val="0025029B"/>
    <w:rsid w:val="0025291A"/>
    <w:rsid w:val="002530AD"/>
    <w:rsid w:val="00253B0A"/>
    <w:rsid w:val="00254054"/>
    <w:rsid w:val="00256044"/>
    <w:rsid w:val="002574F7"/>
    <w:rsid w:val="002613B1"/>
    <w:rsid w:val="00261424"/>
    <w:rsid w:val="0026147A"/>
    <w:rsid w:val="00261AFA"/>
    <w:rsid w:val="00264245"/>
    <w:rsid w:val="00264FAF"/>
    <w:rsid w:val="00265243"/>
    <w:rsid w:val="00265DDB"/>
    <w:rsid w:val="0026749A"/>
    <w:rsid w:val="002675A0"/>
    <w:rsid w:val="00270895"/>
    <w:rsid w:val="002729E1"/>
    <w:rsid w:val="00272C9A"/>
    <w:rsid w:val="002733CC"/>
    <w:rsid w:val="00274354"/>
    <w:rsid w:val="00274626"/>
    <w:rsid w:val="002753B6"/>
    <w:rsid w:val="002760C2"/>
    <w:rsid w:val="0027624A"/>
    <w:rsid w:val="0027652C"/>
    <w:rsid w:val="00276797"/>
    <w:rsid w:val="00277DBF"/>
    <w:rsid w:val="00281E2C"/>
    <w:rsid w:val="00282A24"/>
    <w:rsid w:val="00282A6A"/>
    <w:rsid w:val="00282EB6"/>
    <w:rsid w:val="00283EF1"/>
    <w:rsid w:val="002843C7"/>
    <w:rsid w:val="00285958"/>
    <w:rsid w:val="00285DEC"/>
    <w:rsid w:val="00287598"/>
    <w:rsid w:val="0029012A"/>
    <w:rsid w:val="00290C0A"/>
    <w:rsid w:val="002911A0"/>
    <w:rsid w:val="002918F3"/>
    <w:rsid w:val="00291C35"/>
    <w:rsid w:val="00291EFB"/>
    <w:rsid w:val="0029241D"/>
    <w:rsid w:val="0029284D"/>
    <w:rsid w:val="00292DEA"/>
    <w:rsid w:val="00292E2C"/>
    <w:rsid w:val="00293C88"/>
    <w:rsid w:val="00293ED1"/>
    <w:rsid w:val="0029415A"/>
    <w:rsid w:val="0029448B"/>
    <w:rsid w:val="0029579A"/>
    <w:rsid w:val="0029733B"/>
    <w:rsid w:val="00297382"/>
    <w:rsid w:val="00297B71"/>
    <w:rsid w:val="00297F12"/>
    <w:rsid w:val="002A0CA3"/>
    <w:rsid w:val="002A1281"/>
    <w:rsid w:val="002A1E5F"/>
    <w:rsid w:val="002A2376"/>
    <w:rsid w:val="002A2734"/>
    <w:rsid w:val="002A2E74"/>
    <w:rsid w:val="002A3123"/>
    <w:rsid w:val="002A3AFA"/>
    <w:rsid w:val="002A448D"/>
    <w:rsid w:val="002A7B44"/>
    <w:rsid w:val="002A7C05"/>
    <w:rsid w:val="002A7EDF"/>
    <w:rsid w:val="002B018D"/>
    <w:rsid w:val="002B029E"/>
    <w:rsid w:val="002B29EC"/>
    <w:rsid w:val="002B29F4"/>
    <w:rsid w:val="002B34E7"/>
    <w:rsid w:val="002B45F5"/>
    <w:rsid w:val="002B58BE"/>
    <w:rsid w:val="002B5927"/>
    <w:rsid w:val="002B5988"/>
    <w:rsid w:val="002B5F5F"/>
    <w:rsid w:val="002B605C"/>
    <w:rsid w:val="002B6281"/>
    <w:rsid w:val="002B6301"/>
    <w:rsid w:val="002B6D3E"/>
    <w:rsid w:val="002B6F71"/>
    <w:rsid w:val="002B70B9"/>
    <w:rsid w:val="002B7B44"/>
    <w:rsid w:val="002B7C47"/>
    <w:rsid w:val="002B7EE0"/>
    <w:rsid w:val="002B7FC3"/>
    <w:rsid w:val="002C1A11"/>
    <w:rsid w:val="002C290E"/>
    <w:rsid w:val="002C409C"/>
    <w:rsid w:val="002C4BFA"/>
    <w:rsid w:val="002C4DFB"/>
    <w:rsid w:val="002C622A"/>
    <w:rsid w:val="002C6257"/>
    <w:rsid w:val="002C6381"/>
    <w:rsid w:val="002C6A85"/>
    <w:rsid w:val="002C6AD9"/>
    <w:rsid w:val="002D0FFF"/>
    <w:rsid w:val="002D1225"/>
    <w:rsid w:val="002D1D08"/>
    <w:rsid w:val="002D271F"/>
    <w:rsid w:val="002D2C93"/>
    <w:rsid w:val="002D3374"/>
    <w:rsid w:val="002D3962"/>
    <w:rsid w:val="002D3E2D"/>
    <w:rsid w:val="002D47F7"/>
    <w:rsid w:val="002D5295"/>
    <w:rsid w:val="002D6684"/>
    <w:rsid w:val="002D6FF5"/>
    <w:rsid w:val="002D7A66"/>
    <w:rsid w:val="002D7EA3"/>
    <w:rsid w:val="002E09DC"/>
    <w:rsid w:val="002E0A6E"/>
    <w:rsid w:val="002E231B"/>
    <w:rsid w:val="002E3DBC"/>
    <w:rsid w:val="002E5572"/>
    <w:rsid w:val="002E5985"/>
    <w:rsid w:val="002E59A8"/>
    <w:rsid w:val="002E675D"/>
    <w:rsid w:val="002E67B4"/>
    <w:rsid w:val="002E6B48"/>
    <w:rsid w:val="002E7A3D"/>
    <w:rsid w:val="002F0006"/>
    <w:rsid w:val="002F0E3F"/>
    <w:rsid w:val="002F0F86"/>
    <w:rsid w:val="002F1063"/>
    <w:rsid w:val="002F1B1D"/>
    <w:rsid w:val="002F250E"/>
    <w:rsid w:val="002F301C"/>
    <w:rsid w:val="002F3865"/>
    <w:rsid w:val="002F4277"/>
    <w:rsid w:val="002F4D76"/>
    <w:rsid w:val="002F61ED"/>
    <w:rsid w:val="002F6422"/>
    <w:rsid w:val="003007DB"/>
    <w:rsid w:val="003009B9"/>
    <w:rsid w:val="003013DB"/>
    <w:rsid w:val="003018BE"/>
    <w:rsid w:val="00301CB3"/>
    <w:rsid w:val="00303DF1"/>
    <w:rsid w:val="00303E29"/>
    <w:rsid w:val="00303EDE"/>
    <w:rsid w:val="00303FAC"/>
    <w:rsid w:val="0030428E"/>
    <w:rsid w:val="00306536"/>
    <w:rsid w:val="003066C2"/>
    <w:rsid w:val="0030732F"/>
    <w:rsid w:val="003075ED"/>
    <w:rsid w:val="003107F7"/>
    <w:rsid w:val="00311A0D"/>
    <w:rsid w:val="00312ECB"/>
    <w:rsid w:val="003146D1"/>
    <w:rsid w:val="0031503C"/>
    <w:rsid w:val="00316081"/>
    <w:rsid w:val="0031756B"/>
    <w:rsid w:val="00317BA3"/>
    <w:rsid w:val="00317D4F"/>
    <w:rsid w:val="00321C76"/>
    <w:rsid w:val="00321DD9"/>
    <w:rsid w:val="00322140"/>
    <w:rsid w:val="00322429"/>
    <w:rsid w:val="00322695"/>
    <w:rsid w:val="00322856"/>
    <w:rsid w:val="00322D19"/>
    <w:rsid w:val="00323E91"/>
    <w:rsid w:val="003242B5"/>
    <w:rsid w:val="00324AEF"/>
    <w:rsid w:val="00324CA5"/>
    <w:rsid w:val="00325569"/>
    <w:rsid w:val="0032560E"/>
    <w:rsid w:val="00326ACB"/>
    <w:rsid w:val="00327165"/>
    <w:rsid w:val="0033234A"/>
    <w:rsid w:val="003334C9"/>
    <w:rsid w:val="003334FD"/>
    <w:rsid w:val="00333EB1"/>
    <w:rsid w:val="00336809"/>
    <w:rsid w:val="00336D06"/>
    <w:rsid w:val="00336ED7"/>
    <w:rsid w:val="00337245"/>
    <w:rsid w:val="00337275"/>
    <w:rsid w:val="00337E32"/>
    <w:rsid w:val="00340005"/>
    <w:rsid w:val="0034039C"/>
    <w:rsid w:val="003403AF"/>
    <w:rsid w:val="00340653"/>
    <w:rsid w:val="00343596"/>
    <w:rsid w:val="003436C0"/>
    <w:rsid w:val="00345CDD"/>
    <w:rsid w:val="00345DFB"/>
    <w:rsid w:val="00347F04"/>
    <w:rsid w:val="0035081A"/>
    <w:rsid w:val="00350E35"/>
    <w:rsid w:val="00351254"/>
    <w:rsid w:val="00352649"/>
    <w:rsid w:val="00352E9B"/>
    <w:rsid w:val="003537BA"/>
    <w:rsid w:val="003548CA"/>
    <w:rsid w:val="00355916"/>
    <w:rsid w:val="00356191"/>
    <w:rsid w:val="00357CB1"/>
    <w:rsid w:val="00360131"/>
    <w:rsid w:val="00360FC1"/>
    <w:rsid w:val="0036120C"/>
    <w:rsid w:val="003612DD"/>
    <w:rsid w:val="0036263F"/>
    <w:rsid w:val="0036296F"/>
    <w:rsid w:val="00362F6C"/>
    <w:rsid w:val="00366640"/>
    <w:rsid w:val="00367AF2"/>
    <w:rsid w:val="00367EF1"/>
    <w:rsid w:val="00367F1E"/>
    <w:rsid w:val="003701B6"/>
    <w:rsid w:val="00370EA0"/>
    <w:rsid w:val="00371104"/>
    <w:rsid w:val="003716C5"/>
    <w:rsid w:val="003718DB"/>
    <w:rsid w:val="00372F64"/>
    <w:rsid w:val="00372FC9"/>
    <w:rsid w:val="0037311C"/>
    <w:rsid w:val="003734EA"/>
    <w:rsid w:val="00373522"/>
    <w:rsid w:val="00374124"/>
    <w:rsid w:val="003741FC"/>
    <w:rsid w:val="00374511"/>
    <w:rsid w:val="00374550"/>
    <w:rsid w:val="0037489E"/>
    <w:rsid w:val="00374F15"/>
    <w:rsid w:val="0037508F"/>
    <w:rsid w:val="003753FF"/>
    <w:rsid w:val="00375E7D"/>
    <w:rsid w:val="00376571"/>
    <w:rsid w:val="003765AD"/>
    <w:rsid w:val="00376EBE"/>
    <w:rsid w:val="00377D65"/>
    <w:rsid w:val="0038026A"/>
    <w:rsid w:val="00381AA8"/>
    <w:rsid w:val="00381C30"/>
    <w:rsid w:val="0038252E"/>
    <w:rsid w:val="003826D9"/>
    <w:rsid w:val="00382B4F"/>
    <w:rsid w:val="00383786"/>
    <w:rsid w:val="00383AAA"/>
    <w:rsid w:val="0038472A"/>
    <w:rsid w:val="003857A8"/>
    <w:rsid w:val="00386E4B"/>
    <w:rsid w:val="00386ED4"/>
    <w:rsid w:val="003878EA"/>
    <w:rsid w:val="003900C9"/>
    <w:rsid w:val="003902A0"/>
    <w:rsid w:val="0039048C"/>
    <w:rsid w:val="00391573"/>
    <w:rsid w:val="00391A1C"/>
    <w:rsid w:val="0039265B"/>
    <w:rsid w:val="00392BF9"/>
    <w:rsid w:val="00394B6A"/>
    <w:rsid w:val="00394E1C"/>
    <w:rsid w:val="003958FD"/>
    <w:rsid w:val="00395AFE"/>
    <w:rsid w:val="00395B8A"/>
    <w:rsid w:val="00395CE2"/>
    <w:rsid w:val="00396916"/>
    <w:rsid w:val="00396FD0"/>
    <w:rsid w:val="00397166"/>
    <w:rsid w:val="0039750E"/>
    <w:rsid w:val="003A035C"/>
    <w:rsid w:val="003A05A4"/>
    <w:rsid w:val="003A0793"/>
    <w:rsid w:val="003A0EBF"/>
    <w:rsid w:val="003A1FB0"/>
    <w:rsid w:val="003A21A6"/>
    <w:rsid w:val="003A2BCF"/>
    <w:rsid w:val="003A2E56"/>
    <w:rsid w:val="003A34F3"/>
    <w:rsid w:val="003A3647"/>
    <w:rsid w:val="003A384F"/>
    <w:rsid w:val="003A38A5"/>
    <w:rsid w:val="003A3F06"/>
    <w:rsid w:val="003A4586"/>
    <w:rsid w:val="003A4AE6"/>
    <w:rsid w:val="003A5375"/>
    <w:rsid w:val="003A5774"/>
    <w:rsid w:val="003A6A83"/>
    <w:rsid w:val="003A6D4C"/>
    <w:rsid w:val="003A7497"/>
    <w:rsid w:val="003B0E85"/>
    <w:rsid w:val="003B13EF"/>
    <w:rsid w:val="003B1883"/>
    <w:rsid w:val="003B20BA"/>
    <w:rsid w:val="003B2FA7"/>
    <w:rsid w:val="003B57B8"/>
    <w:rsid w:val="003B65DE"/>
    <w:rsid w:val="003B6A71"/>
    <w:rsid w:val="003B7A82"/>
    <w:rsid w:val="003C0E24"/>
    <w:rsid w:val="003C1982"/>
    <w:rsid w:val="003C19F7"/>
    <w:rsid w:val="003C22F7"/>
    <w:rsid w:val="003C2B23"/>
    <w:rsid w:val="003C31F8"/>
    <w:rsid w:val="003C32F5"/>
    <w:rsid w:val="003C37AF"/>
    <w:rsid w:val="003C38BA"/>
    <w:rsid w:val="003C4355"/>
    <w:rsid w:val="003C48C6"/>
    <w:rsid w:val="003C4933"/>
    <w:rsid w:val="003C647E"/>
    <w:rsid w:val="003C7B35"/>
    <w:rsid w:val="003D1018"/>
    <w:rsid w:val="003D3017"/>
    <w:rsid w:val="003D4CF4"/>
    <w:rsid w:val="003D5D5F"/>
    <w:rsid w:val="003D64C3"/>
    <w:rsid w:val="003D6832"/>
    <w:rsid w:val="003D7390"/>
    <w:rsid w:val="003D773C"/>
    <w:rsid w:val="003D798F"/>
    <w:rsid w:val="003D7D31"/>
    <w:rsid w:val="003E10FF"/>
    <w:rsid w:val="003E12F2"/>
    <w:rsid w:val="003E18D8"/>
    <w:rsid w:val="003E2BA1"/>
    <w:rsid w:val="003E31BB"/>
    <w:rsid w:val="003E4934"/>
    <w:rsid w:val="003E5311"/>
    <w:rsid w:val="003E5794"/>
    <w:rsid w:val="003E595C"/>
    <w:rsid w:val="003E7543"/>
    <w:rsid w:val="003E76F4"/>
    <w:rsid w:val="003E7784"/>
    <w:rsid w:val="003E7D09"/>
    <w:rsid w:val="003F17F7"/>
    <w:rsid w:val="003F19FF"/>
    <w:rsid w:val="003F1DEC"/>
    <w:rsid w:val="003F4538"/>
    <w:rsid w:val="003F4E62"/>
    <w:rsid w:val="003F5334"/>
    <w:rsid w:val="003F6528"/>
    <w:rsid w:val="003F6B13"/>
    <w:rsid w:val="00401110"/>
    <w:rsid w:val="00401432"/>
    <w:rsid w:val="004014A4"/>
    <w:rsid w:val="004019CE"/>
    <w:rsid w:val="004028F6"/>
    <w:rsid w:val="00402929"/>
    <w:rsid w:val="00402D87"/>
    <w:rsid w:val="00403023"/>
    <w:rsid w:val="00403506"/>
    <w:rsid w:val="00403EF2"/>
    <w:rsid w:val="00405622"/>
    <w:rsid w:val="0040569F"/>
    <w:rsid w:val="00405C3E"/>
    <w:rsid w:val="00410CB2"/>
    <w:rsid w:val="004114A7"/>
    <w:rsid w:val="00411A5F"/>
    <w:rsid w:val="00411EA0"/>
    <w:rsid w:val="004129C0"/>
    <w:rsid w:val="00412C40"/>
    <w:rsid w:val="004147A9"/>
    <w:rsid w:val="004147C1"/>
    <w:rsid w:val="0041508D"/>
    <w:rsid w:val="004155A1"/>
    <w:rsid w:val="004157FB"/>
    <w:rsid w:val="004159D0"/>
    <w:rsid w:val="00415F69"/>
    <w:rsid w:val="0041609D"/>
    <w:rsid w:val="0041649A"/>
    <w:rsid w:val="00417F0D"/>
    <w:rsid w:val="004209DC"/>
    <w:rsid w:val="00421485"/>
    <w:rsid w:val="00422212"/>
    <w:rsid w:val="00422908"/>
    <w:rsid w:val="00423382"/>
    <w:rsid w:val="004237B4"/>
    <w:rsid w:val="00423B56"/>
    <w:rsid w:val="00424BA7"/>
    <w:rsid w:val="00424F2E"/>
    <w:rsid w:val="0042511C"/>
    <w:rsid w:val="00425711"/>
    <w:rsid w:val="00426A19"/>
    <w:rsid w:val="00426D24"/>
    <w:rsid w:val="004307BF"/>
    <w:rsid w:val="00430AA3"/>
    <w:rsid w:val="00430E8B"/>
    <w:rsid w:val="00431635"/>
    <w:rsid w:val="00431BA7"/>
    <w:rsid w:val="004323FF"/>
    <w:rsid w:val="00432773"/>
    <w:rsid w:val="00433CEC"/>
    <w:rsid w:val="00435574"/>
    <w:rsid w:val="0043606E"/>
    <w:rsid w:val="00436C66"/>
    <w:rsid w:val="00437993"/>
    <w:rsid w:val="00437D37"/>
    <w:rsid w:val="00440CAD"/>
    <w:rsid w:val="00441D05"/>
    <w:rsid w:val="00442308"/>
    <w:rsid w:val="004425ED"/>
    <w:rsid w:val="00442699"/>
    <w:rsid w:val="00443404"/>
    <w:rsid w:val="00443A6A"/>
    <w:rsid w:val="00443AE0"/>
    <w:rsid w:val="00444B33"/>
    <w:rsid w:val="00445617"/>
    <w:rsid w:val="004456AE"/>
    <w:rsid w:val="00445883"/>
    <w:rsid w:val="00446746"/>
    <w:rsid w:val="0044778E"/>
    <w:rsid w:val="00447AD1"/>
    <w:rsid w:val="0045055A"/>
    <w:rsid w:val="00450633"/>
    <w:rsid w:val="004514EF"/>
    <w:rsid w:val="00451632"/>
    <w:rsid w:val="00451CF7"/>
    <w:rsid w:val="00451EB4"/>
    <w:rsid w:val="00451FBB"/>
    <w:rsid w:val="00452705"/>
    <w:rsid w:val="00452817"/>
    <w:rsid w:val="00452EC6"/>
    <w:rsid w:val="00453793"/>
    <w:rsid w:val="00454727"/>
    <w:rsid w:val="0045564A"/>
    <w:rsid w:val="00455AC2"/>
    <w:rsid w:val="00455DC3"/>
    <w:rsid w:val="004562EC"/>
    <w:rsid w:val="00456462"/>
    <w:rsid w:val="0046077F"/>
    <w:rsid w:val="00460C9B"/>
    <w:rsid w:val="004627A8"/>
    <w:rsid w:val="0046318B"/>
    <w:rsid w:val="0046356E"/>
    <w:rsid w:val="004636B8"/>
    <w:rsid w:val="004649A2"/>
    <w:rsid w:val="004652C9"/>
    <w:rsid w:val="00465728"/>
    <w:rsid w:val="00466682"/>
    <w:rsid w:val="00466878"/>
    <w:rsid w:val="00466927"/>
    <w:rsid w:val="00470A83"/>
    <w:rsid w:val="00470EE6"/>
    <w:rsid w:val="004711A7"/>
    <w:rsid w:val="00471798"/>
    <w:rsid w:val="00472337"/>
    <w:rsid w:val="00472638"/>
    <w:rsid w:val="004727B1"/>
    <w:rsid w:val="0047307E"/>
    <w:rsid w:val="00473324"/>
    <w:rsid w:val="004736B2"/>
    <w:rsid w:val="00473D2B"/>
    <w:rsid w:val="00473DB6"/>
    <w:rsid w:val="00473F04"/>
    <w:rsid w:val="00474321"/>
    <w:rsid w:val="00474501"/>
    <w:rsid w:val="00474ADF"/>
    <w:rsid w:val="00474C91"/>
    <w:rsid w:val="00474F48"/>
    <w:rsid w:val="00474F4E"/>
    <w:rsid w:val="00474F75"/>
    <w:rsid w:val="00475A17"/>
    <w:rsid w:val="004764E5"/>
    <w:rsid w:val="00476C7F"/>
    <w:rsid w:val="004804B5"/>
    <w:rsid w:val="00480585"/>
    <w:rsid w:val="00480C69"/>
    <w:rsid w:val="00480F8B"/>
    <w:rsid w:val="00481920"/>
    <w:rsid w:val="00481B82"/>
    <w:rsid w:val="00482B31"/>
    <w:rsid w:val="0048377D"/>
    <w:rsid w:val="004839C1"/>
    <w:rsid w:val="00483B73"/>
    <w:rsid w:val="00483FB7"/>
    <w:rsid w:val="0048701A"/>
    <w:rsid w:val="004870D0"/>
    <w:rsid w:val="0048716F"/>
    <w:rsid w:val="00487397"/>
    <w:rsid w:val="0048740E"/>
    <w:rsid w:val="004874DA"/>
    <w:rsid w:val="00487CB0"/>
    <w:rsid w:val="00487E3A"/>
    <w:rsid w:val="00487E96"/>
    <w:rsid w:val="00490038"/>
    <w:rsid w:val="00490842"/>
    <w:rsid w:val="00490CFE"/>
    <w:rsid w:val="004912DB"/>
    <w:rsid w:val="00491BD6"/>
    <w:rsid w:val="00491E2F"/>
    <w:rsid w:val="00492D6E"/>
    <w:rsid w:val="00492F6C"/>
    <w:rsid w:val="004936FE"/>
    <w:rsid w:val="00494887"/>
    <w:rsid w:val="004952BC"/>
    <w:rsid w:val="004953CF"/>
    <w:rsid w:val="00495793"/>
    <w:rsid w:val="00496384"/>
    <w:rsid w:val="00496946"/>
    <w:rsid w:val="00496A1C"/>
    <w:rsid w:val="00497034"/>
    <w:rsid w:val="00497ADB"/>
    <w:rsid w:val="00497D8D"/>
    <w:rsid w:val="004A184F"/>
    <w:rsid w:val="004A220C"/>
    <w:rsid w:val="004A3D49"/>
    <w:rsid w:val="004A3D81"/>
    <w:rsid w:val="004A438F"/>
    <w:rsid w:val="004A6224"/>
    <w:rsid w:val="004A6259"/>
    <w:rsid w:val="004A7662"/>
    <w:rsid w:val="004A7EC8"/>
    <w:rsid w:val="004B234D"/>
    <w:rsid w:val="004B2606"/>
    <w:rsid w:val="004B28CD"/>
    <w:rsid w:val="004B2DEC"/>
    <w:rsid w:val="004B3122"/>
    <w:rsid w:val="004B3C79"/>
    <w:rsid w:val="004B4E16"/>
    <w:rsid w:val="004B59AC"/>
    <w:rsid w:val="004B656D"/>
    <w:rsid w:val="004B78B1"/>
    <w:rsid w:val="004C1323"/>
    <w:rsid w:val="004C14A5"/>
    <w:rsid w:val="004C1683"/>
    <w:rsid w:val="004C20BD"/>
    <w:rsid w:val="004C2C81"/>
    <w:rsid w:val="004C43BD"/>
    <w:rsid w:val="004C4858"/>
    <w:rsid w:val="004C514A"/>
    <w:rsid w:val="004C5AE9"/>
    <w:rsid w:val="004C6955"/>
    <w:rsid w:val="004D0DFF"/>
    <w:rsid w:val="004D13AE"/>
    <w:rsid w:val="004D1A6E"/>
    <w:rsid w:val="004D289F"/>
    <w:rsid w:val="004D2951"/>
    <w:rsid w:val="004D3A5B"/>
    <w:rsid w:val="004D55C3"/>
    <w:rsid w:val="004D5D6F"/>
    <w:rsid w:val="004D6853"/>
    <w:rsid w:val="004E02F4"/>
    <w:rsid w:val="004E0E02"/>
    <w:rsid w:val="004E167E"/>
    <w:rsid w:val="004E1683"/>
    <w:rsid w:val="004E206E"/>
    <w:rsid w:val="004E267A"/>
    <w:rsid w:val="004E2AC8"/>
    <w:rsid w:val="004E39BB"/>
    <w:rsid w:val="004E3D2C"/>
    <w:rsid w:val="004E40D2"/>
    <w:rsid w:val="004E4A1F"/>
    <w:rsid w:val="004E5413"/>
    <w:rsid w:val="004E5606"/>
    <w:rsid w:val="004E566F"/>
    <w:rsid w:val="004E5B88"/>
    <w:rsid w:val="004F0548"/>
    <w:rsid w:val="004F0566"/>
    <w:rsid w:val="004F0573"/>
    <w:rsid w:val="004F0B75"/>
    <w:rsid w:val="004F0FB5"/>
    <w:rsid w:val="004F1DF6"/>
    <w:rsid w:val="004F1F98"/>
    <w:rsid w:val="004F2F2D"/>
    <w:rsid w:val="004F3B39"/>
    <w:rsid w:val="004F4115"/>
    <w:rsid w:val="004F526C"/>
    <w:rsid w:val="004F539B"/>
    <w:rsid w:val="004F55D0"/>
    <w:rsid w:val="004F5860"/>
    <w:rsid w:val="004F6273"/>
    <w:rsid w:val="005004C7"/>
    <w:rsid w:val="00500A0C"/>
    <w:rsid w:val="0050128F"/>
    <w:rsid w:val="005017BD"/>
    <w:rsid w:val="00504401"/>
    <w:rsid w:val="005049DC"/>
    <w:rsid w:val="00504B3C"/>
    <w:rsid w:val="00504B8D"/>
    <w:rsid w:val="005062F4"/>
    <w:rsid w:val="005068E4"/>
    <w:rsid w:val="00507681"/>
    <w:rsid w:val="005109A0"/>
    <w:rsid w:val="005110F8"/>
    <w:rsid w:val="0051145C"/>
    <w:rsid w:val="00511CA7"/>
    <w:rsid w:val="00511CC3"/>
    <w:rsid w:val="00512313"/>
    <w:rsid w:val="00512A17"/>
    <w:rsid w:val="00515B95"/>
    <w:rsid w:val="00515FBA"/>
    <w:rsid w:val="005165FD"/>
    <w:rsid w:val="00517544"/>
    <w:rsid w:val="00517DE5"/>
    <w:rsid w:val="00520B8C"/>
    <w:rsid w:val="005215D5"/>
    <w:rsid w:val="00521E64"/>
    <w:rsid w:val="00522369"/>
    <w:rsid w:val="005226AC"/>
    <w:rsid w:val="00522C06"/>
    <w:rsid w:val="005246CF"/>
    <w:rsid w:val="00525190"/>
    <w:rsid w:val="00526D28"/>
    <w:rsid w:val="00527310"/>
    <w:rsid w:val="0052796A"/>
    <w:rsid w:val="00527EDC"/>
    <w:rsid w:val="00530476"/>
    <w:rsid w:val="00531CB6"/>
    <w:rsid w:val="00531FFE"/>
    <w:rsid w:val="00533FA3"/>
    <w:rsid w:val="005350BE"/>
    <w:rsid w:val="00535993"/>
    <w:rsid w:val="00536EFA"/>
    <w:rsid w:val="00537C99"/>
    <w:rsid w:val="00540EE3"/>
    <w:rsid w:val="00541DDD"/>
    <w:rsid w:val="005428D5"/>
    <w:rsid w:val="005437A3"/>
    <w:rsid w:val="00545267"/>
    <w:rsid w:val="00545638"/>
    <w:rsid w:val="005459DE"/>
    <w:rsid w:val="005460A6"/>
    <w:rsid w:val="005463F0"/>
    <w:rsid w:val="005470F4"/>
    <w:rsid w:val="0054775A"/>
    <w:rsid w:val="00547D46"/>
    <w:rsid w:val="0055089F"/>
    <w:rsid w:val="00550EFE"/>
    <w:rsid w:val="00551294"/>
    <w:rsid w:val="0055294C"/>
    <w:rsid w:val="00552CE4"/>
    <w:rsid w:val="00553B24"/>
    <w:rsid w:val="00553C89"/>
    <w:rsid w:val="00553EAA"/>
    <w:rsid w:val="005553AB"/>
    <w:rsid w:val="005558BA"/>
    <w:rsid w:val="005559A8"/>
    <w:rsid w:val="00556C2C"/>
    <w:rsid w:val="00557232"/>
    <w:rsid w:val="005574CF"/>
    <w:rsid w:val="00557571"/>
    <w:rsid w:val="005603B7"/>
    <w:rsid w:val="00560FF1"/>
    <w:rsid w:val="00562498"/>
    <w:rsid w:val="005626EB"/>
    <w:rsid w:val="00562BD9"/>
    <w:rsid w:val="0056332A"/>
    <w:rsid w:val="00563D6D"/>
    <w:rsid w:val="00564307"/>
    <w:rsid w:val="005648E7"/>
    <w:rsid w:val="0056663A"/>
    <w:rsid w:val="00566647"/>
    <w:rsid w:val="0056702C"/>
    <w:rsid w:val="005671D9"/>
    <w:rsid w:val="005702B5"/>
    <w:rsid w:val="00570435"/>
    <w:rsid w:val="005708DA"/>
    <w:rsid w:val="00570F26"/>
    <w:rsid w:val="005714E0"/>
    <w:rsid w:val="00573A48"/>
    <w:rsid w:val="00573CDF"/>
    <w:rsid w:val="00573CF4"/>
    <w:rsid w:val="00573D19"/>
    <w:rsid w:val="00574799"/>
    <w:rsid w:val="005749C2"/>
    <w:rsid w:val="005750EE"/>
    <w:rsid w:val="00575EF0"/>
    <w:rsid w:val="00576190"/>
    <w:rsid w:val="0057622E"/>
    <w:rsid w:val="00576EC1"/>
    <w:rsid w:val="005772F7"/>
    <w:rsid w:val="00577C30"/>
    <w:rsid w:val="00577D32"/>
    <w:rsid w:val="005803F8"/>
    <w:rsid w:val="00581CA4"/>
    <w:rsid w:val="00582D70"/>
    <w:rsid w:val="005838AB"/>
    <w:rsid w:val="00584F7E"/>
    <w:rsid w:val="00585141"/>
    <w:rsid w:val="00586C42"/>
    <w:rsid w:val="00586CA9"/>
    <w:rsid w:val="00587D0B"/>
    <w:rsid w:val="00591183"/>
    <w:rsid w:val="0059134F"/>
    <w:rsid w:val="005916F2"/>
    <w:rsid w:val="00591CF3"/>
    <w:rsid w:val="0059245A"/>
    <w:rsid w:val="00592637"/>
    <w:rsid w:val="00593775"/>
    <w:rsid w:val="005949FF"/>
    <w:rsid w:val="00595D9A"/>
    <w:rsid w:val="005963CB"/>
    <w:rsid w:val="005A0606"/>
    <w:rsid w:val="005A3820"/>
    <w:rsid w:val="005A5BBA"/>
    <w:rsid w:val="005A67D6"/>
    <w:rsid w:val="005A7795"/>
    <w:rsid w:val="005B03DF"/>
    <w:rsid w:val="005B0EF7"/>
    <w:rsid w:val="005B0F24"/>
    <w:rsid w:val="005B1D35"/>
    <w:rsid w:val="005B1DCB"/>
    <w:rsid w:val="005B2712"/>
    <w:rsid w:val="005B2888"/>
    <w:rsid w:val="005B4072"/>
    <w:rsid w:val="005B4330"/>
    <w:rsid w:val="005B5A90"/>
    <w:rsid w:val="005B602C"/>
    <w:rsid w:val="005B6860"/>
    <w:rsid w:val="005B6910"/>
    <w:rsid w:val="005C1905"/>
    <w:rsid w:val="005C2615"/>
    <w:rsid w:val="005C334F"/>
    <w:rsid w:val="005C34BE"/>
    <w:rsid w:val="005C3A19"/>
    <w:rsid w:val="005C44DF"/>
    <w:rsid w:val="005C4838"/>
    <w:rsid w:val="005C5055"/>
    <w:rsid w:val="005C52DE"/>
    <w:rsid w:val="005C5788"/>
    <w:rsid w:val="005C59CA"/>
    <w:rsid w:val="005C5FBA"/>
    <w:rsid w:val="005C632A"/>
    <w:rsid w:val="005C66F0"/>
    <w:rsid w:val="005C6CE1"/>
    <w:rsid w:val="005C739B"/>
    <w:rsid w:val="005D0159"/>
    <w:rsid w:val="005D0A83"/>
    <w:rsid w:val="005D1180"/>
    <w:rsid w:val="005D1BAC"/>
    <w:rsid w:val="005D20E3"/>
    <w:rsid w:val="005D286E"/>
    <w:rsid w:val="005D3C5E"/>
    <w:rsid w:val="005D4AD8"/>
    <w:rsid w:val="005D5F03"/>
    <w:rsid w:val="005D622F"/>
    <w:rsid w:val="005D7457"/>
    <w:rsid w:val="005D7705"/>
    <w:rsid w:val="005D7784"/>
    <w:rsid w:val="005D7FAE"/>
    <w:rsid w:val="005E0B60"/>
    <w:rsid w:val="005E0C82"/>
    <w:rsid w:val="005E1642"/>
    <w:rsid w:val="005E43AF"/>
    <w:rsid w:val="005E4C6B"/>
    <w:rsid w:val="005E5006"/>
    <w:rsid w:val="005E56E5"/>
    <w:rsid w:val="005E5748"/>
    <w:rsid w:val="005E632A"/>
    <w:rsid w:val="005E6A31"/>
    <w:rsid w:val="005E71A1"/>
    <w:rsid w:val="005F11AE"/>
    <w:rsid w:val="005F1627"/>
    <w:rsid w:val="005F192F"/>
    <w:rsid w:val="005F1ABF"/>
    <w:rsid w:val="005F1D76"/>
    <w:rsid w:val="005F2544"/>
    <w:rsid w:val="005F255B"/>
    <w:rsid w:val="005F35D5"/>
    <w:rsid w:val="005F3958"/>
    <w:rsid w:val="005F4EA5"/>
    <w:rsid w:val="005F4FC1"/>
    <w:rsid w:val="005F5D28"/>
    <w:rsid w:val="005F5DE4"/>
    <w:rsid w:val="005F5FD0"/>
    <w:rsid w:val="005F641A"/>
    <w:rsid w:val="005F6603"/>
    <w:rsid w:val="005F6C86"/>
    <w:rsid w:val="0060098E"/>
    <w:rsid w:val="0060144E"/>
    <w:rsid w:val="006020CF"/>
    <w:rsid w:val="006025E5"/>
    <w:rsid w:val="0060264A"/>
    <w:rsid w:val="0060296D"/>
    <w:rsid w:val="00602BFC"/>
    <w:rsid w:val="00602C11"/>
    <w:rsid w:val="00602F57"/>
    <w:rsid w:val="006030FB"/>
    <w:rsid w:val="006038EC"/>
    <w:rsid w:val="00604CEC"/>
    <w:rsid w:val="006074A0"/>
    <w:rsid w:val="00607977"/>
    <w:rsid w:val="00607E09"/>
    <w:rsid w:val="00610D80"/>
    <w:rsid w:val="00611728"/>
    <w:rsid w:val="00611C76"/>
    <w:rsid w:val="0061323D"/>
    <w:rsid w:val="00613DE8"/>
    <w:rsid w:val="00613EC6"/>
    <w:rsid w:val="006143A1"/>
    <w:rsid w:val="0061606A"/>
    <w:rsid w:val="006163AE"/>
    <w:rsid w:val="00616DE1"/>
    <w:rsid w:val="00616FF1"/>
    <w:rsid w:val="006172BD"/>
    <w:rsid w:val="00620E75"/>
    <w:rsid w:val="006214CA"/>
    <w:rsid w:val="00621EA9"/>
    <w:rsid w:val="006246C2"/>
    <w:rsid w:val="006255A6"/>
    <w:rsid w:val="00626533"/>
    <w:rsid w:val="00626E05"/>
    <w:rsid w:val="006304C3"/>
    <w:rsid w:val="0063098A"/>
    <w:rsid w:val="00631524"/>
    <w:rsid w:val="00631584"/>
    <w:rsid w:val="00631E5E"/>
    <w:rsid w:val="00631FEF"/>
    <w:rsid w:val="00632315"/>
    <w:rsid w:val="0063326C"/>
    <w:rsid w:val="00635C89"/>
    <w:rsid w:val="0063615C"/>
    <w:rsid w:val="0063653E"/>
    <w:rsid w:val="00636A87"/>
    <w:rsid w:val="00636EBA"/>
    <w:rsid w:val="0064086A"/>
    <w:rsid w:val="006438C6"/>
    <w:rsid w:val="006465A3"/>
    <w:rsid w:val="00646CF9"/>
    <w:rsid w:val="0064779A"/>
    <w:rsid w:val="00650200"/>
    <w:rsid w:val="00650AE9"/>
    <w:rsid w:val="00651611"/>
    <w:rsid w:val="006520C0"/>
    <w:rsid w:val="006522EB"/>
    <w:rsid w:val="006525A6"/>
    <w:rsid w:val="006525FC"/>
    <w:rsid w:val="00652B36"/>
    <w:rsid w:val="006549F2"/>
    <w:rsid w:val="00655591"/>
    <w:rsid w:val="00655F31"/>
    <w:rsid w:val="0065639F"/>
    <w:rsid w:val="00656AC5"/>
    <w:rsid w:val="00656DB9"/>
    <w:rsid w:val="00657066"/>
    <w:rsid w:val="006572C1"/>
    <w:rsid w:val="00657E5D"/>
    <w:rsid w:val="00660A8B"/>
    <w:rsid w:val="00662353"/>
    <w:rsid w:val="00662FA5"/>
    <w:rsid w:val="00663FD6"/>
    <w:rsid w:val="00664377"/>
    <w:rsid w:val="006647D6"/>
    <w:rsid w:val="00664FAA"/>
    <w:rsid w:val="00665466"/>
    <w:rsid w:val="00666076"/>
    <w:rsid w:val="00666D0B"/>
    <w:rsid w:val="0066706A"/>
    <w:rsid w:val="00667120"/>
    <w:rsid w:val="006674F5"/>
    <w:rsid w:val="00670507"/>
    <w:rsid w:val="00670A91"/>
    <w:rsid w:val="006726D3"/>
    <w:rsid w:val="00672B30"/>
    <w:rsid w:val="00672D46"/>
    <w:rsid w:val="006735CB"/>
    <w:rsid w:val="0067371D"/>
    <w:rsid w:val="00673920"/>
    <w:rsid w:val="00674482"/>
    <w:rsid w:val="006745AA"/>
    <w:rsid w:val="006747A1"/>
    <w:rsid w:val="006765C1"/>
    <w:rsid w:val="00676C89"/>
    <w:rsid w:val="0067712A"/>
    <w:rsid w:val="00677650"/>
    <w:rsid w:val="00677852"/>
    <w:rsid w:val="00680093"/>
    <w:rsid w:val="006812CB"/>
    <w:rsid w:val="006817A5"/>
    <w:rsid w:val="006821C5"/>
    <w:rsid w:val="006829DD"/>
    <w:rsid w:val="00682A99"/>
    <w:rsid w:val="006830D5"/>
    <w:rsid w:val="006831EB"/>
    <w:rsid w:val="0068435A"/>
    <w:rsid w:val="00684BAC"/>
    <w:rsid w:val="006853CF"/>
    <w:rsid w:val="0068546B"/>
    <w:rsid w:val="00685691"/>
    <w:rsid w:val="00686908"/>
    <w:rsid w:val="006877AC"/>
    <w:rsid w:val="00687A9A"/>
    <w:rsid w:val="00690C23"/>
    <w:rsid w:val="0069134B"/>
    <w:rsid w:val="00691D70"/>
    <w:rsid w:val="006922E9"/>
    <w:rsid w:val="006953C4"/>
    <w:rsid w:val="006957A9"/>
    <w:rsid w:val="00695B23"/>
    <w:rsid w:val="00697336"/>
    <w:rsid w:val="0069780F"/>
    <w:rsid w:val="006A22BF"/>
    <w:rsid w:val="006A2FA7"/>
    <w:rsid w:val="006A3637"/>
    <w:rsid w:val="006A381B"/>
    <w:rsid w:val="006A389D"/>
    <w:rsid w:val="006A3C6C"/>
    <w:rsid w:val="006A4B6B"/>
    <w:rsid w:val="006A6319"/>
    <w:rsid w:val="006A7270"/>
    <w:rsid w:val="006B03D8"/>
    <w:rsid w:val="006B088F"/>
    <w:rsid w:val="006B0F76"/>
    <w:rsid w:val="006B19AF"/>
    <w:rsid w:val="006B21A6"/>
    <w:rsid w:val="006B38D0"/>
    <w:rsid w:val="006B42DB"/>
    <w:rsid w:val="006B4A2A"/>
    <w:rsid w:val="006B4A60"/>
    <w:rsid w:val="006B4B8D"/>
    <w:rsid w:val="006B4E3D"/>
    <w:rsid w:val="006B517B"/>
    <w:rsid w:val="006B5622"/>
    <w:rsid w:val="006B5B7A"/>
    <w:rsid w:val="006B632B"/>
    <w:rsid w:val="006B691C"/>
    <w:rsid w:val="006B77B7"/>
    <w:rsid w:val="006B7FB8"/>
    <w:rsid w:val="006C06DA"/>
    <w:rsid w:val="006C0DD0"/>
    <w:rsid w:val="006C0EC0"/>
    <w:rsid w:val="006C1813"/>
    <w:rsid w:val="006C1FC9"/>
    <w:rsid w:val="006C2EC1"/>
    <w:rsid w:val="006C3832"/>
    <w:rsid w:val="006C4034"/>
    <w:rsid w:val="006C4E4D"/>
    <w:rsid w:val="006C5BBB"/>
    <w:rsid w:val="006C5BCC"/>
    <w:rsid w:val="006C5D31"/>
    <w:rsid w:val="006C67EF"/>
    <w:rsid w:val="006C6A46"/>
    <w:rsid w:val="006C6BC3"/>
    <w:rsid w:val="006C70BD"/>
    <w:rsid w:val="006C7AC0"/>
    <w:rsid w:val="006C7D07"/>
    <w:rsid w:val="006C7E19"/>
    <w:rsid w:val="006D0F9B"/>
    <w:rsid w:val="006D110A"/>
    <w:rsid w:val="006D17DC"/>
    <w:rsid w:val="006D1F66"/>
    <w:rsid w:val="006D246D"/>
    <w:rsid w:val="006D2D2B"/>
    <w:rsid w:val="006D2E25"/>
    <w:rsid w:val="006D329A"/>
    <w:rsid w:val="006D4B96"/>
    <w:rsid w:val="006D4FB7"/>
    <w:rsid w:val="006D5B68"/>
    <w:rsid w:val="006D5D95"/>
    <w:rsid w:val="006D6C44"/>
    <w:rsid w:val="006D7517"/>
    <w:rsid w:val="006D7B0D"/>
    <w:rsid w:val="006D7FA9"/>
    <w:rsid w:val="006E030D"/>
    <w:rsid w:val="006E1248"/>
    <w:rsid w:val="006E1B39"/>
    <w:rsid w:val="006E1EAD"/>
    <w:rsid w:val="006E20F8"/>
    <w:rsid w:val="006E24E6"/>
    <w:rsid w:val="006E2BE3"/>
    <w:rsid w:val="006E4200"/>
    <w:rsid w:val="006E4264"/>
    <w:rsid w:val="006E4F93"/>
    <w:rsid w:val="006E50EB"/>
    <w:rsid w:val="006E57D7"/>
    <w:rsid w:val="006E61A6"/>
    <w:rsid w:val="006E7C51"/>
    <w:rsid w:val="006F06B1"/>
    <w:rsid w:val="006F1A70"/>
    <w:rsid w:val="006F3472"/>
    <w:rsid w:val="006F3543"/>
    <w:rsid w:val="006F45FA"/>
    <w:rsid w:val="006F472B"/>
    <w:rsid w:val="006F5CB9"/>
    <w:rsid w:val="006F67BC"/>
    <w:rsid w:val="006F6BC6"/>
    <w:rsid w:val="006F73B4"/>
    <w:rsid w:val="006F7660"/>
    <w:rsid w:val="00701403"/>
    <w:rsid w:val="00701C08"/>
    <w:rsid w:val="00702E3F"/>
    <w:rsid w:val="007034A0"/>
    <w:rsid w:val="00703979"/>
    <w:rsid w:val="00704F19"/>
    <w:rsid w:val="007064DE"/>
    <w:rsid w:val="0070674A"/>
    <w:rsid w:val="00706B8F"/>
    <w:rsid w:val="007100EC"/>
    <w:rsid w:val="007107D6"/>
    <w:rsid w:val="00710BDB"/>
    <w:rsid w:val="00711017"/>
    <w:rsid w:val="00713004"/>
    <w:rsid w:val="007141CC"/>
    <w:rsid w:val="00715D56"/>
    <w:rsid w:val="00715D8A"/>
    <w:rsid w:val="007176BD"/>
    <w:rsid w:val="007206CF"/>
    <w:rsid w:val="007207E5"/>
    <w:rsid w:val="007208F9"/>
    <w:rsid w:val="00720EC7"/>
    <w:rsid w:val="00721509"/>
    <w:rsid w:val="0072308F"/>
    <w:rsid w:val="007235C0"/>
    <w:rsid w:val="007237AE"/>
    <w:rsid w:val="00723F91"/>
    <w:rsid w:val="00724033"/>
    <w:rsid w:val="007249C8"/>
    <w:rsid w:val="00724D30"/>
    <w:rsid w:val="0072579B"/>
    <w:rsid w:val="00725ACA"/>
    <w:rsid w:val="0072673E"/>
    <w:rsid w:val="00727160"/>
    <w:rsid w:val="007277EA"/>
    <w:rsid w:val="007326B0"/>
    <w:rsid w:val="00732790"/>
    <w:rsid w:val="00732AF8"/>
    <w:rsid w:val="00732B00"/>
    <w:rsid w:val="00732D99"/>
    <w:rsid w:val="007332D2"/>
    <w:rsid w:val="007341C6"/>
    <w:rsid w:val="00734402"/>
    <w:rsid w:val="00734AAD"/>
    <w:rsid w:val="00734CE4"/>
    <w:rsid w:val="00734E32"/>
    <w:rsid w:val="00734FE4"/>
    <w:rsid w:val="00735949"/>
    <w:rsid w:val="00735B45"/>
    <w:rsid w:val="00737B0B"/>
    <w:rsid w:val="00741A55"/>
    <w:rsid w:val="0074210F"/>
    <w:rsid w:val="0074213F"/>
    <w:rsid w:val="00742B46"/>
    <w:rsid w:val="00742BCC"/>
    <w:rsid w:val="00743721"/>
    <w:rsid w:val="007442A6"/>
    <w:rsid w:val="00744D9D"/>
    <w:rsid w:val="00744E01"/>
    <w:rsid w:val="00744EEC"/>
    <w:rsid w:val="007469B9"/>
    <w:rsid w:val="00746DC0"/>
    <w:rsid w:val="00747A1D"/>
    <w:rsid w:val="00750EE5"/>
    <w:rsid w:val="00751EBE"/>
    <w:rsid w:val="00754719"/>
    <w:rsid w:val="007556BB"/>
    <w:rsid w:val="00755881"/>
    <w:rsid w:val="007562E6"/>
    <w:rsid w:val="00760457"/>
    <w:rsid w:val="007621C0"/>
    <w:rsid w:val="007627BE"/>
    <w:rsid w:val="00764C23"/>
    <w:rsid w:val="0076517C"/>
    <w:rsid w:val="007654C6"/>
    <w:rsid w:val="00765912"/>
    <w:rsid w:val="00767035"/>
    <w:rsid w:val="00770D21"/>
    <w:rsid w:val="00770EF7"/>
    <w:rsid w:val="007712C0"/>
    <w:rsid w:val="007716C2"/>
    <w:rsid w:val="0077181E"/>
    <w:rsid w:val="00771C36"/>
    <w:rsid w:val="00772006"/>
    <w:rsid w:val="00772D60"/>
    <w:rsid w:val="00773676"/>
    <w:rsid w:val="007744A4"/>
    <w:rsid w:val="00775A10"/>
    <w:rsid w:val="00775C74"/>
    <w:rsid w:val="00775EDA"/>
    <w:rsid w:val="00776241"/>
    <w:rsid w:val="0077628B"/>
    <w:rsid w:val="007763A3"/>
    <w:rsid w:val="00776A8B"/>
    <w:rsid w:val="00776F22"/>
    <w:rsid w:val="00777B88"/>
    <w:rsid w:val="007800B4"/>
    <w:rsid w:val="007804AF"/>
    <w:rsid w:val="0078133C"/>
    <w:rsid w:val="007819EA"/>
    <w:rsid w:val="00781DEA"/>
    <w:rsid w:val="00782B33"/>
    <w:rsid w:val="00783330"/>
    <w:rsid w:val="0078369A"/>
    <w:rsid w:val="00784322"/>
    <w:rsid w:val="00785C2E"/>
    <w:rsid w:val="007863C2"/>
    <w:rsid w:val="007866B3"/>
    <w:rsid w:val="00786D0B"/>
    <w:rsid w:val="0078732D"/>
    <w:rsid w:val="00787900"/>
    <w:rsid w:val="0079050C"/>
    <w:rsid w:val="00790C62"/>
    <w:rsid w:val="007912DF"/>
    <w:rsid w:val="00793A72"/>
    <w:rsid w:val="00793B70"/>
    <w:rsid w:val="00794072"/>
    <w:rsid w:val="0079410B"/>
    <w:rsid w:val="00795071"/>
    <w:rsid w:val="007958D3"/>
    <w:rsid w:val="007958FF"/>
    <w:rsid w:val="0079637F"/>
    <w:rsid w:val="007965C1"/>
    <w:rsid w:val="0079752D"/>
    <w:rsid w:val="007A15B1"/>
    <w:rsid w:val="007A2DB3"/>
    <w:rsid w:val="007A3AB7"/>
    <w:rsid w:val="007A3AC0"/>
    <w:rsid w:val="007A45B7"/>
    <w:rsid w:val="007A4621"/>
    <w:rsid w:val="007A5069"/>
    <w:rsid w:val="007A5F08"/>
    <w:rsid w:val="007A6042"/>
    <w:rsid w:val="007A72FC"/>
    <w:rsid w:val="007A78C9"/>
    <w:rsid w:val="007B0198"/>
    <w:rsid w:val="007B095F"/>
    <w:rsid w:val="007B161F"/>
    <w:rsid w:val="007B2A78"/>
    <w:rsid w:val="007B3C42"/>
    <w:rsid w:val="007B60F7"/>
    <w:rsid w:val="007B7760"/>
    <w:rsid w:val="007B776D"/>
    <w:rsid w:val="007C0FC1"/>
    <w:rsid w:val="007C14EC"/>
    <w:rsid w:val="007C1846"/>
    <w:rsid w:val="007C1874"/>
    <w:rsid w:val="007C1D92"/>
    <w:rsid w:val="007C292B"/>
    <w:rsid w:val="007C42ED"/>
    <w:rsid w:val="007C4AF4"/>
    <w:rsid w:val="007C4E19"/>
    <w:rsid w:val="007C5843"/>
    <w:rsid w:val="007C5874"/>
    <w:rsid w:val="007C5988"/>
    <w:rsid w:val="007C5A3A"/>
    <w:rsid w:val="007C65DD"/>
    <w:rsid w:val="007C698F"/>
    <w:rsid w:val="007C6F5D"/>
    <w:rsid w:val="007C74FA"/>
    <w:rsid w:val="007D0177"/>
    <w:rsid w:val="007D0463"/>
    <w:rsid w:val="007D13C3"/>
    <w:rsid w:val="007D36D4"/>
    <w:rsid w:val="007D39BC"/>
    <w:rsid w:val="007D4947"/>
    <w:rsid w:val="007D4F29"/>
    <w:rsid w:val="007D5B60"/>
    <w:rsid w:val="007D5C0B"/>
    <w:rsid w:val="007D64D6"/>
    <w:rsid w:val="007D6603"/>
    <w:rsid w:val="007D78FF"/>
    <w:rsid w:val="007D7FCD"/>
    <w:rsid w:val="007E078F"/>
    <w:rsid w:val="007E1133"/>
    <w:rsid w:val="007E1AAD"/>
    <w:rsid w:val="007E1CE2"/>
    <w:rsid w:val="007E1FAE"/>
    <w:rsid w:val="007E26D9"/>
    <w:rsid w:val="007E2F8F"/>
    <w:rsid w:val="007E3292"/>
    <w:rsid w:val="007E49BA"/>
    <w:rsid w:val="007E4A45"/>
    <w:rsid w:val="007E4A56"/>
    <w:rsid w:val="007E61FA"/>
    <w:rsid w:val="007F1446"/>
    <w:rsid w:val="007F1FC8"/>
    <w:rsid w:val="007F25AA"/>
    <w:rsid w:val="007F45B5"/>
    <w:rsid w:val="007F4BAF"/>
    <w:rsid w:val="007F664B"/>
    <w:rsid w:val="007F7A17"/>
    <w:rsid w:val="007F7B13"/>
    <w:rsid w:val="007F7FD0"/>
    <w:rsid w:val="008003E3"/>
    <w:rsid w:val="008004DC"/>
    <w:rsid w:val="00800F3B"/>
    <w:rsid w:val="00802BC4"/>
    <w:rsid w:val="008031E2"/>
    <w:rsid w:val="008043DE"/>
    <w:rsid w:val="00806091"/>
    <w:rsid w:val="0080611A"/>
    <w:rsid w:val="00806633"/>
    <w:rsid w:val="00806796"/>
    <w:rsid w:val="0080707A"/>
    <w:rsid w:val="00807161"/>
    <w:rsid w:val="00807814"/>
    <w:rsid w:val="00807FB8"/>
    <w:rsid w:val="0081077D"/>
    <w:rsid w:val="00812128"/>
    <w:rsid w:val="008123AC"/>
    <w:rsid w:val="00812605"/>
    <w:rsid w:val="00812798"/>
    <w:rsid w:val="008127AC"/>
    <w:rsid w:val="00813ACF"/>
    <w:rsid w:val="00813C73"/>
    <w:rsid w:val="00814118"/>
    <w:rsid w:val="0081416C"/>
    <w:rsid w:val="00814343"/>
    <w:rsid w:val="008149F0"/>
    <w:rsid w:val="00816278"/>
    <w:rsid w:val="00816729"/>
    <w:rsid w:val="00817B5A"/>
    <w:rsid w:val="00817FE7"/>
    <w:rsid w:val="008200CE"/>
    <w:rsid w:val="00822B00"/>
    <w:rsid w:val="0082320E"/>
    <w:rsid w:val="008234B9"/>
    <w:rsid w:val="008237C7"/>
    <w:rsid w:val="00823B15"/>
    <w:rsid w:val="00823E21"/>
    <w:rsid w:val="00824632"/>
    <w:rsid w:val="0082478F"/>
    <w:rsid w:val="00825D55"/>
    <w:rsid w:val="00826EF7"/>
    <w:rsid w:val="008275B8"/>
    <w:rsid w:val="00830F03"/>
    <w:rsid w:val="00831AD2"/>
    <w:rsid w:val="0083306A"/>
    <w:rsid w:val="00833D45"/>
    <w:rsid w:val="00833F93"/>
    <w:rsid w:val="008349EE"/>
    <w:rsid w:val="008352B7"/>
    <w:rsid w:val="00835706"/>
    <w:rsid w:val="00835CA3"/>
    <w:rsid w:val="0084046D"/>
    <w:rsid w:val="008405AB"/>
    <w:rsid w:val="0084071A"/>
    <w:rsid w:val="00840781"/>
    <w:rsid w:val="008418ED"/>
    <w:rsid w:val="00842346"/>
    <w:rsid w:val="0084267A"/>
    <w:rsid w:val="00843D9C"/>
    <w:rsid w:val="00844EF5"/>
    <w:rsid w:val="008450A7"/>
    <w:rsid w:val="00846514"/>
    <w:rsid w:val="008504AB"/>
    <w:rsid w:val="008505D7"/>
    <w:rsid w:val="00850E46"/>
    <w:rsid w:val="00851836"/>
    <w:rsid w:val="00851E21"/>
    <w:rsid w:val="00851F3E"/>
    <w:rsid w:val="00852712"/>
    <w:rsid w:val="00852C1C"/>
    <w:rsid w:val="00852F2D"/>
    <w:rsid w:val="00853570"/>
    <w:rsid w:val="00853736"/>
    <w:rsid w:val="00854DF4"/>
    <w:rsid w:val="00854F49"/>
    <w:rsid w:val="00855129"/>
    <w:rsid w:val="008552A8"/>
    <w:rsid w:val="008552E0"/>
    <w:rsid w:val="008557AC"/>
    <w:rsid w:val="00855989"/>
    <w:rsid w:val="00855DE4"/>
    <w:rsid w:val="00856207"/>
    <w:rsid w:val="00856E74"/>
    <w:rsid w:val="008571B1"/>
    <w:rsid w:val="00861022"/>
    <w:rsid w:val="008617AA"/>
    <w:rsid w:val="00862079"/>
    <w:rsid w:val="008623C3"/>
    <w:rsid w:val="0086355D"/>
    <w:rsid w:val="00863639"/>
    <w:rsid w:val="00863647"/>
    <w:rsid w:val="0086378A"/>
    <w:rsid w:val="00866E60"/>
    <w:rsid w:val="00867423"/>
    <w:rsid w:val="00867944"/>
    <w:rsid w:val="00867B0A"/>
    <w:rsid w:val="00870360"/>
    <w:rsid w:val="008706F0"/>
    <w:rsid w:val="008712A1"/>
    <w:rsid w:val="00871689"/>
    <w:rsid w:val="008733C3"/>
    <w:rsid w:val="00873FAF"/>
    <w:rsid w:val="0087427C"/>
    <w:rsid w:val="008746EB"/>
    <w:rsid w:val="0087494E"/>
    <w:rsid w:val="00874B0F"/>
    <w:rsid w:val="00874E70"/>
    <w:rsid w:val="0087559C"/>
    <w:rsid w:val="00875B0D"/>
    <w:rsid w:val="00875B2D"/>
    <w:rsid w:val="00880330"/>
    <w:rsid w:val="00880EC1"/>
    <w:rsid w:val="0088126C"/>
    <w:rsid w:val="00881F55"/>
    <w:rsid w:val="008833E8"/>
    <w:rsid w:val="00883DB0"/>
    <w:rsid w:val="00884101"/>
    <w:rsid w:val="00884815"/>
    <w:rsid w:val="008849E3"/>
    <w:rsid w:val="00886A18"/>
    <w:rsid w:val="00887171"/>
    <w:rsid w:val="00887D14"/>
    <w:rsid w:val="00887E8E"/>
    <w:rsid w:val="00890EDE"/>
    <w:rsid w:val="00891741"/>
    <w:rsid w:val="00892412"/>
    <w:rsid w:val="0089259D"/>
    <w:rsid w:val="00892B55"/>
    <w:rsid w:val="00893BD5"/>
    <w:rsid w:val="0089510E"/>
    <w:rsid w:val="00896A2F"/>
    <w:rsid w:val="00896B94"/>
    <w:rsid w:val="00896FFF"/>
    <w:rsid w:val="00897126"/>
    <w:rsid w:val="0089729E"/>
    <w:rsid w:val="00897BAE"/>
    <w:rsid w:val="00897DED"/>
    <w:rsid w:val="00897F3B"/>
    <w:rsid w:val="008A0A7A"/>
    <w:rsid w:val="008A114B"/>
    <w:rsid w:val="008A11F8"/>
    <w:rsid w:val="008A355B"/>
    <w:rsid w:val="008A3612"/>
    <w:rsid w:val="008A463B"/>
    <w:rsid w:val="008A4D40"/>
    <w:rsid w:val="008A5704"/>
    <w:rsid w:val="008A5EDA"/>
    <w:rsid w:val="008A66F7"/>
    <w:rsid w:val="008A6A6F"/>
    <w:rsid w:val="008A6E1D"/>
    <w:rsid w:val="008A6F07"/>
    <w:rsid w:val="008A7E01"/>
    <w:rsid w:val="008B0A22"/>
    <w:rsid w:val="008B2223"/>
    <w:rsid w:val="008B27F8"/>
    <w:rsid w:val="008B28B3"/>
    <w:rsid w:val="008B2957"/>
    <w:rsid w:val="008B2C7C"/>
    <w:rsid w:val="008B2F45"/>
    <w:rsid w:val="008B2FE3"/>
    <w:rsid w:val="008B40F2"/>
    <w:rsid w:val="008B603A"/>
    <w:rsid w:val="008B6311"/>
    <w:rsid w:val="008B6EB9"/>
    <w:rsid w:val="008B7E63"/>
    <w:rsid w:val="008C0407"/>
    <w:rsid w:val="008C0D04"/>
    <w:rsid w:val="008C1F1D"/>
    <w:rsid w:val="008C2F2F"/>
    <w:rsid w:val="008C54F5"/>
    <w:rsid w:val="008C6D6B"/>
    <w:rsid w:val="008C7F88"/>
    <w:rsid w:val="008D091D"/>
    <w:rsid w:val="008D0C22"/>
    <w:rsid w:val="008D16B7"/>
    <w:rsid w:val="008D23E1"/>
    <w:rsid w:val="008D25E2"/>
    <w:rsid w:val="008D3124"/>
    <w:rsid w:val="008D3848"/>
    <w:rsid w:val="008D48F8"/>
    <w:rsid w:val="008D5305"/>
    <w:rsid w:val="008D600A"/>
    <w:rsid w:val="008D794E"/>
    <w:rsid w:val="008E012F"/>
    <w:rsid w:val="008E14C6"/>
    <w:rsid w:val="008E224F"/>
    <w:rsid w:val="008E2DEB"/>
    <w:rsid w:val="008E3241"/>
    <w:rsid w:val="008E3731"/>
    <w:rsid w:val="008E3A45"/>
    <w:rsid w:val="008E40AE"/>
    <w:rsid w:val="008E43B7"/>
    <w:rsid w:val="008E6DD2"/>
    <w:rsid w:val="008E709C"/>
    <w:rsid w:val="008E72D7"/>
    <w:rsid w:val="008E7568"/>
    <w:rsid w:val="008F0801"/>
    <w:rsid w:val="008F0D10"/>
    <w:rsid w:val="008F1134"/>
    <w:rsid w:val="008F18B0"/>
    <w:rsid w:val="008F2B81"/>
    <w:rsid w:val="008F2DC2"/>
    <w:rsid w:val="008F2F04"/>
    <w:rsid w:val="008F36A8"/>
    <w:rsid w:val="008F3CDC"/>
    <w:rsid w:val="008F41AD"/>
    <w:rsid w:val="008F4AD0"/>
    <w:rsid w:val="008F53B7"/>
    <w:rsid w:val="008F6BE8"/>
    <w:rsid w:val="008F6FA6"/>
    <w:rsid w:val="008F79FD"/>
    <w:rsid w:val="008F7D38"/>
    <w:rsid w:val="008F7F3F"/>
    <w:rsid w:val="008F7FC9"/>
    <w:rsid w:val="00900878"/>
    <w:rsid w:val="00901A22"/>
    <w:rsid w:val="00901B93"/>
    <w:rsid w:val="00902245"/>
    <w:rsid w:val="009026F3"/>
    <w:rsid w:val="0090290E"/>
    <w:rsid w:val="009039C0"/>
    <w:rsid w:val="00903C19"/>
    <w:rsid w:val="0090440E"/>
    <w:rsid w:val="00904D66"/>
    <w:rsid w:val="009052F7"/>
    <w:rsid w:val="00905682"/>
    <w:rsid w:val="00906C8A"/>
    <w:rsid w:val="00906DC7"/>
    <w:rsid w:val="00907002"/>
    <w:rsid w:val="009077A5"/>
    <w:rsid w:val="00911236"/>
    <w:rsid w:val="00911594"/>
    <w:rsid w:val="009118C9"/>
    <w:rsid w:val="00911F7B"/>
    <w:rsid w:val="00912365"/>
    <w:rsid w:val="00912B0C"/>
    <w:rsid w:val="00912D1E"/>
    <w:rsid w:val="00914320"/>
    <w:rsid w:val="00914709"/>
    <w:rsid w:val="00915717"/>
    <w:rsid w:val="00915DAF"/>
    <w:rsid w:val="009176CC"/>
    <w:rsid w:val="009212B9"/>
    <w:rsid w:val="009218F4"/>
    <w:rsid w:val="0092315D"/>
    <w:rsid w:val="009231DF"/>
    <w:rsid w:val="00923843"/>
    <w:rsid w:val="00923F90"/>
    <w:rsid w:val="00924C57"/>
    <w:rsid w:val="0092619B"/>
    <w:rsid w:val="009262D6"/>
    <w:rsid w:val="00926768"/>
    <w:rsid w:val="00926E69"/>
    <w:rsid w:val="009314EB"/>
    <w:rsid w:val="009336B1"/>
    <w:rsid w:val="00933964"/>
    <w:rsid w:val="00934176"/>
    <w:rsid w:val="009356AD"/>
    <w:rsid w:val="00935F55"/>
    <w:rsid w:val="0093691D"/>
    <w:rsid w:val="009374D3"/>
    <w:rsid w:val="00937F6D"/>
    <w:rsid w:val="00940FAD"/>
    <w:rsid w:val="00942ED0"/>
    <w:rsid w:val="009437B2"/>
    <w:rsid w:val="009453EE"/>
    <w:rsid w:val="00945676"/>
    <w:rsid w:val="00945806"/>
    <w:rsid w:val="00945C93"/>
    <w:rsid w:val="00946799"/>
    <w:rsid w:val="00946852"/>
    <w:rsid w:val="00947181"/>
    <w:rsid w:val="00947815"/>
    <w:rsid w:val="00950B3D"/>
    <w:rsid w:val="00950F12"/>
    <w:rsid w:val="00951086"/>
    <w:rsid w:val="009510D7"/>
    <w:rsid w:val="0095149D"/>
    <w:rsid w:val="00951C57"/>
    <w:rsid w:val="009530A4"/>
    <w:rsid w:val="00953737"/>
    <w:rsid w:val="009537B6"/>
    <w:rsid w:val="00955688"/>
    <w:rsid w:val="0095596E"/>
    <w:rsid w:val="00955DEE"/>
    <w:rsid w:val="00955EF3"/>
    <w:rsid w:val="00956376"/>
    <w:rsid w:val="00957EF5"/>
    <w:rsid w:val="009604D8"/>
    <w:rsid w:val="00960FB9"/>
    <w:rsid w:val="009611AC"/>
    <w:rsid w:val="0096160A"/>
    <w:rsid w:val="00961859"/>
    <w:rsid w:val="00961CC8"/>
    <w:rsid w:val="009621BB"/>
    <w:rsid w:val="009623C7"/>
    <w:rsid w:val="00963A25"/>
    <w:rsid w:val="00963BFF"/>
    <w:rsid w:val="0096426D"/>
    <w:rsid w:val="009646BF"/>
    <w:rsid w:val="0096481B"/>
    <w:rsid w:val="00965332"/>
    <w:rsid w:val="00965B73"/>
    <w:rsid w:val="0096778E"/>
    <w:rsid w:val="00967B21"/>
    <w:rsid w:val="00970ABA"/>
    <w:rsid w:val="00970C92"/>
    <w:rsid w:val="00971AE1"/>
    <w:rsid w:val="00972F26"/>
    <w:rsid w:val="00973579"/>
    <w:rsid w:val="00973743"/>
    <w:rsid w:val="00973AE2"/>
    <w:rsid w:val="0097452E"/>
    <w:rsid w:val="009749D2"/>
    <w:rsid w:val="00975D6F"/>
    <w:rsid w:val="00975F7C"/>
    <w:rsid w:val="00976250"/>
    <w:rsid w:val="0097780D"/>
    <w:rsid w:val="009801AF"/>
    <w:rsid w:val="00980A5F"/>
    <w:rsid w:val="00980B5F"/>
    <w:rsid w:val="0098132A"/>
    <w:rsid w:val="00982D05"/>
    <w:rsid w:val="0098302B"/>
    <w:rsid w:val="00983AC8"/>
    <w:rsid w:val="00983E4E"/>
    <w:rsid w:val="00984F28"/>
    <w:rsid w:val="00985020"/>
    <w:rsid w:val="00986A51"/>
    <w:rsid w:val="009879B5"/>
    <w:rsid w:val="00990110"/>
    <w:rsid w:val="0099023D"/>
    <w:rsid w:val="00992863"/>
    <w:rsid w:val="00993B67"/>
    <w:rsid w:val="00994059"/>
    <w:rsid w:val="00994413"/>
    <w:rsid w:val="009963DA"/>
    <w:rsid w:val="009A2724"/>
    <w:rsid w:val="009A2B18"/>
    <w:rsid w:val="009A2D07"/>
    <w:rsid w:val="009A2E8C"/>
    <w:rsid w:val="009A41DD"/>
    <w:rsid w:val="009A4316"/>
    <w:rsid w:val="009A4C1A"/>
    <w:rsid w:val="009A4CB0"/>
    <w:rsid w:val="009A54EC"/>
    <w:rsid w:val="009A56AE"/>
    <w:rsid w:val="009A7FCA"/>
    <w:rsid w:val="009B04B8"/>
    <w:rsid w:val="009B0685"/>
    <w:rsid w:val="009B1636"/>
    <w:rsid w:val="009B17D1"/>
    <w:rsid w:val="009B26EC"/>
    <w:rsid w:val="009B27F0"/>
    <w:rsid w:val="009B332D"/>
    <w:rsid w:val="009B35A2"/>
    <w:rsid w:val="009B370B"/>
    <w:rsid w:val="009B3DE6"/>
    <w:rsid w:val="009B42C2"/>
    <w:rsid w:val="009B43DD"/>
    <w:rsid w:val="009B489F"/>
    <w:rsid w:val="009B51E1"/>
    <w:rsid w:val="009B7AED"/>
    <w:rsid w:val="009C0300"/>
    <w:rsid w:val="009C1FAE"/>
    <w:rsid w:val="009C2111"/>
    <w:rsid w:val="009C27DE"/>
    <w:rsid w:val="009C2DAD"/>
    <w:rsid w:val="009C3C7E"/>
    <w:rsid w:val="009C3D5E"/>
    <w:rsid w:val="009C5420"/>
    <w:rsid w:val="009C54C0"/>
    <w:rsid w:val="009C5A02"/>
    <w:rsid w:val="009C5D99"/>
    <w:rsid w:val="009C6004"/>
    <w:rsid w:val="009C7134"/>
    <w:rsid w:val="009C7DE0"/>
    <w:rsid w:val="009D0120"/>
    <w:rsid w:val="009D09CD"/>
    <w:rsid w:val="009D0B30"/>
    <w:rsid w:val="009D17D9"/>
    <w:rsid w:val="009D2133"/>
    <w:rsid w:val="009D282C"/>
    <w:rsid w:val="009D3CFE"/>
    <w:rsid w:val="009D50A8"/>
    <w:rsid w:val="009D5675"/>
    <w:rsid w:val="009D6DDD"/>
    <w:rsid w:val="009D7B50"/>
    <w:rsid w:val="009D7EEE"/>
    <w:rsid w:val="009E030F"/>
    <w:rsid w:val="009E12B0"/>
    <w:rsid w:val="009E1841"/>
    <w:rsid w:val="009E28EC"/>
    <w:rsid w:val="009E2BF9"/>
    <w:rsid w:val="009E350E"/>
    <w:rsid w:val="009E396E"/>
    <w:rsid w:val="009E3E1A"/>
    <w:rsid w:val="009E49C4"/>
    <w:rsid w:val="009E5B2E"/>
    <w:rsid w:val="009E732F"/>
    <w:rsid w:val="009E7FB6"/>
    <w:rsid w:val="009F0006"/>
    <w:rsid w:val="009F02F7"/>
    <w:rsid w:val="009F05EE"/>
    <w:rsid w:val="009F16B2"/>
    <w:rsid w:val="009F2B62"/>
    <w:rsid w:val="009F3D68"/>
    <w:rsid w:val="009F44E3"/>
    <w:rsid w:val="009F5EEB"/>
    <w:rsid w:val="009F60F1"/>
    <w:rsid w:val="009F6C06"/>
    <w:rsid w:val="009F79AB"/>
    <w:rsid w:val="009F7F63"/>
    <w:rsid w:val="00A0041D"/>
    <w:rsid w:val="00A009D2"/>
    <w:rsid w:val="00A00DCD"/>
    <w:rsid w:val="00A00E13"/>
    <w:rsid w:val="00A01818"/>
    <w:rsid w:val="00A019E6"/>
    <w:rsid w:val="00A04E1A"/>
    <w:rsid w:val="00A052A3"/>
    <w:rsid w:val="00A0633E"/>
    <w:rsid w:val="00A06C2A"/>
    <w:rsid w:val="00A071CC"/>
    <w:rsid w:val="00A075C1"/>
    <w:rsid w:val="00A07C4B"/>
    <w:rsid w:val="00A07EB6"/>
    <w:rsid w:val="00A13985"/>
    <w:rsid w:val="00A142EC"/>
    <w:rsid w:val="00A145C2"/>
    <w:rsid w:val="00A14A2C"/>
    <w:rsid w:val="00A14E2C"/>
    <w:rsid w:val="00A165D9"/>
    <w:rsid w:val="00A16E01"/>
    <w:rsid w:val="00A17E83"/>
    <w:rsid w:val="00A207A4"/>
    <w:rsid w:val="00A20EDA"/>
    <w:rsid w:val="00A22A26"/>
    <w:rsid w:val="00A22A4E"/>
    <w:rsid w:val="00A22FF9"/>
    <w:rsid w:val="00A2356C"/>
    <w:rsid w:val="00A23B9B"/>
    <w:rsid w:val="00A24991"/>
    <w:rsid w:val="00A24B2E"/>
    <w:rsid w:val="00A25F98"/>
    <w:rsid w:val="00A26E0F"/>
    <w:rsid w:val="00A27082"/>
    <w:rsid w:val="00A27CDC"/>
    <w:rsid w:val="00A30BCD"/>
    <w:rsid w:val="00A31200"/>
    <w:rsid w:val="00A3159D"/>
    <w:rsid w:val="00A31D77"/>
    <w:rsid w:val="00A32789"/>
    <w:rsid w:val="00A3285E"/>
    <w:rsid w:val="00A32CED"/>
    <w:rsid w:val="00A33214"/>
    <w:rsid w:val="00A33D22"/>
    <w:rsid w:val="00A34D19"/>
    <w:rsid w:val="00A34F8F"/>
    <w:rsid w:val="00A35BDA"/>
    <w:rsid w:val="00A36003"/>
    <w:rsid w:val="00A3627F"/>
    <w:rsid w:val="00A37006"/>
    <w:rsid w:val="00A40273"/>
    <w:rsid w:val="00A40A2F"/>
    <w:rsid w:val="00A41618"/>
    <w:rsid w:val="00A42309"/>
    <w:rsid w:val="00A425B2"/>
    <w:rsid w:val="00A4287B"/>
    <w:rsid w:val="00A45AFF"/>
    <w:rsid w:val="00A460FE"/>
    <w:rsid w:val="00A46615"/>
    <w:rsid w:val="00A47204"/>
    <w:rsid w:val="00A47B44"/>
    <w:rsid w:val="00A500B3"/>
    <w:rsid w:val="00A50452"/>
    <w:rsid w:val="00A5092B"/>
    <w:rsid w:val="00A51F68"/>
    <w:rsid w:val="00A53321"/>
    <w:rsid w:val="00A53C95"/>
    <w:rsid w:val="00A54313"/>
    <w:rsid w:val="00A54394"/>
    <w:rsid w:val="00A54929"/>
    <w:rsid w:val="00A55897"/>
    <w:rsid w:val="00A55E5B"/>
    <w:rsid w:val="00A56A96"/>
    <w:rsid w:val="00A571BA"/>
    <w:rsid w:val="00A573D3"/>
    <w:rsid w:val="00A57E84"/>
    <w:rsid w:val="00A60CEE"/>
    <w:rsid w:val="00A60EF2"/>
    <w:rsid w:val="00A60F88"/>
    <w:rsid w:val="00A61503"/>
    <w:rsid w:val="00A6151A"/>
    <w:rsid w:val="00A617D0"/>
    <w:rsid w:val="00A619B2"/>
    <w:rsid w:val="00A61DBA"/>
    <w:rsid w:val="00A622AE"/>
    <w:rsid w:val="00A62670"/>
    <w:rsid w:val="00A62B20"/>
    <w:rsid w:val="00A62CBB"/>
    <w:rsid w:val="00A62EAE"/>
    <w:rsid w:val="00A636CB"/>
    <w:rsid w:val="00A63E62"/>
    <w:rsid w:val="00A64408"/>
    <w:rsid w:val="00A64AE6"/>
    <w:rsid w:val="00A652C7"/>
    <w:rsid w:val="00A65475"/>
    <w:rsid w:val="00A66AC9"/>
    <w:rsid w:val="00A66E94"/>
    <w:rsid w:val="00A675E4"/>
    <w:rsid w:val="00A67B9E"/>
    <w:rsid w:val="00A67DA6"/>
    <w:rsid w:val="00A7206E"/>
    <w:rsid w:val="00A723FC"/>
    <w:rsid w:val="00A7255C"/>
    <w:rsid w:val="00A732C5"/>
    <w:rsid w:val="00A73418"/>
    <w:rsid w:val="00A74132"/>
    <w:rsid w:val="00A7525D"/>
    <w:rsid w:val="00A76477"/>
    <w:rsid w:val="00A804C9"/>
    <w:rsid w:val="00A81061"/>
    <w:rsid w:val="00A81A8D"/>
    <w:rsid w:val="00A81C67"/>
    <w:rsid w:val="00A82551"/>
    <w:rsid w:val="00A82E66"/>
    <w:rsid w:val="00A83BB6"/>
    <w:rsid w:val="00A847D8"/>
    <w:rsid w:val="00A84883"/>
    <w:rsid w:val="00A8491A"/>
    <w:rsid w:val="00A8544C"/>
    <w:rsid w:val="00A857B6"/>
    <w:rsid w:val="00A85E25"/>
    <w:rsid w:val="00A86230"/>
    <w:rsid w:val="00A868C8"/>
    <w:rsid w:val="00A868FE"/>
    <w:rsid w:val="00A869F2"/>
    <w:rsid w:val="00A86B51"/>
    <w:rsid w:val="00A873B5"/>
    <w:rsid w:val="00A87442"/>
    <w:rsid w:val="00A87796"/>
    <w:rsid w:val="00A906AC"/>
    <w:rsid w:val="00A90C27"/>
    <w:rsid w:val="00A91012"/>
    <w:rsid w:val="00A91063"/>
    <w:rsid w:val="00A91C45"/>
    <w:rsid w:val="00A91DAD"/>
    <w:rsid w:val="00A92675"/>
    <w:rsid w:val="00A93291"/>
    <w:rsid w:val="00A9399C"/>
    <w:rsid w:val="00A949C8"/>
    <w:rsid w:val="00A94A56"/>
    <w:rsid w:val="00A95E44"/>
    <w:rsid w:val="00A95EE8"/>
    <w:rsid w:val="00A96259"/>
    <w:rsid w:val="00A969D3"/>
    <w:rsid w:val="00AA0BDF"/>
    <w:rsid w:val="00AA1D0F"/>
    <w:rsid w:val="00AA2176"/>
    <w:rsid w:val="00AA2B18"/>
    <w:rsid w:val="00AA306A"/>
    <w:rsid w:val="00AA3CAE"/>
    <w:rsid w:val="00AA43C2"/>
    <w:rsid w:val="00AA592A"/>
    <w:rsid w:val="00AA5EB7"/>
    <w:rsid w:val="00AA645C"/>
    <w:rsid w:val="00AA6E8B"/>
    <w:rsid w:val="00AA73CB"/>
    <w:rsid w:val="00AA7B37"/>
    <w:rsid w:val="00AA7BDD"/>
    <w:rsid w:val="00AB126B"/>
    <w:rsid w:val="00AB142B"/>
    <w:rsid w:val="00AB5519"/>
    <w:rsid w:val="00AC012F"/>
    <w:rsid w:val="00AC052E"/>
    <w:rsid w:val="00AC0C32"/>
    <w:rsid w:val="00AC11CA"/>
    <w:rsid w:val="00AC15A2"/>
    <w:rsid w:val="00AC17A6"/>
    <w:rsid w:val="00AC2B7F"/>
    <w:rsid w:val="00AC2FD6"/>
    <w:rsid w:val="00AC3909"/>
    <w:rsid w:val="00AC3E3C"/>
    <w:rsid w:val="00AC432F"/>
    <w:rsid w:val="00AC4B29"/>
    <w:rsid w:val="00AC4C85"/>
    <w:rsid w:val="00AC5A2F"/>
    <w:rsid w:val="00AC5A65"/>
    <w:rsid w:val="00AC6533"/>
    <w:rsid w:val="00AC6574"/>
    <w:rsid w:val="00AC72B2"/>
    <w:rsid w:val="00AC72BC"/>
    <w:rsid w:val="00AC73C8"/>
    <w:rsid w:val="00AC7650"/>
    <w:rsid w:val="00AD051B"/>
    <w:rsid w:val="00AD0B97"/>
    <w:rsid w:val="00AD0ECE"/>
    <w:rsid w:val="00AD13BC"/>
    <w:rsid w:val="00AD19BF"/>
    <w:rsid w:val="00AD2964"/>
    <w:rsid w:val="00AD2B00"/>
    <w:rsid w:val="00AD49D3"/>
    <w:rsid w:val="00AD5414"/>
    <w:rsid w:val="00AE02AC"/>
    <w:rsid w:val="00AE038E"/>
    <w:rsid w:val="00AE082D"/>
    <w:rsid w:val="00AE0B7B"/>
    <w:rsid w:val="00AE1935"/>
    <w:rsid w:val="00AE1D78"/>
    <w:rsid w:val="00AE2A61"/>
    <w:rsid w:val="00AE326E"/>
    <w:rsid w:val="00AE38FB"/>
    <w:rsid w:val="00AE3CB6"/>
    <w:rsid w:val="00AE42C9"/>
    <w:rsid w:val="00AE475D"/>
    <w:rsid w:val="00AE5D49"/>
    <w:rsid w:val="00AF0743"/>
    <w:rsid w:val="00AF10E6"/>
    <w:rsid w:val="00AF11F4"/>
    <w:rsid w:val="00AF1D2D"/>
    <w:rsid w:val="00AF2536"/>
    <w:rsid w:val="00AF26C1"/>
    <w:rsid w:val="00AF2789"/>
    <w:rsid w:val="00AF3432"/>
    <w:rsid w:val="00AF3A70"/>
    <w:rsid w:val="00AF4709"/>
    <w:rsid w:val="00AF4B31"/>
    <w:rsid w:val="00AF5BAB"/>
    <w:rsid w:val="00AF7D2E"/>
    <w:rsid w:val="00B0032D"/>
    <w:rsid w:val="00B00501"/>
    <w:rsid w:val="00B018F8"/>
    <w:rsid w:val="00B03BE4"/>
    <w:rsid w:val="00B03F1D"/>
    <w:rsid w:val="00B04658"/>
    <w:rsid w:val="00B04774"/>
    <w:rsid w:val="00B04ABB"/>
    <w:rsid w:val="00B0516E"/>
    <w:rsid w:val="00B05215"/>
    <w:rsid w:val="00B063BF"/>
    <w:rsid w:val="00B06604"/>
    <w:rsid w:val="00B06762"/>
    <w:rsid w:val="00B07437"/>
    <w:rsid w:val="00B10684"/>
    <w:rsid w:val="00B127C4"/>
    <w:rsid w:val="00B13CAB"/>
    <w:rsid w:val="00B1405E"/>
    <w:rsid w:val="00B1457E"/>
    <w:rsid w:val="00B149A0"/>
    <w:rsid w:val="00B16157"/>
    <w:rsid w:val="00B164B8"/>
    <w:rsid w:val="00B16DAD"/>
    <w:rsid w:val="00B1762F"/>
    <w:rsid w:val="00B20B8D"/>
    <w:rsid w:val="00B216FE"/>
    <w:rsid w:val="00B221FF"/>
    <w:rsid w:val="00B222F3"/>
    <w:rsid w:val="00B23282"/>
    <w:rsid w:val="00B239FB"/>
    <w:rsid w:val="00B24641"/>
    <w:rsid w:val="00B25B5D"/>
    <w:rsid w:val="00B267A8"/>
    <w:rsid w:val="00B26BF8"/>
    <w:rsid w:val="00B26DB4"/>
    <w:rsid w:val="00B27E25"/>
    <w:rsid w:val="00B3014E"/>
    <w:rsid w:val="00B30342"/>
    <w:rsid w:val="00B30F31"/>
    <w:rsid w:val="00B3142F"/>
    <w:rsid w:val="00B31832"/>
    <w:rsid w:val="00B32244"/>
    <w:rsid w:val="00B32527"/>
    <w:rsid w:val="00B327D7"/>
    <w:rsid w:val="00B345BB"/>
    <w:rsid w:val="00B34A2A"/>
    <w:rsid w:val="00B34FF8"/>
    <w:rsid w:val="00B3528F"/>
    <w:rsid w:val="00B36E34"/>
    <w:rsid w:val="00B3744F"/>
    <w:rsid w:val="00B37BE6"/>
    <w:rsid w:val="00B37D6C"/>
    <w:rsid w:val="00B400EE"/>
    <w:rsid w:val="00B40297"/>
    <w:rsid w:val="00B406EF"/>
    <w:rsid w:val="00B40780"/>
    <w:rsid w:val="00B40CD4"/>
    <w:rsid w:val="00B40D85"/>
    <w:rsid w:val="00B41934"/>
    <w:rsid w:val="00B43A22"/>
    <w:rsid w:val="00B441E3"/>
    <w:rsid w:val="00B44675"/>
    <w:rsid w:val="00B455F3"/>
    <w:rsid w:val="00B45A5F"/>
    <w:rsid w:val="00B4726E"/>
    <w:rsid w:val="00B472B6"/>
    <w:rsid w:val="00B473CC"/>
    <w:rsid w:val="00B4748E"/>
    <w:rsid w:val="00B47F1B"/>
    <w:rsid w:val="00B50268"/>
    <w:rsid w:val="00B52513"/>
    <w:rsid w:val="00B533FA"/>
    <w:rsid w:val="00B53F7C"/>
    <w:rsid w:val="00B54477"/>
    <w:rsid w:val="00B5497E"/>
    <w:rsid w:val="00B54C6F"/>
    <w:rsid w:val="00B54EE1"/>
    <w:rsid w:val="00B560A6"/>
    <w:rsid w:val="00B563CC"/>
    <w:rsid w:val="00B565F5"/>
    <w:rsid w:val="00B56DAD"/>
    <w:rsid w:val="00B56F45"/>
    <w:rsid w:val="00B60257"/>
    <w:rsid w:val="00B603A9"/>
    <w:rsid w:val="00B60C17"/>
    <w:rsid w:val="00B60D94"/>
    <w:rsid w:val="00B60E8A"/>
    <w:rsid w:val="00B61F20"/>
    <w:rsid w:val="00B622B8"/>
    <w:rsid w:val="00B64EF2"/>
    <w:rsid w:val="00B655DE"/>
    <w:rsid w:val="00B655FD"/>
    <w:rsid w:val="00B65C7A"/>
    <w:rsid w:val="00B66C23"/>
    <w:rsid w:val="00B67ED3"/>
    <w:rsid w:val="00B70069"/>
    <w:rsid w:val="00B70E03"/>
    <w:rsid w:val="00B70F45"/>
    <w:rsid w:val="00B7108C"/>
    <w:rsid w:val="00B714E2"/>
    <w:rsid w:val="00B716BC"/>
    <w:rsid w:val="00B71781"/>
    <w:rsid w:val="00B71C69"/>
    <w:rsid w:val="00B728A4"/>
    <w:rsid w:val="00B7295C"/>
    <w:rsid w:val="00B73537"/>
    <w:rsid w:val="00B740AB"/>
    <w:rsid w:val="00B74DA6"/>
    <w:rsid w:val="00B752BA"/>
    <w:rsid w:val="00B7576B"/>
    <w:rsid w:val="00B75EA2"/>
    <w:rsid w:val="00B76722"/>
    <w:rsid w:val="00B77543"/>
    <w:rsid w:val="00B776BE"/>
    <w:rsid w:val="00B77716"/>
    <w:rsid w:val="00B801DF"/>
    <w:rsid w:val="00B80740"/>
    <w:rsid w:val="00B81B5E"/>
    <w:rsid w:val="00B82023"/>
    <w:rsid w:val="00B83212"/>
    <w:rsid w:val="00B83283"/>
    <w:rsid w:val="00B836F5"/>
    <w:rsid w:val="00B841FE"/>
    <w:rsid w:val="00B84489"/>
    <w:rsid w:val="00B84655"/>
    <w:rsid w:val="00B8494C"/>
    <w:rsid w:val="00B84C5B"/>
    <w:rsid w:val="00B8537E"/>
    <w:rsid w:val="00B86258"/>
    <w:rsid w:val="00B868E5"/>
    <w:rsid w:val="00B86DAD"/>
    <w:rsid w:val="00B8776D"/>
    <w:rsid w:val="00B90024"/>
    <w:rsid w:val="00B901FD"/>
    <w:rsid w:val="00B91040"/>
    <w:rsid w:val="00B92803"/>
    <w:rsid w:val="00B92B7E"/>
    <w:rsid w:val="00B92BB7"/>
    <w:rsid w:val="00B92E4F"/>
    <w:rsid w:val="00B92FD2"/>
    <w:rsid w:val="00B93512"/>
    <w:rsid w:val="00B9362E"/>
    <w:rsid w:val="00B93B3F"/>
    <w:rsid w:val="00B94322"/>
    <w:rsid w:val="00B9519A"/>
    <w:rsid w:val="00B95EEE"/>
    <w:rsid w:val="00B961D3"/>
    <w:rsid w:val="00B96671"/>
    <w:rsid w:val="00B96B32"/>
    <w:rsid w:val="00B9717D"/>
    <w:rsid w:val="00B971FA"/>
    <w:rsid w:val="00B97E8E"/>
    <w:rsid w:val="00BA0191"/>
    <w:rsid w:val="00BA111B"/>
    <w:rsid w:val="00BA1D6A"/>
    <w:rsid w:val="00BA38AC"/>
    <w:rsid w:val="00BA42D6"/>
    <w:rsid w:val="00BA43A6"/>
    <w:rsid w:val="00BA594F"/>
    <w:rsid w:val="00BA5E52"/>
    <w:rsid w:val="00BA7A54"/>
    <w:rsid w:val="00BB22C6"/>
    <w:rsid w:val="00BB39A6"/>
    <w:rsid w:val="00BB45A8"/>
    <w:rsid w:val="00BB4A12"/>
    <w:rsid w:val="00BB59B3"/>
    <w:rsid w:val="00BB67C5"/>
    <w:rsid w:val="00BB7347"/>
    <w:rsid w:val="00BC0947"/>
    <w:rsid w:val="00BC11CC"/>
    <w:rsid w:val="00BC2A3E"/>
    <w:rsid w:val="00BC2C1E"/>
    <w:rsid w:val="00BC50B5"/>
    <w:rsid w:val="00BC551A"/>
    <w:rsid w:val="00BC6047"/>
    <w:rsid w:val="00BC6352"/>
    <w:rsid w:val="00BC6A7D"/>
    <w:rsid w:val="00BC7D12"/>
    <w:rsid w:val="00BD10C0"/>
    <w:rsid w:val="00BD15A5"/>
    <w:rsid w:val="00BD35D3"/>
    <w:rsid w:val="00BD453E"/>
    <w:rsid w:val="00BD53B2"/>
    <w:rsid w:val="00BD56DC"/>
    <w:rsid w:val="00BD5CE4"/>
    <w:rsid w:val="00BD6E92"/>
    <w:rsid w:val="00BD70F4"/>
    <w:rsid w:val="00BD7755"/>
    <w:rsid w:val="00BD7D11"/>
    <w:rsid w:val="00BE02A4"/>
    <w:rsid w:val="00BE04CE"/>
    <w:rsid w:val="00BE05AD"/>
    <w:rsid w:val="00BE2028"/>
    <w:rsid w:val="00BE2927"/>
    <w:rsid w:val="00BE5F81"/>
    <w:rsid w:val="00BE6BB1"/>
    <w:rsid w:val="00BF0E9D"/>
    <w:rsid w:val="00BF1193"/>
    <w:rsid w:val="00BF3F47"/>
    <w:rsid w:val="00BF3FAA"/>
    <w:rsid w:val="00BF56C8"/>
    <w:rsid w:val="00BF589F"/>
    <w:rsid w:val="00BF734E"/>
    <w:rsid w:val="00BF79F4"/>
    <w:rsid w:val="00C005C8"/>
    <w:rsid w:val="00C00CB8"/>
    <w:rsid w:val="00C0169D"/>
    <w:rsid w:val="00C016A6"/>
    <w:rsid w:val="00C017F2"/>
    <w:rsid w:val="00C0410B"/>
    <w:rsid w:val="00C04E26"/>
    <w:rsid w:val="00C04F2C"/>
    <w:rsid w:val="00C05E20"/>
    <w:rsid w:val="00C06523"/>
    <w:rsid w:val="00C06CF7"/>
    <w:rsid w:val="00C06FA1"/>
    <w:rsid w:val="00C0773C"/>
    <w:rsid w:val="00C1032F"/>
    <w:rsid w:val="00C11089"/>
    <w:rsid w:val="00C11CB8"/>
    <w:rsid w:val="00C1215B"/>
    <w:rsid w:val="00C129ED"/>
    <w:rsid w:val="00C12D88"/>
    <w:rsid w:val="00C13638"/>
    <w:rsid w:val="00C1388A"/>
    <w:rsid w:val="00C140C0"/>
    <w:rsid w:val="00C14754"/>
    <w:rsid w:val="00C1537B"/>
    <w:rsid w:val="00C15C5C"/>
    <w:rsid w:val="00C16258"/>
    <w:rsid w:val="00C175D9"/>
    <w:rsid w:val="00C17F87"/>
    <w:rsid w:val="00C2012A"/>
    <w:rsid w:val="00C204DA"/>
    <w:rsid w:val="00C205D8"/>
    <w:rsid w:val="00C20D17"/>
    <w:rsid w:val="00C20D49"/>
    <w:rsid w:val="00C21381"/>
    <w:rsid w:val="00C21CE5"/>
    <w:rsid w:val="00C2463A"/>
    <w:rsid w:val="00C256B3"/>
    <w:rsid w:val="00C25BE0"/>
    <w:rsid w:val="00C26065"/>
    <w:rsid w:val="00C30C2D"/>
    <w:rsid w:val="00C31111"/>
    <w:rsid w:val="00C322E8"/>
    <w:rsid w:val="00C32356"/>
    <w:rsid w:val="00C328C6"/>
    <w:rsid w:val="00C33DA6"/>
    <w:rsid w:val="00C34782"/>
    <w:rsid w:val="00C34DF6"/>
    <w:rsid w:val="00C355EB"/>
    <w:rsid w:val="00C36158"/>
    <w:rsid w:val="00C36933"/>
    <w:rsid w:val="00C36D2C"/>
    <w:rsid w:val="00C36F77"/>
    <w:rsid w:val="00C374C0"/>
    <w:rsid w:val="00C37926"/>
    <w:rsid w:val="00C37ACB"/>
    <w:rsid w:val="00C40676"/>
    <w:rsid w:val="00C40B37"/>
    <w:rsid w:val="00C40FB0"/>
    <w:rsid w:val="00C42DE7"/>
    <w:rsid w:val="00C42F7F"/>
    <w:rsid w:val="00C43554"/>
    <w:rsid w:val="00C43590"/>
    <w:rsid w:val="00C4362A"/>
    <w:rsid w:val="00C43F55"/>
    <w:rsid w:val="00C45E00"/>
    <w:rsid w:val="00C460C1"/>
    <w:rsid w:val="00C46BB0"/>
    <w:rsid w:val="00C475C1"/>
    <w:rsid w:val="00C51DD9"/>
    <w:rsid w:val="00C5337B"/>
    <w:rsid w:val="00C53390"/>
    <w:rsid w:val="00C535EB"/>
    <w:rsid w:val="00C54807"/>
    <w:rsid w:val="00C54910"/>
    <w:rsid w:val="00C54B2B"/>
    <w:rsid w:val="00C5508A"/>
    <w:rsid w:val="00C55E1D"/>
    <w:rsid w:val="00C55FA2"/>
    <w:rsid w:val="00C56FB5"/>
    <w:rsid w:val="00C6028C"/>
    <w:rsid w:val="00C6358E"/>
    <w:rsid w:val="00C63892"/>
    <w:rsid w:val="00C6482C"/>
    <w:rsid w:val="00C64B80"/>
    <w:rsid w:val="00C65862"/>
    <w:rsid w:val="00C65AD3"/>
    <w:rsid w:val="00C65CBB"/>
    <w:rsid w:val="00C66042"/>
    <w:rsid w:val="00C66B42"/>
    <w:rsid w:val="00C672AF"/>
    <w:rsid w:val="00C706AB"/>
    <w:rsid w:val="00C710C6"/>
    <w:rsid w:val="00C71C67"/>
    <w:rsid w:val="00C7243D"/>
    <w:rsid w:val="00C73096"/>
    <w:rsid w:val="00C7332D"/>
    <w:rsid w:val="00C7362A"/>
    <w:rsid w:val="00C7367E"/>
    <w:rsid w:val="00C73DC0"/>
    <w:rsid w:val="00C74F59"/>
    <w:rsid w:val="00C74F92"/>
    <w:rsid w:val="00C76B6A"/>
    <w:rsid w:val="00C775FC"/>
    <w:rsid w:val="00C77894"/>
    <w:rsid w:val="00C8001F"/>
    <w:rsid w:val="00C80418"/>
    <w:rsid w:val="00C80F44"/>
    <w:rsid w:val="00C80F53"/>
    <w:rsid w:val="00C813B8"/>
    <w:rsid w:val="00C821E6"/>
    <w:rsid w:val="00C84F99"/>
    <w:rsid w:val="00C85549"/>
    <w:rsid w:val="00C8555A"/>
    <w:rsid w:val="00C858D2"/>
    <w:rsid w:val="00C85F5D"/>
    <w:rsid w:val="00C86907"/>
    <w:rsid w:val="00C86AE9"/>
    <w:rsid w:val="00C86BD4"/>
    <w:rsid w:val="00C86D5F"/>
    <w:rsid w:val="00C86EAD"/>
    <w:rsid w:val="00C9019A"/>
    <w:rsid w:val="00C91C54"/>
    <w:rsid w:val="00C9215C"/>
    <w:rsid w:val="00C923A7"/>
    <w:rsid w:val="00C92B9A"/>
    <w:rsid w:val="00C92BA0"/>
    <w:rsid w:val="00C93E31"/>
    <w:rsid w:val="00C93FA9"/>
    <w:rsid w:val="00C948BF"/>
    <w:rsid w:val="00C95605"/>
    <w:rsid w:val="00C9703C"/>
    <w:rsid w:val="00C97ECD"/>
    <w:rsid w:val="00CA01B2"/>
    <w:rsid w:val="00CA08B2"/>
    <w:rsid w:val="00CA1144"/>
    <w:rsid w:val="00CA262C"/>
    <w:rsid w:val="00CA2BB4"/>
    <w:rsid w:val="00CA30B7"/>
    <w:rsid w:val="00CA33B9"/>
    <w:rsid w:val="00CA49B7"/>
    <w:rsid w:val="00CA4B39"/>
    <w:rsid w:val="00CA526D"/>
    <w:rsid w:val="00CA64DD"/>
    <w:rsid w:val="00CA65C3"/>
    <w:rsid w:val="00CA6612"/>
    <w:rsid w:val="00CA67C3"/>
    <w:rsid w:val="00CA68A2"/>
    <w:rsid w:val="00CA6B6B"/>
    <w:rsid w:val="00CB0505"/>
    <w:rsid w:val="00CB082A"/>
    <w:rsid w:val="00CB1B33"/>
    <w:rsid w:val="00CB244C"/>
    <w:rsid w:val="00CB3FB7"/>
    <w:rsid w:val="00CB442B"/>
    <w:rsid w:val="00CB4828"/>
    <w:rsid w:val="00CB48FA"/>
    <w:rsid w:val="00CB4AC2"/>
    <w:rsid w:val="00CB58C5"/>
    <w:rsid w:val="00CB7E13"/>
    <w:rsid w:val="00CC0064"/>
    <w:rsid w:val="00CC07A1"/>
    <w:rsid w:val="00CC13DB"/>
    <w:rsid w:val="00CC152D"/>
    <w:rsid w:val="00CC1EAC"/>
    <w:rsid w:val="00CC1EB2"/>
    <w:rsid w:val="00CC268F"/>
    <w:rsid w:val="00CC3088"/>
    <w:rsid w:val="00CC49E1"/>
    <w:rsid w:val="00CC5CDB"/>
    <w:rsid w:val="00CC661D"/>
    <w:rsid w:val="00CC6A47"/>
    <w:rsid w:val="00CC711C"/>
    <w:rsid w:val="00CC72E1"/>
    <w:rsid w:val="00CD1DF1"/>
    <w:rsid w:val="00CD231A"/>
    <w:rsid w:val="00CD3151"/>
    <w:rsid w:val="00CD3202"/>
    <w:rsid w:val="00CD36DB"/>
    <w:rsid w:val="00CD45EC"/>
    <w:rsid w:val="00CD550E"/>
    <w:rsid w:val="00CD6E90"/>
    <w:rsid w:val="00CD71DE"/>
    <w:rsid w:val="00CD7C92"/>
    <w:rsid w:val="00CE00D9"/>
    <w:rsid w:val="00CE1580"/>
    <w:rsid w:val="00CE17B0"/>
    <w:rsid w:val="00CE2198"/>
    <w:rsid w:val="00CE3044"/>
    <w:rsid w:val="00CE304A"/>
    <w:rsid w:val="00CE3801"/>
    <w:rsid w:val="00CE39E7"/>
    <w:rsid w:val="00CE3BE3"/>
    <w:rsid w:val="00CE499F"/>
    <w:rsid w:val="00CE5171"/>
    <w:rsid w:val="00CE5ACE"/>
    <w:rsid w:val="00CE68EA"/>
    <w:rsid w:val="00CE6B25"/>
    <w:rsid w:val="00CE700E"/>
    <w:rsid w:val="00CE76A1"/>
    <w:rsid w:val="00CF0CCF"/>
    <w:rsid w:val="00CF0FA8"/>
    <w:rsid w:val="00CF2076"/>
    <w:rsid w:val="00CF22A4"/>
    <w:rsid w:val="00CF248A"/>
    <w:rsid w:val="00CF26F0"/>
    <w:rsid w:val="00CF2976"/>
    <w:rsid w:val="00CF2B3F"/>
    <w:rsid w:val="00CF2C82"/>
    <w:rsid w:val="00CF2CA2"/>
    <w:rsid w:val="00CF2ECA"/>
    <w:rsid w:val="00CF3D5E"/>
    <w:rsid w:val="00CF3E53"/>
    <w:rsid w:val="00CF4494"/>
    <w:rsid w:val="00CF5B1E"/>
    <w:rsid w:val="00CF71B6"/>
    <w:rsid w:val="00CF75CC"/>
    <w:rsid w:val="00CF7B44"/>
    <w:rsid w:val="00D00FE8"/>
    <w:rsid w:val="00D012FC"/>
    <w:rsid w:val="00D014D7"/>
    <w:rsid w:val="00D029A2"/>
    <w:rsid w:val="00D031F4"/>
    <w:rsid w:val="00D0397D"/>
    <w:rsid w:val="00D042BC"/>
    <w:rsid w:val="00D04678"/>
    <w:rsid w:val="00D06702"/>
    <w:rsid w:val="00D06915"/>
    <w:rsid w:val="00D07D45"/>
    <w:rsid w:val="00D10E3E"/>
    <w:rsid w:val="00D11031"/>
    <w:rsid w:val="00D12708"/>
    <w:rsid w:val="00D1358E"/>
    <w:rsid w:val="00D158E2"/>
    <w:rsid w:val="00D163FD"/>
    <w:rsid w:val="00D16BA9"/>
    <w:rsid w:val="00D16C37"/>
    <w:rsid w:val="00D17DC2"/>
    <w:rsid w:val="00D17F27"/>
    <w:rsid w:val="00D20378"/>
    <w:rsid w:val="00D206CE"/>
    <w:rsid w:val="00D2184F"/>
    <w:rsid w:val="00D2204A"/>
    <w:rsid w:val="00D230B4"/>
    <w:rsid w:val="00D23A7F"/>
    <w:rsid w:val="00D23DB9"/>
    <w:rsid w:val="00D24503"/>
    <w:rsid w:val="00D25E16"/>
    <w:rsid w:val="00D264F3"/>
    <w:rsid w:val="00D275F1"/>
    <w:rsid w:val="00D27791"/>
    <w:rsid w:val="00D27916"/>
    <w:rsid w:val="00D27AA5"/>
    <w:rsid w:val="00D30E78"/>
    <w:rsid w:val="00D3111A"/>
    <w:rsid w:val="00D312E3"/>
    <w:rsid w:val="00D318DC"/>
    <w:rsid w:val="00D32B80"/>
    <w:rsid w:val="00D32EDE"/>
    <w:rsid w:val="00D33759"/>
    <w:rsid w:val="00D33BEB"/>
    <w:rsid w:val="00D34857"/>
    <w:rsid w:val="00D35DBF"/>
    <w:rsid w:val="00D36E6A"/>
    <w:rsid w:val="00D37F59"/>
    <w:rsid w:val="00D414A9"/>
    <w:rsid w:val="00D42898"/>
    <w:rsid w:val="00D4352F"/>
    <w:rsid w:val="00D4370B"/>
    <w:rsid w:val="00D44AC9"/>
    <w:rsid w:val="00D44EB4"/>
    <w:rsid w:val="00D44FDB"/>
    <w:rsid w:val="00D45ED5"/>
    <w:rsid w:val="00D45FD4"/>
    <w:rsid w:val="00D47E41"/>
    <w:rsid w:val="00D47FEE"/>
    <w:rsid w:val="00D51D48"/>
    <w:rsid w:val="00D51EB3"/>
    <w:rsid w:val="00D52530"/>
    <w:rsid w:val="00D52874"/>
    <w:rsid w:val="00D52BC1"/>
    <w:rsid w:val="00D53745"/>
    <w:rsid w:val="00D54793"/>
    <w:rsid w:val="00D57B23"/>
    <w:rsid w:val="00D57B64"/>
    <w:rsid w:val="00D6001E"/>
    <w:rsid w:val="00D60834"/>
    <w:rsid w:val="00D609B2"/>
    <w:rsid w:val="00D617BA"/>
    <w:rsid w:val="00D61D9D"/>
    <w:rsid w:val="00D61EE3"/>
    <w:rsid w:val="00D62821"/>
    <w:rsid w:val="00D62FBD"/>
    <w:rsid w:val="00D6317D"/>
    <w:rsid w:val="00D6445C"/>
    <w:rsid w:val="00D65C8B"/>
    <w:rsid w:val="00D66B2C"/>
    <w:rsid w:val="00D66D4A"/>
    <w:rsid w:val="00D71B9B"/>
    <w:rsid w:val="00D72190"/>
    <w:rsid w:val="00D741C5"/>
    <w:rsid w:val="00D75E60"/>
    <w:rsid w:val="00D7654F"/>
    <w:rsid w:val="00D7784B"/>
    <w:rsid w:val="00D817B2"/>
    <w:rsid w:val="00D817CD"/>
    <w:rsid w:val="00D81C6F"/>
    <w:rsid w:val="00D81CE7"/>
    <w:rsid w:val="00D82126"/>
    <w:rsid w:val="00D8405A"/>
    <w:rsid w:val="00D8422C"/>
    <w:rsid w:val="00D84B1C"/>
    <w:rsid w:val="00D85223"/>
    <w:rsid w:val="00D86A99"/>
    <w:rsid w:val="00D86AF6"/>
    <w:rsid w:val="00D87021"/>
    <w:rsid w:val="00D873AE"/>
    <w:rsid w:val="00D9188A"/>
    <w:rsid w:val="00D91937"/>
    <w:rsid w:val="00D92197"/>
    <w:rsid w:val="00D928DE"/>
    <w:rsid w:val="00D95A61"/>
    <w:rsid w:val="00D96079"/>
    <w:rsid w:val="00D962ED"/>
    <w:rsid w:val="00D96316"/>
    <w:rsid w:val="00D969E6"/>
    <w:rsid w:val="00D970F0"/>
    <w:rsid w:val="00DA02E3"/>
    <w:rsid w:val="00DA1004"/>
    <w:rsid w:val="00DA28FD"/>
    <w:rsid w:val="00DA3133"/>
    <w:rsid w:val="00DA4257"/>
    <w:rsid w:val="00DA4CBB"/>
    <w:rsid w:val="00DA4F6D"/>
    <w:rsid w:val="00DA5C42"/>
    <w:rsid w:val="00DA6EB1"/>
    <w:rsid w:val="00DA72A4"/>
    <w:rsid w:val="00DB02FF"/>
    <w:rsid w:val="00DB09DA"/>
    <w:rsid w:val="00DB0AC3"/>
    <w:rsid w:val="00DB11CD"/>
    <w:rsid w:val="00DB15A5"/>
    <w:rsid w:val="00DB16DE"/>
    <w:rsid w:val="00DB1C9A"/>
    <w:rsid w:val="00DB2398"/>
    <w:rsid w:val="00DB2945"/>
    <w:rsid w:val="00DB39EF"/>
    <w:rsid w:val="00DB3DD5"/>
    <w:rsid w:val="00DB4234"/>
    <w:rsid w:val="00DB46FB"/>
    <w:rsid w:val="00DB4BED"/>
    <w:rsid w:val="00DB4D7C"/>
    <w:rsid w:val="00DB57CF"/>
    <w:rsid w:val="00DB6108"/>
    <w:rsid w:val="00DB6BEF"/>
    <w:rsid w:val="00DB74E9"/>
    <w:rsid w:val="00DB7B76"/>
    <w:rsid w:val="00DC0A0E"/>
    <w:rsid w:val="00DC1291"/>
    <w:rsid w:val="00DC1C19"/>
    <w:rsid w:val="00DC1EEF"/>
    <w:rsid w:val="00DC33AC"/>
    <w:rsid w:val="00DC43D7"/>
    <w:rsid w:val="00DC59DC"/>
    <w:rsid w:val="00DC5C46"/>
    <w:rsid w:val="00DC6DE2"/>
    <w:rsid w:val="00DC7151"/>
    <w:rsid w:val="00DC73EE"/>
    <w:rsid w:val="00DC75C8"/>
    <w:rsid w:val="00DD0349"/>
    <w:rsid w:val="00DD1727"/>
    <w:rsid w:val="00DD2409"/>
    <w:rsid w:val="00DD29F8"/>
    <w:rsid w:val="00DD2F24"/>
    <w:rsid w:val="00DD355D"/>
    <w:rsid w:val="00DD369A"/>
    <w:rsid w:val="00DD4608"/>
    <w:rsid w:val="00DD47EF"/>
    <w:rsid w:val="00DD4E42"/>
    <w:rsid w:val="00DD4E4E"/>
    <w:rsid w:val="00DD70EA"/>
    <w:rsid w:val="00DD73D5"/>
    <w:rsid w:val="00DD7ABD"/>
    <w:rsid w:val="00DE3452"/>
    <w:rsid w:val="00DE358C"/>
    <w:rsid w:val="00DE3875"/>
    <w:rsid w:val="00DE3EF9"/>
    <w:rsid w:val="00DE5429"/>
    <w:rsid w:val="00DE5D11"/>
    <w:rsid w:val="00DE7BAA"/>
    <w:rsid w:val="00DE7DB1"/>
    <w:rsid w:val="00DE7DF9"/>
    <w:rsid w:val="00DF0629"/>
    <w:rsid w:val="00DF090B"/>
    <w:rsid w:val="00DF0967"/>
    <w:rsid w:val="00DF1739"/>
    <w:rsid w:val="00DF1928"/>
    <w:rsid w:val="00DF1C68"/>
    <w:rsid w:val="00DF2074"/>
    <w:rsid w:val="00DF24AB"/>
    <w:rsid w:val="00DF27BA"/>
    <w:rsid w:val="00DF29DA"/>
    <w:rsid w:val="00DF3828"/>
    <w:rsid w:val="00DF3999"/>
    <w:rsid w:val="00DF44DB"/>
    <w:rsid w:val="00DF6022"/>
    <w:rsid w:val="00DF60A8"/>
    <w:rsid w:val="00DF79E6"/>
    <w:rsid w:val="00DF7EC1"/>
    <w:rsid w:val="00E00255"/>
    <w:rsid w:val="00E00307"/>
    <w:rsid w:val="00E0090C"/>
    <w:rsid w:val="00E02439"/>
    <w:rsid w:val="00E024D2"/>
    <w:rsid w:val="00E03710"/>
    <w:rsid w:val="00E037F4"/>
    <w:rsid w:val="00E03F0E"/>
    <w:rsid w:val="00E0483E"/>
    <w:rsid w:val="00E0521D"/>
    <w:rsid w:val="00E06C5A"/>
    <w:rsid w:val="00E07FA2"/>
    <w:rsid w:val="00E1040B"/>
    <w:rsid w:val="00E132CB"/>
    <w:rsid w:val="00E13443"/>
    <w:rsid w:val="00E13DC7"/>
    <w:rsid w:val="00E155C5"/>
    <w:rsid w:val="00E168DD"/>
    <w:rsid w:val="00E17164"/>
    <w:rsid w:val="00E17929"/>
    <w:rsid w:val="00E1794C"/>
    <w:rsid w:val="00E17B3E"/>
    <w:rsid w:val="00E20973"/>
    <w:rsid w:val="00E20D67"/>
    <w:rsid w:val="00E220FF"/>
    <w:rsid w:val="00E226EE"/>
    <w:rsid w:val="00E23A2F"/>
    <w:rsid w:val="00E23A6D"/>
    <w:rsid w:val="00E240E9"/>
    <w:rsid w:val="00E243BD"/>
    <w:rsid w:val="00E247C9"/>
    <w:rsid w:val="00E24E32"/>
    <w:rsid w:val="00E24F5E"/>
    <w:rsid w:val="00E25BFC"/>
    <w:rsid w:val="00E264D4"/>
    <w:rsid w:val="00E26823"/>
    <w:rsid w:val="00E26B96"/>
    <w:rsid w:val="00E26F51"/>
    <w:rsid w:val="00E27C70"/>
    <w:rsid w:val="00E30E5A"/>
    <w:rsid w:val="00E31F90"/>
    <w:rsid w:val="00E32436"/>
    <w:rsid w:val="00E329A6"/>
    <w:rsid w:val="00E336CD"/>
    <w:rsid w:val="00E3476A"/>
    <w:rsid w:val="00E351A4"/>
    <w:rsid w:val="00E352C3"/>
    <w:rsid w:val="00E35820"/>
    <w:rsid w:val="00E36034"/>
    <w:rsid w:val="00E36566"/>
    <w:rsid w:val="00E37A4C"/>
    <w:rsid w:val="00E40760"/>
    <w:rsid w:val="00E40795"/>
    <w:rsid w:val="00E409AF"/>
    <w:rsid w:val="00E422E9"/>
    <w:rsid w:val="00E44079"/>
    <w:rsid w:val="00E4410D"/>
    <w:rsid w:val="00E4462A"/>
    <w:rsid w:val="00E45575"/>
    <w:rsid w:val="00E45C5D"/>
    <w:rsid w:val="00E46451"/>
    <w:rsid w:val="00E4693B"/>
    <w:rsid w:val="00E46B3B"/>
    <w:rsid w:val="00E47070"/>
    <w:rsid w:val="00E47A76"/>
    <w:rsid w:val="00E5017F"/>
    <w:rsid w:val="00E50799"/>
    <w:rsid w:val="00E51EDA"/>
    <w:rsid w:val="00E5288F"/>
    <w:rsid w:val="00E52AA4"/>
    <w:rsid w:val="00E5392B"/>
    <w:rsid w:val="00E5462C"/>
    <w:rsid w:val="00E54ABB"/>
    <w:rsid w:val="00E54FBD"/>
    <w:rsid w:val="00E5540F"/>
    <w:rsid w:val="00E55511"/>
    <w:rsid w:val="00E55650"/>
    <w:rsid w:val="00E56E2E"/>
    <w:rsid w:val="00E57286"/>
    <w:rsid w:val="00E608B6"/>
    <w:rsid w:val="00E61F89"/>
    <w:rsid w:val="00E6208A"/>
    <w:rsid w:val="00E62170"/>
    <w:rsid w:val="00E62431"/>
    <w:rsid w:val="00E63109"/>
    <w:rsid w:val="00E63A96"/>
    <w:rsid w:val="00E6438C"/>
    <w:rsid w:val="00E64528"/>
    <w:rsid w:val="00E6568B"/>
    <w:rsid w:val="00E67CB9"/>
    <w:rsid w:val="00E7064D"/>
    <w:rsid w:val="00E7156B"/>
    <w:rsid w:val="00E71869"/>
    <w:rsid w:val="00E74227"/>
    <w:rsid w:val="00E74358"/>
    <w:rsid w:val="00E745AD"/>
    <w:rsid w:val="00E753A6"/>
    <w:rsid w:val="00E75E90"/>
    <w:rsid w:val="00E764BB"/>
    <w:rsid w:val="00E76C80"/>
    <w:rsid w:val="00E801E8"/>
    <w:rsid w:val="00E82004"/>
    <w:rsid w:val="00E82FDD"/>
    <w:rsid w:val="00E83509"/>
    <w:rsid w:val="00E837B7"/>
    <w:rsid w:val="00E84818"/>
    <w:rsid w:val="00E84F9D"/>
    <w:rsid w:val="00E85397"/>
    <w:rsid w:val="00E8585D"/>
    <w:rsid w:val="00E8588C"/>
    <w:rsid w:val="00E86585"/>
    <w:rsid w:val="00E87907"/>
    <w:rsid w:val="00E91231"/>
    <w:rsid w:val="00E9277C"/>
    <w:rsid w:val="00E92913"/>
    <w:rsid w:val="00E92B58"/>
    <w:rsid w:val="00E93311"/>
    <w:rsid w:val="00E94385"/>
    <w:rsid w:val="00E95C94"/>
    <w:rsid w:val="00E95CBC"/>
    <w:rsid w:val="00E95FD0"/>
    <w:rsid w:val="00E96979"/>
    <w:rsid w:val="00E96FC1"/>
    <w:rsid w:val="00E973FE"/>
    <w:rsid w:val="00E97618"/>
    <w:rsid w:val="00EA01E4"/>
    <w:rsid w:val="00EA0206"/>
    <w:rsid w:val="00EA1122"/>
    <w:rsid w:val="00EA1751"/>
    <w:rsid w:val="00EA1960"/>
    <w:rsid w:val="00EA1D12"/>
    <w:rsid w:val="00EA1F62"/>
    <w:rsid w:val="00EA22CB"/>
    <w:rsid w:val="00EA2349"/>
    <w:rsid w:val="00EA489A"/>
    <w:rsid w:val="00EA4F56"/>
    <w:rsid w:val="00EA68CD"/>
    <w:rsid w:val="00EA72C3"/>
    <w:rsid w:val="00EB0CD1"/>
    <w:rsid w:val="00EB16F0"/>
    <w:rsid w:val="00EB19A8"/>
    <w:rsid w:val="00EB1A28"/>
    <w:rsid w:val="00EB24C9"/>
    <w:rsid w:val="00EB2964"/>
    <w:rsid w:val="00EB4101"/>
    <w:rsid w:val="00EB455A"/>
    <w:rsid w:val="00EB4DFD"/>
    <w:rsid w:val="00EB4EDB"/>
    <w:rsid w:val="00EB526B"/>
    <w:rsid w:val="00EB56BA"/>
    <w:rsid w:val="00EB6CC0"/>
    <w:rsid w:val="00EB6D1D"/>
    <w:rsid w:val="00EB6D78"/>
    <w:rsid w:val="00EB760D"/>
    <w:rsid w:val="00EB7929"/>
    <w:rsid w:val="00EB7FBA"/>
    <w:rsid w:val="00EC140D"/>
    <w:rsid w:val="00EC16C8"/>
    <w:rsid w:val="00EC1B56"/>
    <w:rsid w:val="00EC3940"/>
    <w:rsid w:val="00EC42C2"/>
    <w:rsid w:val="00EC493E"/>
    <w:rsid w:val="00EC50CF"/>
    <w:rsid w:val="00EC5EC7"/>
    <w:rsid w:val="00EC5FE0"/>
    <w:rsid w:val="00EC641C"/>
    <w:rsid w:val="00EC69C0"/>
    <w:rsid w:val="00EC6DF4"/>
    <w:rsid w:val="00EC6FF2"/>
    <w:rsid w:val="00EC715F"/>
    <w:rsid w:val="00EC7E26"/>
    <w:rsid w:val="00ED024A"/>
    <w:rsid w:val="00ED1A69"/>
    <w:rsid w:val="00ED24E6"/>
    <w:rsid w:val="00ED3802"/>
    <w:rsid w:val="00ED4EFF"/>
    <w:rsid w:val="00ED5586"/>
    <w:rsid w:val="00ED6DBF"/>
    <w:rsid w:val="00EE0014"/>
    <w:rsid w:val="00EE0D5D"/>
    <w:rsid w:val="00EE0E3A"/>
    <w:rsid w:val="00EE22D6"/>
    <w:rsid w:val="00EE3370"/>
    <w:rsid w:val="00EE4258"/>
    <w:rsid w:val="00EE4728"/>
    <w:rsid w:val="00EE4830"/>
    <w:rsid w:val="00EE5E1D"/>
    <w:rsid w:val="00EE66E9"/>
    <w:rsid w:val="00EE7A11"/>
    <w:rsid w:val="00EF10E8"/>
    <w:rsid w:val="00EF11FE"/>
    <w:rsid w:val="00EF2C3A"/>
    <w:rsid w:val="00EF2DD7"/>
    <w:rsid w:val="00EF3237"/>
    <w:rsid w:val="00EF3959"/>
    <w:rsid w:val="00EF3B76"/>
    <w:rsid w:val="00EF3C12"/>
    <w:rsid w:val="00EF406C"/>
    <w:rsid w:val="00EF474B"/>
    <w:rsid w:val="00EF5255"/>
    <w:rsid w:val="00EF58CD"/>
    <w:rsid w:val="00EF5C9D"/>
    <w:rsid w:val="00EF6198"/>
    <w:rsid w:val="00EF63CD"/>
    <w:rsid w:val="00EF6A7A"/>
    <w:rsid w:val="00F0016E"/>
    <w:rsid w:val="00F00AF1"/>
    <w:rsid w:val="00F00EC7"/>
    <w:rsid w:val="00F01843"/>
    <w:rsid w:val="00F02BEE"/>
    <w:rsid w:val="00F035D1"/>
    <w:rsid w:val="00F039FB"/>
    <w:rsid w:val="00F043A1"/>
    <w:rsid w:val="00F045EF"/>
    <w:rsid w:val="00F04D28"/>
    <w:rsid w:val="00F04F25"/>
    <w:rsid w:val="00F05155"/>
    <w:rsid w:val="00F055B5"/>
    <w:rsid w:val="00F056AE"/>
    <w:rsid w:val="00F079B7"/>
    <w:rsid w:val="00F07C6E"/>
    <w:rsid w:val="00F10A97"/>
    <w:rsid w:val="00F10B1B"/>
    <w:rsid w:val="00F115CB"/>
    <w:rsid w:val="00F12712"/>
    <w:rsid w:val="00F12D95"/>
    <w:rsid w:val="00F12F42"/>
    <w:rsid w:val="00F132DF"/>
    <w:rsid w:val="00F13341"/>
    <w:rsid w:val="00F1383A"/>
    <w:rsid w:val="00F13854"/>
    <w:rsid w:val="00F140B5"/>
    <w:rsid w:val="00F147B8"/>
    <w:rsid w:val="00F160D6"/>
    <w:rsid w:val="00F17492"/>
    <w:rsid w:val="00F17AD3"/>
    <w:rsid w:val="00F17D0E"/>
    <w:rsid w:val="00F20463"/>
    <w:rsid w:val="00F21810"/>
    <w:rsid w:val="00F21A14"/>
    <w:rsid w:val="00F221FF"/>
    <w:rsid w:val="00F225D8"/>
    <w:rsid w:val="00F229FD"/>
    <w:rsid w:val="00F23246"/>
    <w:rsid w:val="00F23AE9"/>
    <w:rsid w:val="00F23F78"/>
    <w:rsid w:val="00F250BD"/>
    <w:rsid w:val="00F253AD"/>
    <w:rsid w:val="00F25D25"/>
    <w:rsid w:val="00F2655F"/>
    <w:rsid w:val="00F26594"/>
    <w:rsid w:val="00F271DC"/>
    <w:rsid w:val="00F27549"/>
    <w:rsid w:val="00F27774"/>
    <w:rsid w:val="00F31756"/>
    <w:rsid w:val="00F318E4"/>
    <w:rsid w:val="00F31907"/>
    <w:rsid w:val="00F322B5"/>
    <w:rsid w:val="00F325F1"/>
    <w:rsid w:val="00F333F5"/>
    <w:rsid w:val="00F344FE"/>
    <w:rsid w:val="00F34923"/>
    <w:rsid w:val="00F35D0F"/>
    <w:rsid w:val="00F3774D"/>
    <w:rsid w:val="00F40000"/>
    <w:rsid w:val="00F421EB"/>
    <w:rsid w:val="00F4253E"/>
    <w:rsid w:val="00F428E0"/>
    <w:rsid w:val="00F42D23"/>
    <w:rsid w:val="00F432FB"/>
    <w:rsid w:val="00F436DB"/>
    <w:rsid w:val="00F436F5"/>
    <w:rsid w:val="00F444A5"/>
    <w:rsid w:val="00F4572C"/>
    <w:rsid w:val="00F45793"/>
    <w:rsid w:val="00F46D1F"/>
    <w:rsid w:val="00F50082"/>
    <w:rsid w:val="00F50BCE"/>
    <w:rsid w:val="00F50FC6"/>
    <w:rsid w:val="00F51263"/>
    <w:rsid w:val="00F518DB"/>
    <w:rsid w:val="00F51E12"/>
    <w:rsid w:val="00F52707"/>
    <w:rsid w:val="00F53212"/>
    <w:rsid w:val="00F53503"/>
    <w:rsid w:val="00F537C7"/>
    <w:rsid w:val="00F54243"/>
    <w:rsid w:val="00F55178"/>
    <w:rsid w:val="00F561A9"/>
    <w:rsid w:val="00F5733E"/>
    <w:rsid w:val="00F577AD"/>
    <w:rsid w:val="00F60783"/>
    <w:rsid w:val="00F616B3"/>
    <w:rsid w:val="00F61D43"/>
    <w:rsid w:val="00F623B0"/>
    <w:rsid w:val="00F6278C"/>
    <w:rsid w:val="00F6367A"/>
    <w:rsid w:val="00F64073"/>
    <w:rsid w:val="00F64215"/>
    <w:rsid w:val="00F65287"/>
    <w:rsid w:val="00F6605F"/>
    <w:rsid w:val="00F660D2"/>
    <w:rsid w:val="00F66445"/>
    <w:rsid w:val="00F66B9A"/>
    <w:rsid w:val="00F67AFE"/>
    <w:rsid w:val="00F701CA"/>
    <w:rsid w:val="00F709DF"/>
    <w:rsid w:val="00F710FC"/>
    <w:rsid w:val="00F74363"/>
    <w:rsid w:val="00F74962"/>
    <w:rsid w:val="00F75022"/>
    <w:rsid w:val="00F753EF"/>
    <w:rsid w:val="00F753FD"/>
    <w:rsid w:val="00F75970"/>
    <w:rsid w:val="00F765AA"/>
    <w:rsid w:val="00F76E87"/>
    <w:rsid w:val="00F771DC"/>
    <w:rsid w:val="00F8019B"/>
    <w:rsid w:val="00F80841"/>
    <w:rsid w:val="00F80FDC"/>
    <w:rsid w:val="00F82453"/>
    <w:rsid w:val="00F824E0"/>
    <w:rsid w:val="00F82A2E"/>
    <w:rsid w:val="00F8307D"/>
    <w:rsid w:val="00F8312C"/>
    <w:rsid w:val="00F83387"/>
    <w:rsid w:val="00F8443A"/>
    <w:rsid w:val="00F853A0"/>
    <w:rsid w:val="00F85E68"/>
    <w:rsid w:val="00F86755"/>
    <w:rsid w:val="00F868C8"/>
    <w:rsid w:val="00F90AC2"/>
    <w:rsid w:val="00F92BC3"/>
    <w:rsid w:val="00F92EA0"/>
    <w:rsid w:val="00F93795"/>
    <w:rsid w:val="00F939B7"/>
    <w:rsid w:val="00F94782"/>
    <w:rsid w:val="00F956CC"/>
    <w:rsid w:val="00F95EF2"/>
    <w:rsid w:val="00F96BE6"/>
    <w:rsid w:val="00F96D50"/>
    <w:rsid w:val="00F9769E"/>
    <w:rsid w:val="00F976A0"/>
    <w:rsid w:val="00F97DB6"/>
    <w:rsid w:val="00FA0853"/>
    <w:rsid w:val="00FA1A22"/>
    <w:rsid w:val="00FA1AC7"/>
    <w:rsid w:val="00FA2773"/>
    <w:rsid w:val="00FA2E04"/>
    <w:rsid w:val="00FA3102"/>
    <w:rsid w:val="00FA3669"/>
    <w:rsid w:val="00FA36CA"/>
    <w:rsid w:val="00FA3982"/>
    <w:rsid w:val="00FA53CB"/>
    <w:rsid w:val="00FA53E6"/>
    <w:rsid w:val="00FA7548"/>
    <w:rsid w:val="00FA7699"/>
    <w:rsid w:val="00FA7C26"/>
    <w:rsid w:val="00FB022D"/>
    <w:rsid w:val="00FB03AC"/>
    <w:rsid w:val="00FB0455"/>
    <w:rsid w:val="00FB08E0"/>
    <w:rsid w:val="00FB0A79"/>
    <w:rsid w:val="00FB0B0A"/>
    <w:rsid w:val="00FB0E52"/>
    <w:rsid w:val="00FB0EED"/>
    <w:rsid w:val="00FB0F47"/>
    <w:rsid w:val="00FB0F5D"/>
    <w:rsid w:val="00FB1684"/>
    <w:rsid w:val="00FB1CAC"/>
    <w:rsid w:val="00FB1DB3"/>
    <w:rsid w:val="00FB1F08"/>
    <w:rsid w:val="00FB1F85"/>
    <w:rsid w:val="00FB238D"/>
    <w:rsid w:val="00FB2A67"/>
    <w:rsid w:val="00FB2B01"/>
    <w:rsid w:val="00FB2DAD"/>
    <w:rsid w:val="00FB49AF"/>
    <w:rsid w:val="00FB62E3"/>
    <w:rsid w:val="00FB6E74"/>
    <w:rsid w:val="00FB7086"/>
    <w:rsid w:val="00FC008C"/>
    <w:rsid w:val="00FC03C5"/>
    <w:rsid w:val="00FC0ECB"/>
    <w:rsid w:val="00FC11D7"/>
    <w:rsid w:val="00FC1A51"/>
    <w:rsid w:val="00FC2966"/>
    <w:rsid w:val="00FC33F0"/>
    <w:rsid w:val="00FC434B"/>
    <w:rsid w:val="00FC45B8"/>
    <w:rsid w:val="00FC4E66"/>
    <w:rsid w:val="00FC4F72"/>
    <w:rsid w:val="00FC5A6B"/>
    <w:rsid w:val="00FC5D0A"/>
    <w:rsid w:val="00FC6417"/>
    <w:rsid w:val="00FC721F"/>
    <w:rsid w:val="00FC7387"/>
    <w:rsid w:val="00FD0BCE"/>
    <w:rsid w:val="00FD1499"/>
    <w:rsid w:val="00FD1754"/>
    <w:rsid w:val="00FD25CA"/>
    <w:rsid w:val="00FD2643"/>
    <w:rsid w:val="00FD6A8A"/>
    <w:rsid w:val="00FD6C51"/>
    <w:rsid w:val="00FD7C71"/>
    <w:rsid w:val="00FD7CC4"/>
    <w:rsid w:val="00FE0043"/>
    <w:rsid w:val="00FE0CC4"/>
    <w:rsid w:val="00FE1A7B"/>
    <w:rsid w:val="00FE20F7"/>
    <w:rsid w:val="00FE28FB"/>
    <w:rsid w:val="00FE2925"/>
    <w:rsid w:val="00FE2B70"/>
    <w:rsid w:val="00FE2D0C"/>
    <w:rsid w:val="00FE39A3"/>
    <w:rsid w:val="00FE3F7B"/>
    <w:rsid w:val="00FE404B"/>
    <w:rsid w:val="00FE479E"/>
    <w:rsid w:val="00FE4C84"/>
    <w:rsid w:val="00FE4FEF"/>
    <w:rsid w:val="00FE522F"/>
    <w:rsid w:val="00FE583F"/>
    <w:rsid w:val="00FE5FDA"/>
    <w:rsid w:val="00FE6ACB"/>
    <w:rsid w:val="00FF16A8"/>
    <w:rsid w:val="00FF1AFB"/>
    <w:rsid w:val="00FF1FDF"/>
    <w:rsid w:val="00FF44D0"/>
    <w:rsid w:val="00FF47C9"/>
    <w:rsid w:val="00FF4B75"/>
    <w:rsid w:val="00FF4BCB"/>
    <w:rsid w:val="00FF4DEA"/>
    <w:rsid w:val="00FF5DB6"/>
    <w:rsid w:val="00FF5FE7"/>
    <w:rsid w:val="00FF6018"/>
    <w:rsid w:val="00FF6994"/>
    <w:rsid w:val="00FF6BE9"/>
    <w:rsid w:val="00FF76D2"/>
    <w:rsid w:val="02293FCE"/>
    <w:rsid w:val="070103DE"/>
    <w:rsid w:val="1F274754"/>
    <w:rsid w:val="289C18BC"/>
    <w:rsid w:val="2E0C656F"/>
    <w:rsid w:val="2E2663E9"/>
    <w:rsid w:val="315C01BD"/>
    <w:rsid w:val="43E95C6A"/>
    <w:rsid w:val="45370685"/>
    <w:rsid w:val="4D7B0486"/>
    <w:rsid w:val="5B9D42DA"/>
    <w:rsid w:val="5C4F5402"/>
    <w:rsid w:val="5EA19CD8"/>
    <w:rsid w:val="63E257EE"/>
    <w:rsid w:val="6ACA7802"/>
    <w:rsid w:val="6ADF3D0A"/>
    <w:rsid w:val="74EF658D"/>
    <w:rsid w:val="774C0A76"/>
    <w:rsid w:val="7E422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1516BB"/>
  <w15:docId w15:val="{D0A56382-8841-45D4-A642-3EC58125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標楷體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Date"/>
    <w:basedOn w:val="a"/>
    <w:next w:val="a"/>
    <w:link w:val="a6"/>
    <w:semiHidden/>
    <w:unhideWhenUsed/>
    <w:qFormat/>
    <w:pPr>
      <w:jc w:val="right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alloon Text"/>
    <w:basedOn w:val="a"/>
    <w:link w:val="a9"/>
    <w:qFormat/>
    <w:rPr>
      <w:rFonts w:ascii="Cambria" w:eastAsia="新細明體" w:hAnsi="Cambria"/>
      <w:sz w:val="18"/>
      <w:szCs w:val="18"/>
    </w:rPr>
  </w:style>
  <w:style w:type="table" w:styleId="aa">
    <w:name w:val="Table Grid"/>
    <w:basedOn w:val="a1"/>
    <w:qFormat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訂修廢者"/>
    <w:basedOn w:val="a"/>
    <w:qFormat/>
    <w:pPr>
      <w:snapToGrid w:val="0"/>
      <w:jc w:val="center"/>
    </w:pPr>
  </w:style>
  <w:style w:type="paragraph" w:customStyle="1" w:styleId="ac">
    <w:name w:val="審核"/>
    <w:basedOn w:val="a"/>
    <w:qFormat/>
    <w:pPr>
      <w:snapToGrid w:val="0"/>
      <w:jc w:val="center"/>
    </w:pPr>
    <w:rPr>
      <w:spacing w:val="280"/>
      <w:kern w:val="0"/>
      <w:fitText w:val="1120" w:id="476437248"/>
    </w:rPr>
  </w:style>
  <w:style w:type="paragraph" w:customStyle="1" w:styleId="1">
    <w:name w:val="1."/>
    <w:basedOn w:val="a"/>
    <w:next w:val="10"/>
    <w:link w:val="11"/>
    <w:qFormat/>
    <w:pPr>
      <w:snapToGrid w:val="0"/>
      <w:spacing w:beforeLines="50"/>
      <w:ind w:left="567" w:right="567"/>
    </w:pPr>
  </w:style>
  <w:style w:type="paragraph" w:customStyle="1" w:styleId="10">
    <w:name w:val="1.內"/>
    <w:basedOn w:val="a"/>
    <w:pPr>
      <w:snapToGrid w:val="0"/>
      <w:ind w:left="782" w:right="567"/>
      <w:jc w:val="both"/>
    </w:pPr>
  </w:style>
  <w:style w:type="character" w:customStyle="1" w:styleId="110">
    <w:name w:val="1.1 字元"/>
    <w:link w:val="111"/>
    <w:qFormat/>
    <w:rPr>
      <w:rFonts w:eastAsia="標楷體"/>
      <w:kern w:val="2"/>
      <w:sz w:val="28"/>
    </w:rPr>
  </w:style>
  <w:style w:type="paragraph" w:customStyle="1" w:styleId="111">
    <w:name w:val="1.1"/>
    <w:basedOn w:val="a"/>
    <w:link w:val="110"/>
    <w:qFormat/>
    <w:pPr>
      <w:snapToGrid w:val="0"/>
      <w:spacing w:beforeLines="50"/>
      <w:ind w:leftChars="279" w:left="1215" w:right="567" w:hangingChars="155" w:hanging="434"/>
      <w:jc w:val="both"/>
    </w:pPr>
  </w:style>
  <w:style w:type="paragraph" w:customStyle="1" w:styleId="112">
    <w:name w:val="1.1內"/>
    <w:basedOn w:val="1100"/>
    <w:link w:val="113"/>
    <w:qFormat/>
    <w:pPr>
      <w:ind w:leftChars="430" w:left="1204"/>
    </w:pPr>
  </w:style>
  <w:style w:type="paragraph" w:customStyle="1" w:styleId="1100">
    <w:name w:val="1.10內"/>
    <w:basedOn w:val="a"/>
    <w:qFormat/>
    <w:pPr>
      <w:snapToGrid w:val="0"/>
      <w:ind w:leftChars="477" w:left="1336" w:right="567"/>
      <w:jc w:val="both"/>
    </w:pPr>
  </w:style>
  <w:style w:type="paragraph" w:customStyle="1" w:styleId="ad">
    <w:name w:val="財團法人"/>
    <w:basedOn w:val="a"/>
    <w:qFormat/>
    <w:pPr>
      <w:snapToGrid w:val="0"/>
      <w:spacing w:line="216" w:lineRule="auto"/>
      <w:ind w:leftChars="25" w:left="70" w:rightChars="25" w:right="70"/>
      <w:jc w:val="distribute"/>
    </w:pPr>
    <w:rPr>
      <w:sz w:val="32"/>
      <w:szCs w:val="32"/>
    </w:rPr>
  </w:style>
  <w:style w:type="paragraph" w:customStyle="1" w:styleId="1110">
    <w:name w:val="1.1.1"/>
    <w:basedOn w:val="a"/>
    <w:next w:val="1111"/>
    <w:link w:val="1112"/>
    <w:qFormat/>
    <w:pPr>
      <w:snapToGrid w:val="0"/>
      <w:spacing w:beforeLines="50" w:before="180"/>
      <w:ind w:leftChars="354" w:left="1677" w:right="567" w:hangingChars="245" w:hanging="686"/>
    </w:pPr>
  </w:style>
  <w:style w:type="paragraph" w:customStyle="1" w:styleId="1111">
    <w:name w:val="1.1.1內"/>
    <w:basedOn w:val="a"/>
    <w:qFormat/>
    <w:pPr>
      <w:snapToGrid w:val="0"/>
      <w:ind w:left="1627" w:right="567"/>
      <w:jc w:val="both"/>
    </w:pPr>
  </w:style>
  <w:style w:type="paragraph" w:customStyle="1" w:styleId="11110">
    <w:name w:val="1.1.1.1"/>
    <w:basedOn w:val="111"/>
    <w:next w:val="11111"/>
    <w:qFormat/>
    <w:pPr>
      <w:spacing w:before="50"/>
      <w:ind w:leftChars="430" w:left="740" w:rightChars="200" w:right="200" w:hangingChars="310" w:hanging="310"/>
      <w:outlineLvl w:val="3"/>
    </w:pPr>
    <w:rPr>
      <w:color w:val="000000"/>
    </w:rPr>
  </w:style>
  <w:style w:type="paragraph" w:customStyle="1" w:styleId="11111">
    <w:name w:val="1.1.1.1內"/>
    <w:basedOn w:val="1111"/>
    <w:qFormat/>
    <w:pPr>
      <w:ind w:left="2047"/>
    </w:pPr>
  </w:style>
  <w:style w:type="paragraph" w:customStyle="1" w:styleId="ae">
    <w:name w:val="a."/>
    <w:basedOn w:val="a"/>
    <w:next w:val="af"/>
    <w:qFormat/>
    <w:pPr>
      <w:snapToGrid w:val="0"/>
      <w:spacing w:beforeLines="50" w:before="180"/>
      <w:ind w:leftChars="505" w:left="1638" w:right="567" w:hangingChars="80" w:hanging="224"/>
    </w:pPr>
  </w:style>
  <w:style w:type="paragraph" w:customStyle="1" w:styleId="af">
    <w:name w:val="a.內"/>
    <w:basedOn w:val="a"/>
    <w:qFormat/>
    <w:pPr>
      <w:snapToGrid w:val="0"/>
      <w:ind w:left="1616" w:right="567"/>
      <w:jc w:val="both"/>
    </w:pPr>
  </w:style>
  <w:style w:type="paragraph" w:customStyle="1" w:styleId="af0">
    <w:name w:val="(a)"/>
    <w:basedOn w:val="a"/>
    <w:next w:val="af1"/>
    <w:qFormat/>
    <w:pPr>
      <w:snapToGrid w:val="0"/>
      <w:spacing w:beforeLines="50" w:before="180"/>
      <w:ind w:leftChars="575" w:left="1974" w:right="567" w:hangingChars="130" w:hanging="364"/>
    </w:pPr>
  </w:style>
  <w:style w:type="paragraph" w:customStyle="1" w:styleId="af1">
    <w:name w:val="(a)內"/>
    <w:basedOn w:val="af0"/>
    <w:qFormat/>
    <w:pPr>
      <w:spacing w:beforeLines="0"/>
      <w:ind w:leftChars="685" w:left="1918" w:firstLineChars="0" w:firstLine="0"/>
      <w:jc w:val="both"/>
    </w:pPr>
  </w:style>
  <w:style w:type="paragraph" w:customStyle="1" w:styleId="1101">
    <w:name w:val="1.10"/>
    <w:basedOn w:val="a"/>
    <w:next w:val="1100"/>
    <w:qFormat/>
    <w:pPr>
      <w:snapToGrid w:val="0"/>
      <w:spacing w:before="120"/>
      <w:ind w:left="799" w:right="567"/>
    </w:pPr>
  </w:style>
  <w:style w:type="paragraph" w:customStyle="1" w:styleId="11010">
    <w:name w:val="1.10.1內"/>
    <w:basedOn w:val="a"/>
    <w:qFormat/>
    <w:pPr>
      <w:snapToGrid w:val="0"/>
      <w:ind w:left="1758" w:right="567"/>
      <w:jc w:val="both"/>
    </w:pPr>
  </w:style>
  <w:style w:type="paragraph" w:customStyle="1" w:styleId="11011">
    <w:name w:val="1.10.1.1"/>
    <w:basedOn w:val="11110"/>
    <w:next w:val="110110"/>
    <w:qFormat/>
  </w:style>
  <w:style w:type="paragraph" w:customStyle="1" w:styleId="110110">
    <w:name w:val="1.10.1.1內"/>
    <w:basedOn w:val="11111"/>
    <w:qFormat/>
    <w:pPr>
      <w:ind w:left="2183"/>
    </w:pPr>
  </w:style>
  <w:style w:type="paragraph" w:customStyle="1" w:styleId="11012">
    <w:name w:val="1.10.1"/>
    <w:basedOn w:val="1110"/>
    <w:next w:val="11010"/>
    <w:qFormat/>
  </w:style>
  <w:style w:type="paragraph" w:customStyle="1" w:styleId="af2">
    <w:name w:val="核准"/>
    <w:basedOn w:val="a"/>
    <w:qFormat/>
    <w:pPr>
      <w:snapToGrid w:val="0"/>
      <w:jc w:val="center"/>
    </w:pPr>
    <w:rPr>
      <w:spacing w:val="280"/>
      <w:kern w:val="0"/>
      <w:fitText w:val="1120" w:id="476437505"/>
    </w:rPr>
  </w:style>
  <w:style w:type="paragraph" w:customStyle="1" w:styleId="Logo">
    <w:name w:val="Logo"/>
    <w:basedOn w:val="a"/>
    <w:qFormat/>
    <w:pPr>
      <w:snapToGrid w:val="0"/>
      <w:jc w:val="center"/>
    </w:pPr>
  </w:style>
  <w:style w:type="paragraph" w:customStyle="1" w:styleId="af3">
    <w:name w:val="封面文件名稱"/>
    <w:basedOn w:val="a"/>
    <w:qFormat/>
    <w:pPr>
      <w:jc w:val="center"/>
    </w:pPr>
    <w:rPr>
      <w:sz w:val="40"/>
      <w:szCs w:val="40"/>
    </w:rPr>
  </w:style>
  <w:style w:type="paragraph" w:customStyle="1" w:styleId="af4">
    <w:name w:val="封面基本資料"/>
    <w:basedOn w:val="a"/>
    <w:qFormat/>
    <w:pPr>
      <w:jc w:val="distribute"/>
    </w:pPr>
    <w:rPr>
      <w:rFonts w:ascii="Arial" w:cs="Arial"/>
      <w:sz w:val="36"/>
      <w:szCs w:val="36"/>
    </w:rPr>
  </w:style>
  <w:style w:type="paragraph" w:customStyle="1" w:styleId="af5">
    <w:name w:val="面基本資料內文"/>
    <w:basedOn w:val="a"/>
    <w:qFormat/>
    <w:pPr>
      <w:snapToGrid w:val="0"/>
      <w:jc w:val="both"/>
    </w:pPr>
    <w:rPr>
      <w:rFonts w:ascii="Arial" w:hAnsi="Arial" w:cs="Arial"/>
      <w:b/>
      <w:color w:val="0000CC"/>
      <w:sz w:val="36"/>
      <w:szCs w:val="36"/>
    </w:rPr>
  </w:style>
  <w:style w:type="paragraph" w:customStyle="1" w:styleId="af6">
    <w:name w:val="醫院抬頭中文"/>
    <w:basedOn w:val="a"/>
    <w:qFormat/>
    <w:pPr>
      <w:jc w:val="distribute"/>
    </w:pPr>
    <w:rPr>
      <w:rFonts w:ascii="Arial" w:hAnsi="標楷體" w:cs="Arial"/>
      <w:color w:val="000000"/>
      <w:sz w:val="40"/>
      <w:szCs w:val="40"/>
    </w:rPr>
  </w:style>
  <w:style w:type="paragraph" w:customStyle="1" w:styleId="af7">
    <w:name w:val="醫院抬頭英文"/>
    <w:basedOn w:val="a"/>
    <w:qFormat/>
    <w:pPr>
      <w:snapToGrid w:val="0"/>
      <w:spacing w:line="216" w:lineRule="auto"/>
      <w:ind w:leftChars="25" w:left="70" w:rightChars="25" w:right="70"/>
      <w:jc w:val="distribute"/>
    </w:pPr>
    <w:rPr>
      <w:rFonts w:ascii="Arial" w:hAnsi="Arial" w:cs="Arial"/>
      <w:sz w:val="18"/>
      <w:szCs w:val="18"/>
    </w:rPr>
  </w:style>
  <w:style w:type="paragraph" w:customStyle="1" w:styleId="af8">
    <w:name w:val="頁次版次"/>
    <w:basedOn w:val="a"/>
    <w:qFormat/>
    <w:pPr>
      <w:jc w:val="center"/>
    </w:pPr>
    <w:rPr>
      <w:rFonts w:ascii="Arial" w:hAnsi="Arial" w:cs="Arial"/>
    </w:rPr>
  </w:style>
  <w:style w:type="paragraph" w:customStyle="1" w:styleId="af9">
    <w:name w:val="表單名稱"/>
    <w:basedOn w:val="a"/>
    <w:qFormat/>
    <w:pPr>
      <w:snapToGrid w:val="0"/>
      <w:jc w:val="distribute"/>
    </w:pPr>
    <w:rPr>
      <w:sz w:val="40"/>
      <w:szCs w:val="40"/>
    </w:rPr>
  </w:style>
  <w:style w:type="paragraph" w:customStyle="1" w:styleId="afa">
    <w:name w:val="表單欄位名稱"/>
    <w:basedOn w:val="a"/>
    <w:qFormat/>
    <w:pPr>
      <w:snapToGrid w:val="0"/>
      <w:jc w:val="center"/>
    </w:pPr>
    <w:rPr>
      <w:rFonts w:ascii="Arial" w:hAnsi="Arial" w:cs="Arial"/>
    </w:rPr>
  </w:style>
  <w:style w:type="paragraph" w:customStyle="1" w:styleId="afb">
    <w:name w:val="表單內容(中)"/>
    <w:basedOn w:val="a"/>
    <w:qFormat/>
    <w:pPr>
      <w:snapToGrid w:val="0"/>
      <w:jc w:val="center"/>
    </w:pPr>
    <w:rPr>
      <w:rFonts w:ascii="Arial" w:hAnsi="Arial" w:cs="Arial"/>
    </w:rPr>
  </w:style>
  <w:style w:type="paragraph" w:customStyle="1" w:styleId="afc">
    <w:name w:val="表單內容(左)"/>
    <w:basedOn w:val="afb"/>
    <w:qFormat/>
    <w:pPr>
      <w:jc w:val="both"/>
    </w:pPr>
  </w:style>
  <w:style w:type="paragraph" w:customStyle="1" w:styleId="afd">
    <w:name w:val="表格"/>
    <w:basedOn w:val="a"/>
    <w:qFormat/>
    <w:pPr>
      <w:snapToGrid w:val="0"/>
      <w:jc w:val="center"/>
    </w:pPr>
  </w:style>
  <w:style w:type="paragraph" w:customStyle="1" w:styleId="afe">
    <w:name w:val="間隙"/>
    <w:basedOn w:val="a"/>
    <w:qFormat/>
    <w:pPr>
      <w:snapToGrid w:val="0"/>
      <w:spacing w:line="60" w:lineRule="auto"/>
    </w:pPr>
    <w:rPr>
      <w:sz w:val="2"/>
      <w:szCs w:val="2"/>
    </w:rPr>
  </w:style>
  <w:style w:type="character" w:customStyle="1" w:styleId="a9">
    <w:name w:val="註解方塊文字 字元"/>
    <w:link w:val="a8"/>
    <w:qFormat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6">
    <w:name w:val="日期 字元"/>
    <w:link w:val="a5"/>
    <w:semiHidden/>
    <w:qFormat/>
    <w:rPr>
      <w:rFonts w:eastAsia="標楷體"/>
      <w:kern w:val="2"/>
      <w:sz w:val="28"/>
    </w:rPr>
  </w:style>
  <w:style w:type="character" w:customStyle="1" w:styleId="113">
    <w:name w:val="1.1內 字元"/>
    <w:link w:val="112"/>
    <w:qFormat/>
    <w:locked/>
    <w:rPr>
      <w:rFonts w:eastAsia="標楷體"/>
      <w:kern w:val="2"/>
      <w:sz w:val="28"/>
    </w:rPr>
  </w:style>
  <w:style w:type="character" w:customStyle="1" w:styleId="1112">
    <w:name w:val="1.1.1 字元"/>
    <w:link w:val="1110"/>
    <w:qFormat/>
    <w:locked/>
    <w:rPr>
      <w:rFonts w:eastAsia="標楷體"/>
      <w:kern w:val="2"/>
      <w:sz w:val="28"/>
    </w:rPr>
  </w:style>
  <w:style w:type="paragraph" w:customStyle="1" w:styleId="ISO">
    <w:name w:val="ISO流程圖標題"/>
    <w:basedOn w:val="a"/>
    <w:qFormat/>
    <w:pPr>
      <w:suppressAutoHyphens/>
      <w:snapToGrid w:val="0"/>
      <w:spacing w:before="120" w:after="120"/>
      <w:jc w:val="center"/>
    </w:pPr>
    <w:rPr>
      <w:rFonts w:ascii="Arial" w:cs="Arial"/>
      <w:kern w:val="1"/>
      <w:lang w:eastAsia="ar-SA"/>
    </w:rPr>
  </w:style>
  <w:style w:type="paragraph" w:customStyle="1" w:styleId="ISO0">
    <w:name w:val="ISO流程圖內文"/>
    <w:basedOn w:val="a"/>
    <w:qFormat/>
    <w:pPr>
      <w:suppressAutoHyphens/>
      <w:snapToGrid w:val="0"/>
      <w:jc w:val="center"/>
    </w:pPr>
    <w:rPr>
      <w:rFonts w:ascii="Arial" w:hAnsi="Arial" w:cs="Arial"/>
      <w:kern w:val="1"/>
      <w:lang w:eastAsia="ar-SA"/>
    </w:rPr>
  </w:style>
  <w:style w:type="paragraph" w:customStyle="1" w:styleId="12">
    <w:name w:val="1內"/>
    <w:basedOn w:val="a"/>
    <w:qFormat/>
    <w:pPr>
      <w:suppressAutoHyphens/>
      <w:adjustRightInd w:val="0"/>
      <w:snapToGrid w:val="0"/>
      <w:spacing w:line="360" w:lineRule="atLeast"/>
      <w:ind w:left="798" w:right="567"/>
      <w:jc w:val="both"/>
      <w:textAlignment w:val="baseline"/>
    </w:pPr>
    <w:rPr>
      <w:rFonts w:ascii="Arial" w:hAnsi="Arial"/>
      <w:kern w:val="0"/>
      <w:lang w:eastAsia="ar-SA"/>
    </w:rPr>
  </w:style>
  <w:style w:type="character" w:customStyle="1" w:styleId="11">
    <w:name w:val="1. 字元"/>
    <w:link w:val="1"/>
    <w:qFormat/>
    <w:rPr>
      <w:rFonts w:eastAsia="標楷體"/>
      <w:kern w:val="2"/>
      <w:sz w:val="28"/>
    </w:rPr>
  </w:style>
  <w:style w:type="paragraph" w:styleId="aff">
    <w:name w:val="List Paragraph"/>
    <w:basedOn w:val="a"/>
    <w:uiPriority w:val="34"/>
    <w:qFormat/>
    <w:pPr>
      <w:ind w:leftChars="200" w:left="480"/>
    </w:pPr>
  </w:style>
  <w:style w:type="character" w:customStyle="1" w:styleId="a4">
    <w:name w:val="頁首 字元"/>
    <w:basedOn w:val="a0"/>
    <w:link w:val="a3"/>
    <w:qFormat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F5FE5F-5D8B-8B49-AF42-4214FB0F0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1230</Words>
  <Characters>7012</Characters>
  <Application>Microsoft Macintosh Word</Application>
  <DocSecurity>0</DocSecurity>
  <Lines>58</Lines>
  <Paragraphs>16</Paragraphs>
  <ScaleCrop>false</ScaleCrop>
  <Company>St.Joseph's Hospital</Company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opd</dc:creator>
  <cp:lastModifiedBy>farn bb</cp:lastModifiedBy>
  <cp:revision>2</cp:revision>
  <cp:lastPrinted>2023-05-23T13:52:00Z</cp:lastPrinted>
  <dcterms:created xsi:type="dcterms:W3CDTF">2025-02-09T17:14:00Z</dcterms:created>
  <dcterms:modified xsi:type="dcterms:W3CDTF">2025-02-09T17:14:00Z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1028-11.8.2.11660</vt:lpwstr>
  </property>
  <property fmtid="{D5CDD505-2E9C-101B-9397-08002B2CF9AE}" pid="3" name="ICV">
    <vt:lpwstr>F96CD1A94C6A45A09A333E5F556AEDDC</vt:lpwstr>
  </property>
</Properties>
</file>