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7BD143" w14:textId="77777777" w:rsidR="0069597D" w:rsidRPr="0068628B" w:rsidRDefault="0016611E" w:rsidP="0068628B">
      <w:pPr>
        <w:pStyle w:val="ListParagraph"/>
        <w:numPr>
          <w:ilvl w:val="0"/>
          <w:numId w:val="32"/>
        </w:numPr>
        <w:spacing w:after="0"/>
        <w:jc w:val="center"/>
        <w:rPr>
          <w:rFonts w:cstheme="minorHAnsi"/>
          <w:b/>
          <w:sz w:val="24"/>
          <w:szCs w:val="20"/>
        </w:rPr>
      </w:pPr>
      <w:r w:rsidRPr="0068628B">
        <w:rPr>
          <w:rFonts w:cstheme="minorHAnsi"/>
          <w:b/>
          <w:sz w:val="24"/>
          <w:szCs w:val="20"/>
        </w:rPr>
        <w:t>Conventional NDT</w:t>
      </w:r>
    </w:p>
    <w:p w14:paraId="2C17DAEC" w14:textId="77777777" w:rsidR="0016611E" w:rsidRPr="005F1EF4" w:rsidRDefault="0016611E" w:rsidP="0016611E">
      <w:pPr>
        <w:spacing w:after="0"/>
        <w:jc w:val="both"/>
        <w:rPr>
          <w:rFonts w:cstheme="minorHAnsi"/>
          <w:sz w:val="20"/>
          <w:szCs w:val="20"/>
        </w:rPr>
      </w:pPr>
    </w:p>
    <w:p w14:paraId="2A365292" w14:textId="77777777" w:rsidR="0016611E" w:rsidRPr="005F1EF4" w:rsidRDefault="00032D60" w:rsidP="005F1EF4">
      <w:pPr>
        <w:shd w:val="clear" w:color="auto" w:fill="FFD966" w:themeFill="accent4" w:themeFillTint="99"/>
        <w:spacing w:after="0"/>
        <w:jc w:val="both"/>
        <w:rPr>
          <w:rFonts w:cstheme="minorHAnsi"/>
          <w:sz w:val="20"/>
          <w:szCs w:val="20"/>
        </w:rPr>
      </w:pPr>
      <w:r w:rsidRPr="005F1EF4">
        <w:rPr>
          <w:rFonts w:cstheme="minorHAnsi"/>
          <w:sz w:val="20"/>
          <w:szCs w:val="20"/>
        </w:rPr>
        <w:t xml:space="preserve">2.1 </w:t>
      </w:r>
      <w:r w:rsidR="00994B88" w:rsidRPr="005F1EF4">
        <w:rPr>
          <w:rFonts w:cstheme="minorHAnsi"/>
          <w:sz w:val="20"/>
          <w:szCs w:val="20"/>
        </w:rPr>
        <w:t>Penetrant Testing</w:t>
      </w:r>
    </w:p>
    <w:p w14:paraId="010A85C8" w14:textId="77777777" w:rsidR="00B966E7" w:rsidRPr="005F1EF4" w:rsidRDefault="00000651" w:rsidP="005F1EF4">
      <w:pPr>
        <w:pStyle w:val="NormalWeb"/>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5F1EF4">
        <w:rPr>
          <w:rFonts w:asciiTheme="minorHAnsi" w:hAnsiTheme="minorHAnsi" w:cstheme="minorHAnsi"/>
          <w:spacing w:val="5"/>
          <w:sz w:val="20"/>
          <w:szCs w:val="20"/>
        </w:rPr>
        <w:t>AKMEC</w:t>
      </w:r>
      <w:r w:rsidR="00004EC2">
        <w:rPr>
          <w:rFonts w:asciiTheme="minorHAnsi" w:hAnsiTheme="minorHAnsi" w:cstheme="minorHAnsi"/>
          <w:spacing w:val="5"/>
          <w:sz w:val="20"/>
          <w:szCs w:val="20"/>
        </w:rPr>
        <w:t xml:space="preserve"> offers p</w:t>
      </w:r>
      <w:r w:rsidR="0069597D" w:rsidRPr="005F1EF4">
        <w:rPr>
          <w:rFonts w:asciiTheme="minorHAnsi" w:hAnsiTheme="minorHAnsi" w:cstheme="minorHAnsi"/>
          <w:spacing w:val="5"/>
          <w:sz w:val="20"/>
          <w:szCs w:val="20"/>
        </w:rPr>
        <w:t xml:space="preserve">enetrant testing of surface discontinuities to inspect materials &amp; welds of pipes, </w:t>
      </w:r>
      <w:r w:rsidR="00025E0B" w:rsidRPr="005F1EF4">
        <w:rPr>
          <w:rFonts w:asciiTheme="minorHAnsi" w:hAnsiTheme="minorHAnsi" w:cstheme="minorHAnsi"/>
          <w:spacing w:val="5"/>
          <w:sz w:val="20"/>
          <w:szCs w:val="20"/>
        </w:rPr>
        <w:t xml:space="preserve">structure, pressure </w:t>
      </w:r>
      <w:r w:rsidR="0069597D" w:rsidRPr="005F1EF4">
        <w:rPr>
          <w:rFonts w:asciiTheme="minorHAnsi" w:hAnsiTheme="minorHAnsi" w:cstheme="minorHAnsi"/>
          <w:spacing w:val="5"/>
          <w:sz w:val="20"/>
          <w:szCs w:val="20"/>
        </w:rPr>
        <w:t>vessels &amp; other process equipment’s on the construction projects &amp; process plants</w:t>
      </w:r>
      <w:r w:rsidR="0016611E" w:rsidRPr="005F1EF4">
        <w:rPr>
          <w:rFonts w:asciiTheme="minorHAnsi" w:hAnsiTheme="minorHAnsi" w:cstheme="minorHAnsi"/>
          <w:spacing w:val="5"/>
          <w:sz w:val="20"/>
          <w:szCs w:val="20"/>
        </w:rPr>
        <w:t>.</w:t>
      </w:r>
    </w:p>
    <w:p w14:paraId="0BBAFBDD" w14:textId="77777777" w:rsidR="00AB60F8" w:rsidRPr="00AB60F8" w:rsidRDefault="00AB60F8" w:rsidP="00AB60F8">
      <w:pPr>
        <w:spacing w:after="0"/>
        <w:jc w:val="both"/>
        <w:rPr>
          <w:rFonts w:cstheme="minorHAnsi"/>
          <w:spacing w:val="5"/>
          <w:sz w:val="20"/>
          <w:szCs w:val="20"/>
          <w:shd w:val="clear" w:color="auto" w:fill="FFFFFF"/>
        </w:rPr>
      </w:pPr>
    </w:p>
    <w:p w14:paraId="1F5CF53A" w14:textId="77777777" w:rsidR="00447992" w:rsidRPr="0068628B" w:rsidRDefault="0016611E" w:rsidP="0016611E">
      <w:pPr>
        <w:spacing w:after="0"/>
        <w:jc w:val="both"/>
        <w:rPr>
          <w:rFonts w:eastAsia="Times New Roman" w:cstheme="minorHAnsi"/>
          <w:b/>
          <w:color w:val="767171" w:themeColor="background2" w:themeShade="80"/>
          <w:spacing w:val="5"/>
          <w:szCs w:val="20"/>
        </w:rPr>
      </w:pPr>
      <w:r w:rsidRPr="0068628B">
        <w:rPr>
          <w:rFonts w:eastAsia="Times New Roman" w:cstheme="minorHAnsi"/>
          <w:b/>
          <w:color w:val="767171" w:themeColor="background2" w:themeShade="80"/>
          <w:spacing w:val="5"/>
          <w:szCs w:val="20"/>
        </w:rPr>
        <w:t>ADVANTAGES</w:t>
      </w:r>
    </w:p>
    <w:p w14:paraId="4C3869EE" w14:textId="77777777" w:rsidR="005F1EF4" w:rsidRDefault="00C452E5" w:rsidP="005F1EF4">
      <w:pPr>
        <w:pStyle w:val="NormalWeb"/>
        <w:numPr>
          <w:ilvl w:val="0"/>
          <w:numId w:val="31"/>
        </w:numPr>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5F1EF4">
        <w:rPr>
          <w:rFonts w:asciiTheme="minorHAnsi" w:hAnsiTheme="minorHAnsi" w:cstheme="minorHAnsi"/>
          <w:spacing w:val="5"/>
          <w:sz w:val="20"/>
          <w:szCs w:val="20"/>
        </w:rPr>
        <w:t>E</w:t>
      </w:r>
      <w:r w:rsidR="00447992" w:rsidRPr="005F1EF4">
        <w:rPr>
          <w:rFonts w:asciiTheme="minorHAnsi" w:hAnsiTheme="minorHAnsi" w:cstheme="minorHAnsi"/>
          <w:spacing w:val="5"/>
          <w:sz w:val="20"/>
          <w:szCs w:val="20"/>
        </w:rPr>
        <w:t>fficient,</w:t>
      </w:r>
      <w:r w:rsidRPr="005F1EF4">
        <w:rPr>
          <w:rFonts w:asciiTheme="minorHAnsi" w:hAnsiTheme="minorHAnsi" w:cstheme="minorHAnsi"/>
          <w:spacing w:val="5"/>
          <w:sz w:val="20"/>
          <w:szCs w:val="20"/>
        </w:rPr>
        <w:t xml:space="preserve"> portable</w:t>
      </w:r>
      <w:r w:rsidR="00447992" w:rsidRPr="005F1EF4">
        <w:rPr>
          <w:rFonts w:asciiTheme="minorHAnsi" w:hAnsiTheme="minorHAnsi" w:cstheme="minorHAnsi"/>
          <w:spacing w:val="5"/>
          <w:sz w:val="20"/>
          <w:szCs w:val="20"/>
        </w:rPr>
        <w:t xml:space="preserve">, </w:t>
      </w:r>
      <w:r w:rsidRPr="005F1EF4">
        <w:rPr>
          <w:rFonts w:asciiTheme="minorHAnsi" w:hAnsiTheme="minorHAnsi" w:cstheme="minorHAnsi"/>
          <w:spacing w:val="5"/>
          <w:sz w:val="20"/>
          <w:szCs w:val="20"/>
        </w:rPr>
        <w:t>fast, relatively</w:t>
      </w:r>
      <w:r w:rsidR="00447992" w:rsidRPr="005F1EF4">
        <w:rPr>
          <w:rFonts w:asciiTheme="minorHAnsi" w:hAnsiTheme="minorHAnsi" w:cstheme="minorHAnsi"/>
          <w:spacing w:val="5"/>
          <w:sz w:val="20"/>
          <w:szCs w:val="20"/>
        </w:rPr>
        <w:t xml:space="preserve"> inexpensive and does not require high technology equipment</w:t>
      </w:r>
    </w:p>
    <w:p w14:paraId="2B44A5F8" w14:textId="77777777" w:rsidR="005F1EF4" w:rsidRDefault="00C452E5" w:rsidP="005F1EF4">
      <w:pPr>
        <w:pStyle w:val="NormalWeb"/>
        <w:numPr>
          <w:ilvl w:val="0"/>
          <w:numId w:val="31"/>
        </w:numPr>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5F1EF4">
        <w:rPr>
          <w:rFonts w:asciiTheme="minorHAnsi" w:hAnsiTheme="minorHAnsi" w:cstheme="minorHAnsi"/>
          <w:spacing w:val="5"/>
          <w:sz w:val="20"/>
          <w:szCs w:val="20"/>
        </w:rPr>
        <w:t>Easy to inspect parts with complex shapes, large a</w:t>
      </w:r>
      <w:r w:rsidR="003A68A6">
        <w:rPr>
          <w:rFonts w:asciiTheme="minorHAnsi" w:hAnsiTheme="minorHAnsi" w:cstheme="minorHAnsi"/>
          <w:spacing w:val="5"/>
          <w:sz w:val="20"/>
          <w:szCs w:val="20"/>
        </w:rPr>
        <w:t>reas and large volumes of parts</w:t>
      </w:r>
    </w:p>
    <w:p w14:paraId="039FD671" w14:textId="77777777" w:rsidR="005F1EF4" w:rsidRDefault="00000651" w:rsidP="005F1EF4">
      <w:pPr>
        <w:pStyle w:val="NormalWeb"/>
        <w:numPr>
          <w:ilvl w:val="0"/>
          <w:numId w:val="31"/>
        </w:numPr>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5F1EF4">
        <w:rPr>
          <w:rFonts w:asciiTheme="minorHAnsi" w:hAnsiTheme="minorHAnsi" w:cstheme="minorHAnsi"/>
          <w:spacing w:val="5"/>
          <w:sz w:val="20"/>
          <w:szCs w:val="20"/>
        </w:rPr>
        <w:t>Able to test a wide range of materials, including ferritic and composite items</w:t>
      </w:r>
    </w:p>
    <w:p w14:paraId="25F25B22" w14:textId="77777777" w:rsidR="0068628B" w:rsidRDefault="00000651" w:rsidP="005F1EF4">
      <w:pPr>
        <w:pStyle w:val="NormalWeb"/>
        <w:numPr>
          <w:ilvl w:val="0"/>
          <w:numId w:val="31"/>
        </w:numPr>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5F1EF4">
        <w:rPr>
          <w:rFonts w:asciiTheme="minorHAnsi" w:hAnsiTheme="minorHAnsi" w:cstheme="minorHAnsi"/>
          <w:spacing w:val="5"/>
          <w:sz w:val="20"/>
          <w:szCs w:val="20"/>
        </w:rPr>
        <w:t>Indicates the relative shape, size and depth of a flaw</w:t>
      </w:r>
    </w:p>
    <w:p w14:paraId="5D9EF606" w14:textId="77777777" w:rsidR="0069597D" w:rsidRPr="0068628B" w:rsidRDefault="00C452E5" w:rsidP="005F1EF4">
      <w:pPr>
        <w:pStyle w:val="NormalWeb"/>
        <w:numPr>
          <w:ilvl w:val="0"/>
          <w:numId w:val="31"/>
        </w:numPr>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68628B">
        <w:rPr>
          <w:rFonts w:asciiTheme="minorHAnsi" w:hAnsiTheme="minorHAnsi" w:cstheme="minorHAnsi"/>
          <w:spacing w:val="5"/>
          <w:sz w:val="20"/>
          <w:szCs w:val="20"/>
        </w:rPr>
        <w:t>High sensitivity t</w:t>
      </w:r>
      <w:r w:rsidR="003A68A6">
        <w:rPr>
          <w:rFonts w:asciiTheme="minorHAnsi" w:hAnsiTheme="minorHAnsi" w:cstheme="minorHAnsi"/>
          <w:spacing w:val="5"/>
          <w:sz w:val="20"/>
          <w:szCs w:val="20"/>
        </w:rPr>
        <w:t>o small surface discontinuities</w:t>
      </w:r>
    </w:p>
    <w:p w14:paraId="365139BE" w14:textId="77777777" w:rsidR="0068628B" w:rsidRPr="005050CF" w:rsidRDefault="0068628B" w:rsidP="005050CF">
      <w:pPr>
        <w:spacing w:after="0" w:line="240" w:lineRule="auto"/>
        <w:jc w:val="both"/>
        <w:rPr>
          <w:rFonts w:eastAsia="Times New Roman" w:cstheme="minorHAnsi"/>
          <w:spacing w:val="5"/>
          <w:sz w:val="20"/>
          <w:szCs w:val="20"/>
        </w:rPr>
      </w:pPr>
    </w:p>
    <w:p w14:paraId="652107A3" w14:textId="77777777" w:rsidR="00F051ED" w:rsidRPr="0068628B" w:rsidRDefault="00F051ED" w:rsidP="0068628B">
      <w:pPr>
        <w:spacing w:after="0"/>
        <w:jc w:val="both"/>
        <w:rPr>
          <w:rFonts w:eastAsia="Times New Roman" w:cstheme="minorHAnsi"/>
          <w:b/>
          <w:color w:val="767171" w:themeColor="background2" w:themeShade="80"/>
          <w:spacing w:val="5"/>
          <w:szCs w:val="20"/>
        </w:rPr>
      </w:pPr>
      <w:r w:rsidRPr="0068628B">
        <w:rPr>
          <w:rFonts w:eastAsia="Times New Roman" w:cstheme="minorHAnsi"/>
          <w:b/>
          <w:color w:val="767171" w:themeColor="background2" w:themeShade="80"/>
          <w:spacing w:val="5"/>
          <w:szCs w:val="20"/>
        </w:rPr>
        <w:t>LIMITATIONS</w:t>
      </w:r>
    </w:p>
    <w:p w14:paraId="3F2EDB58" w14:textId="77777777" w:rsidR="00D876B7" w:rsidRPr="005F1EF4" w:rsidRDefault="00D876B7" w:rsidP="0068628B">
      <w:pPr>
        <w:pStyle w:val="NormalWeb"/>
        <w:numPr>
          <w:ilvl w:val="0"/>
          <w:numId w:val="31"/>
        </w:numPr>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5F1EF4">
        <w:rPr>
          <w:rFonts w:asciiTheme="minorHAnsi" w:hAnsiTheme="minorHAnsi" w:cstheme="minorHAnsi"/>
          <w:spacing w:val="5"/>
          <w:sz w:val="20"/>
          <w:szCs w:val="20"/>
        </w:rPr>
        <w:t>Surface finish and roughness ca</w:t>
      </w:r>
      <w:r w:rsidR="003A68A6">
        <w:rPr>
          <w:rFonts w:asciiTheme="minorHAnsi" w:hAnsiTheme="minorHAnsi" w:cstheme="minorHAnsi"/>
          <w:spacing w:val="5"/>
          <w:sz w:val="20"/>
          <w:szCs w:val="20"/>
        </w:rPr>
        <w:t>n affect inspection sensitivity</w:t>
      </w:r>
    </w:p>
    <w:p w14:paraId="03A1A4BA" w14:textId="77777777" w:rsidR="00D876B7" w:rsidRPr="005F1EF4" w:rsidRDefault="00B966E7" w:rsidP="0068628B">
      <w:pPr>
        <w:pStyle w:val="NormalWeb"/>
        <w:numPr>
          <w:ilvl w:val="0"/>
          <w:numId w:val="31"/>
        </w:numPr>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5F1EF4">
        <w:rPr>
          <w:rFonts w:asciiTheme="minorHAnsi" w:hAnsiTheme="minorHAnsi" w:cstheme="minorHAnsi"/>
          <w:spacing w:val="5"/>
          <w:sz w:val="20"/>
          <w:szCs w:val="20"/>
        </w:rPr>
        <w:t>Only surface b</w:t>
      </w:r>
      <w:r w:rsidR="003A68A6">
        <w:rPr>
          <w:rFonts w:asciiTheme="minorHAnsi" w:hAnsiTheme="minorHAnsi" w:cstheme="minorHAnsi"/>
          <w:spacing w:val="5"/>
          <w:sz w:val="20"/>
          <w:szCs w:val="20"/>
        </w:rPr>
        <w:t>reaking defects can be detected</w:t>
      </w:r>
    </w:p>
    <w:p w14:paraId="6B391A4E" w14:textId="77777777" w:rsidR="00AF7A47" w:rsidRPr="005F1EF4" w:rsidRDefault="00AF7A47" w:rsidP="0068628B">
      <w:pPr>
        <w:pStyle w:val="NormalWeb"/>
        <w:numPr>
          <w:ilvl w:val="0"/>
          <w:numId w:val="31"/>
        </w:numPr>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5F1EF4">
        <w:rPr>
          <w:rFonts w:asciiTheme="minorHAnsi" w:hAnsiTheme="minorHAnsi" w:cstheme="minorHAnsi"/>
          <w:spacing w:val="5"/>
          <w:sz w:val="20"/>
          <w:szCs w:val="20"/>
        </w:rPr>
        <w:t>Chemical handling and</w:t>
      </w:r>
      <w:r w:rsidR="003A68A6">
        <w:rPr>
          <w:rFonts w:asciiTheme="minorHAnsi" w:hAnsiTheme="minorHAnsi" w:cstheme="minorHAnsi"/>
          <w:spacing w:val="5"/>
          <w:sz w:val="20"/>
          <w:szCs w:val="20"/>
        </w:rPr>
        <w:t xml:space="preserve"> proper disposal is required</w:t>
      </w:r>
    </w:p>
    <w:p w14:paraId="08B31F05" w14:textId="77777777" w:rsidR="00B966E7" w:rsidRPr="005F1EF4" w:rsidRDefault="00B966E7" w:rsidP="0068628B">
      <w:pPr>
        <w:pStyle w:val="NormalWeb"/>
        <w:numPr>
          <w:ilvl w:val="0"/>
          <w:numId w:val="31"/>
        </w:numPr>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5F1EF4">
        <w:rPr>
          <w:rFonts w:asciiTheme="minorHAnsi" w:hAnsiTheme="minorHAnsi" w:cstheme="minorHAnsi"/>
          <w:spacing w:val="5"/>
          <w:sz w:val="20"/>
          <w:szCs w:val="20"/>
        </w:rPr>
        <w:t>Requires direct access to the surfaces to be examined</w:t>
      </w:r>
    </w:p>
    <w:p w14:paraId="5AB9BFE2" w14:textId="77777777" w:rsidR="00994B88" w:rsidRPr="005F1EF4" w:rsidRDefault="003A68A6" w:rsidP="0068628B">
      <w:pPr>
        <w:pStyle w:val="NormalWeb"/>
        <w:numPr>
          <w:ilvl w:val="0"/>
          <w:numId w:val="31"/>
        </w:numPr>
        <w:shd w:val="clear" w:color="auto" w:fill="FFFFFF"/>
        <w:spacing w:before="0" w:beforeAutospacing="0" w:after="0" w:afterAutospacing="0" w:line="340" w:lineRule="atLeast"/>
        <w:jc w:val="both"/>
        <w:rPr>
          <w:rFonts w:asciiTheme="minorHAnsi" w:hAnsiTheme="minorHAnsi" w:cstheme="minorHAnsi"/>
          <w:spacing w:val="5"/>
          <w:sz w:val="20"/>
          <w:szCs w:val="20"/>
        </w:rPr>
      </w:pPr>
      <w:r>
        <w:rPr>
          <w:rFonts w:asciiTheme="minorHAnsi" w:hAnsiTheme="minorHAnsi" w:cstheme="minorHAnsi"/>
          <w:spacing w:val="5"/>
          <w:sz w:val="20"/>
          <w:szCs w:val="20"/>
        </w:rPr>
        <w:t>Cannot examine porous surfaces</w:t>
      </w:r>
    </w:p>
    <w:p w14:paraId="23031C5E" w14:textId="77777777" w:rsidR="00DF4209" w:rsidRDefault="00DF4209" w:rsidP="0016611E">
      <w:pPr>
        <w:pStyle w:val="ListParagraph"/>
        <w:spacing w:after="0" w:line="240" w:lineRule="auto"/>
        <w:ind w:left="360" w:right="-360"/>
        <w:jc w:val="both"/>
        <w:rPr>
          <w:rFonts w:cstheme="minorHAnsi"/>
          <w:sz w:val="20"/>
          <w:szCs w:val="20"/>
          <w:shd w:val="clear" w:color="auto" w:fill="FFFFFF"/>
        </w:rPr>
      </w:pPr>
    </w:p>
    <w:p w14:paraId="4963FEC4" w14:textId="77777777" w:rsidR="00AB60F8" w:rsidRPr="005F1EF4" w:rsidRDefault="00AB60F8" w:rsidP="0016611E">
      <w:pPr>
        <w:pStyle w:val="ListParagraph"/>
        <w:spacing w:after="0" w:line="240" w:lineRule="auto"/>
        <w:ind w:left="360" w:right="-360"/>
        <w:jc w:val="both"/>
        <w:rPr>
          <w:rFonts w:cstheme="minorHAnsi"/>
          <w:sz w:val="20"/>
          <w:szCs w:val="20"/>
          <w:shd w:val="clear" w:color="auto" w:fill="FFFFFF"/>
        </w:rPr>
      </w:pPr>
    </w:p>
    <w:p w14:paraId="1C317D06" w14:textId="77777777" w:rsidR="00994B88" w:rsidRPr="00A404F0" w:rsidRDefault="00A404F0" w:rsidP="00A404F0">
      <w:pPr>
        <w:shd w:val="clear" w:color="auto" w:fill="FFD966" w:themeFill="accent4" w:themeFillTint="99"/>
        <w:spacing w:after="0"/>
        <w:jc w:val="both"/>
        <w:rPr>
          <w:rFonts w:cstheme="minorHAnsi"/>
          <w:sz w:val="20"/>
          <w:szCs w:val="20"/>
        </w:rPr>
      </w:pPr>
      <w:r>
        <w:rPr>
          <w:rFonts w:cstheme="minorHAnsi"/>
          <w:sz w:val="20"/>
          <w:szCs w:val="20"/>
        </w:rPr>
        <w:t>2.2 Magnetic</w:t>
      </w:r>
      <w:r w:rsidR="00994B88" w:rsidRPr="00A404F0">
        <w:rPr>
          <w:rFonts w:cstheme="minorHAnsi"/>
          <w:sz w:val="20"/>
          <w:szCs w:val="20"/>
        </w:rPr>
        <w:t xml:space="preserve"> Particle Testing</w:t>
      </w:r>
    </w:p>
    <w:p w14:paraId="3195FE29" w14:textId="77777777" w:rsidR="00D876B7" w:rsidRPr="005F1EF4" w:rsidRDefault="00D876B7" w:rsidP="0016611E">
      <w:pPr>
        <w:pStyle w:val="NormalWeb"/>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5F1EF4">
        <w:rPr>
          <w:rFonts w:asciiTheme="minorHAnsi" w:hAnsiTheme="minorHAnsi" w:cstheme="minorHAnsi"/>
          <w:spacing w:val="5"/>
          <w:sz w:val="20"/>
          <w:szCs w:val="20"/>
        </w:rPr>
        <w:t>AKMEC off</w:t>
      </w:r>
      <w:r w:rsidR="00004EC2">
        <w:rPr>
          <w:rFonts w:asciiTheme="minorHAnsi" w:hAnsiTheme="minorHAnsi" w:cstheme="minorHAnsi"/>
          <w:spacing w:val="5"/>
          <w:sz w:val="20"/>
          <w:szCs w:val="20"/>
        </w:rPr>
        <w:t>ers Magnetic particle testing</w:t>
      </w:r>
      <w:r w:rsidRPr="005F1EF4">
        <w:rPr>
          <w:rFonts w:asciiTheme="minorHAnsi" w:hAnsiTheme="minorHAnsi" w:cstheme="minorHAnsi"/>
          <w:spacing w:val="5"/>
          <w:sz w:val="20"/>
          <w:szCs w:val="20"/>
        </w:rPr>
        <w:t xml:space="preserve"> of surface &amp; subsurface discontinuities utilizing a permanent or electromagnetic yokes for inspection of materials &amp; welds of pipes, pressure vessels &amp; other process equipment’s on the construction projects &amp; process plants.</w:t>
      </w:r>
    </w:p>
    <w:p w14:paraId="62444076" w14:textId="77777777" w:rsidR="00D62E5B" w:rsidRPr="005F1EF4" w:rsidRDefault="00D62E5B" w:rsidP="0016611E">
      <w:pPr>
        <w:pStyle w:val="NormalWeb"/>
        <w:shd w:val="clear" w:color="auto" w:fill="FFFFFF"/>
        <w:spacing w:before="0" w:beforeAutospacing="0" w:after="0" w:afterAutospacing="0" w:line="300" w:lineRule="atLeast"/>
        <w:jc w:val="both"/>
        <w:rPr>
          <w:rFonts w:asciiTheme="minorHAnsi" w:hAnsiTheme="minorHAnsi" w:cstheme="minorHAnsi"/>
          <w:spacing w:val="5"/>
          <w:sz w:val="20"/>
          <w:szCs w:val="20"/>
        </w:rPr>
      </w:pPr>
    </w:p>
    <w:p w14:paraId="6F69D956" w14:textId="77777777" w:rsidR="0016611E" w:rsidRPr="00AB60F8" w:rsidRDefault="0016611E" w:rsidP="00AB60F8">
      <w:pPr>
        <w:spacing w:after="0"/>
        <w:jc w:val="both"/>
        <w:rPr>
          <w:rFonts w:eastAsia="Times New Roman" w:cstheme="minorHAnsi"/>
          <w:b/>
          <w:color w:val="767171" w:themeColor="background2" w:themeShade="80"/>
          <w:spacing w:val="5"/>
          <w:szCs w:val="20"/>
        </w:rPr>
      </w:pPr>
      <w:r w:rsidRPr="00AB60F8">
        <w:rPr>
          <w:rFonts w:eastAsia="Times New Roman" w:cstheme="minorHAnsi"/>
          <w:b/>
          <w:color w:val="767171" w:themeColor="background2" w:themeShade="80"/>
          <w:spacing w:val="5"/>
          <w:szCs w:val="20"/>
        </w:rPr>
        <w:t>ADVANTAGES</w:t>
      </w:r>
    </w:p>
    <w:p w14:paraId="4AC3BCB7" w14:textId="77777777" w:rsidR="00D876B7" w:rsidRPr="00AB60F8" w:rsidRDefault="00FC5BC5" w:rsidP="00AB60F8">
      <w:pPr>
        <w:pStyle w:val="NormalWeb"/>
        <w:numPr>
          <w:ilvl w:val="0"/>
          <w:numId w:val="31"/>
        </w:numPr>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AB60F8">
        <w:rPr>
          <w:rFonts w:asciiTheme="minorHAnsi" w:hAnsiTheme="minorHAnsi" w:cstheme="minorHAnsi"/>
          <w:spacing w:val="5"/>
          <w:sz w:val="20"/>
          <w:szCs w:val="20"/>
        </w:rPr>
        <w:t>Can detect</w:t>
      </w:r>
      <w:r w:rsidR="00D876B7" w:rsidRPr="00AB60F8">
        <w:rPr>
          <w:rFonts w:asciiTheme="minorHAnsi" w:hAnsiTheme="minorHAnsi" w:cstheme="minorHAnsi"/>
          <w:spacing w:val="5"/>
          <w:sz w:val="20"/>
          <w:szCs w:val="20"/>
        </w:rPr>
        <w:t xml:space="preserve"> both surfa</w:t>
      </w:r>
      <w:r w:rsidR="003A68A6">
        <w:rPr>
          <w:rFonts w:asciiTheme="minorHAnsi" w:hAnsiTheme="minorHAnsi" w:cstheme="minorHAnsi"/>
          <w:spacing w:val="5"/>
          <w:sz w:val="20"/>
          <w:szCs w:val="20"/>
        </w:rPr>
        <w:t>ce and near sub-surface defects</w:t>
      </w:r>
    </w:p>
    <w:p w14:paraId="522B97B7" w14:textId="77777777" w:rsidR="00FC5BC5" w:rsidRPr="00AB60F8" w:rsidRDefault="00FC5BC5" w:rsidP="00AB60F8">
      <w:pPr>
        <w:pStyle w:val="NormalWeb"/>
        <w:numPr>
          <w:ilvl w:val="0"/>
          <w:numId w:val="31"/>
        </w:numPr>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AB60F8">
        <w:rPr>
          <w:rFonts w:asciiTheme="minorHAnsi" w:hAnsiTheme="minorHAnsi" w:cstheme="minorHAnsi"/>
          <w:spacing w:val="5"/>
          <w:sz w:val="20"/>
          <w:szCs w:val="20"/>
        </w:rPr>
        <w:t>Some inspection formats are extremely portable and low cost</w:t>
      </w:r>
    </w:p>
    <w:p w14:paraId="6D681C26" w14:textId="77777777" w:rsidR="00D876B7" w:rsidRPr="00AB60F8" w:rsidRDefault="00D876B7" w:rsidP="00AB60F8">
      <w:pPr>
        <w:pStyle w:val="NormalWeb"/>
        <w:numPr>
          <w:ilvl w:val="0"/>
          <w:numId w:val="31"/>
        </w:numPr>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AB60F8">
        <w:rPr>
          <w:rFonts w:asciiTheme="minorHAnsi" w:hAnsiTheme="minorHAnsi" w:cstheme="minorHAnsi"/>
          <w:spacing w:val="5"/>
          <w:sz w:val="20"/>
          <w:szCs w:val="20"/>
        </w:rPr>
        <w:t>Indications are visible to the inspector directly on the specimen surface</w:t>
      </w:r>
    </w:p>
    <w:p w14:paraId="4E0CC162" w14:textId="77777777" w:rsidR="00994B88" w:rsidRPr="00AB60F8" w:rsidRDefault="00004EC2" w:rsidP="00AB60F8">
      <w:pPr>
        <w:pStyle w:val="NormalWeb"/>
        <w:numPr>
          <w:ilvl w:val="0"/>
          <w:numId w:val="31"/>
        </w:numPr>
        <w:shd w:val="clear" w:color="auto" w:fill="FFFFFF"/>
        <w:spacing w:before="0" w:beforeAutospacing="0" w:after="0" w:afterAutospacing="0" w:line="340" w:lineRule="atLeast"/>
        <w:jc w:val="both"/>
        <w:rPr>
          <w:rFonts w:asciiTheme="minorHAnsi" w:hAnsiTheme="minorHAnsi" w:cstheme="minorHAnsi"/>
          <w:spacing w:val="5"/>
          <w:sz w:val="20"/>
          <w:szCs w:val="20"/>
        </w:rPr>
      </w:pPr>
      <w:r>
        <w:rPr>
          <w:rFonts w:asciiTheme="minorHAnsi" w:hAnsiTheme="minorHAnsi" w:cstheme="minorHAnsi"/>
          <w:spacing w:val="5"/>
          <w:sz w:val="20"/>
          <w:szCs w:val="20"/>
        </w:rPr>
        <w:t>R</w:t>
      </w:r>
      <w:r w:rsidR="00994B88" w:rsidRPr="00AB60F8">
        <w:rPr>
          <w:rFonts w:asciiTheme="minorHAnsi" w:hAnsiTheme="minorHAnsi" w:cstheme="minorHAnsi"/>
          <w:spacing w:val="5"/>
          <w:sz w:val="20"/>
          <w:szCs w:val="20"/>
        </w:rPr>
        <w:t>elatively safe technique; materials general</w:t>
      </w:r>
      <w:r w:rsidR="003A68A6">
        <w:rPr>
          <w:rFonts w:asciiTheme="minorHAnsi" w:hAnsiTheme="minorHAnsi" w:cstheme="minorHAnsi"/>
          <w:spacing w:val="5"/>
          <w:sz w:val="20"/>
          <w:szCs w:val="20"/>
        </w:rPr>
        <w:t>ly not combustible or hazardous</w:t>
      </w:r>
    </w:p>
    <w:p w14:paraId="5A63B5E0" w14:textId="77777777" w:rsidR="00FC5BC5" w:rsidRPr="00AB60F8" w:rsidRDefault="00FC5BC5" w:rsidP="00AB60F8">
      <w:pPr>
        <w:pStyle w:val="NormalWeb"/>
        <w:numPr>
          <w:ilvl w:val="0"/>
          <w:numId w:val="31"/>
        </w:numPr>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AB60F8">
        <w:rPr>
          <w:rFonts w:asciiTheme="minorHAnsi" w:hAnsiTheme="minorHAnsi" w:cstheme="minorHAnsi"/>
          <w:spacing w:val="5"/>
          <w:sz w:val="20"/>
          <w:szCs w:val="20"/>
        </w:rPr>
        <w:t>Rapid in</w:t>
      </w:r>
      <w:r w:rsidR="003A68A6">
        <w:rPr>
          <w:rFonts w:asciiTheme="minorHAnsi" w:hAnsiTheme="minorHAnsi" w:cstheme="minorHAnsi"/>
          <w:spacing w:val="5"/>
          <w:sz w:val="20"/>
          <w:szCs w:val="20"/>
        </w:rPr>
        <w:t>spection with immediate results</w:t>
      </w:r>
    </w:p>
    <w:p w14:paraId="3E453415" w14:textId="77777777" w:rsidR="00D876B7" w:rsidRPr="00AB60F8" w:rsidRDefault="00D876B7" w:rsidP="00AB60F8">
      <w:pPr>
        <w:pStyle w:val="NormalWeb"/>
        <w:numPr>
          <w:ilvl w:val="0"/>
          <w:numId w:val="31"/>
        </w:numPr>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AB60F8">
        <w:rPr>
          <w:rFonts w:asciiTheme="minorHAnsi" w:hAnsiTheme="minorHAnsi" w:cstheme="minorHAnsi"/>
          <w:spacing w:val="5"/>
          <w:sz w:val="20"/>
          <w:szCs w:val="20"/>
        </w:rPr>
        <w:t>Can insp</w:t>
      </w:r>
      <w:r w:rsidR="003A68A6">
        <w:rPr>
          <w:rFonts w:asciiTheme="minorHAnsi" w:hAnsiTheme="minorHAnsi" w:cstheme="minorHAnsi"/>
          <w:spacing w:val="5"/>
          <w:sz w:val="20"/>
          <w:szCs w:val="20"/>
        </w:rPr>
        <w:t>ect parts with irregular shapes</w:t>
      </w:r>
    </w:p>
    <w:p w14:paraId="7FEBDE12" w14:textId="77777777" w:rsidR="00F051ED" w:rsidRPr="005F1EF4" w:rsidRDefault="00F051ED" w:rsidP="0016611E">
      <w:pPr>
        <w:spacing w:after="0"/>
        <w:jc w:val="both"/>
        <w:rPr>
          <w:rFonts w:cstheme="minorHAnsi"/>
          <w:sz w:val="20"/>
          <w:szCs w:val="20"/>
        </w:rPr>
      </w:pPr>
    </w:p>
    <w:p w14:paraId="16B34D94" w14:textId="77777777" w:rsidR="003B4A96" w:rsidRPr="00AB60F8" w:rsidRDefault="0016611E" w:rsidP="00AB60F8">
      <w:pPr>
        <w:spacing w:after="0"/>
        <w:jc w:val="both"/>
        <w:rPr>
          <w:rFonts w:eastAsia="Times New Roman" w:cstheme="minorHAnsi"/>
          <w:b/>
          <w:color w:val="767171" w:themeColor="background2" w:themeShade="80"/>
          <w:spacing w:val="5"/>
          <w:szCs w:val="20"/>
        </w:rPr>
      </w:pPr>
      <w:r w:rsidRPr="00AB60F8">
        <w:rPr>
          <w:rFonts w:eastAsia="Times New Roman" w:cstheme="minorHAnsi"/>
          <w:b/>
          <w:color w:val="767171" w:themeColor="background2" w:themeShade="80"/>
          <w:spacing w:val="5"/>
          <w:szCs w:val="20"/>
        </w:rPr>
        <w:t>LIMITATIONS</w:t>
      </w:r>
    </w:p>
    <w:p w14:paraId="77B3F61D" w14:textId="77777777" w:rsidR="00D876B7" w:rsidRPr="00AB60F8" w:rsidRDefault="00D876B7" w:rsidP="00AB60F8">
      <w:pPr>
        <w:pStyle w:val="NormalWeb"/>
        <w:numPr>
          <w:ilvl w:val="0"/>
          <w:numId w:val="31"/>
        </w:numPr>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AB60F8">
        <w:rPr>
          <w:rFonts w:asciiTheme="minorHAnsi" w:hAnsiTheme="minorHAnsi" w:cstheme="minorHAnsi"/>
          <w:spacing w:val="5"/>
          <w:sz w:val="20"/>
          <w:szCs w:val="20"/>
        </w:rPr>
        <w:t>The specimen</w:t>
      </w:r>
      <w:r w:rsidR="003A68A6">
        <w:rPr>
          <w:rFonts w:asciiTheme="minorHAnsi" w:hAnsiTheme="minorHAnsi" w:cstheme="minorHAnsi"/>
          <w:spacing w:val="5"/>
          <w:sz w:val="20"/>
          <w:szCs w:val="20"/>
        </w:rPr>
        <w:t xml:space="preserve"> must be ferromagnetic material</w:t>
      </w:r>
    </w:p>
    <w:p w14:paraId="4DF59E16" w14:textId="77777777" w:rsidR="00D876B7" w:rsidRPr="00AB60F8" w:rsidRDefault="00F744FF" w:rsidP="00AB60F8">
      <w:pPr>
        <w:pStyle w:val="NormalWeb"/>
        <w:numPr>
          <w:ilvl w:val="0"/>
          <w:numId w:val="31"/>
        </w:numPr>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AB60F8">
        <w:rPr>
          <w:rFonts w:asciiTheme="minorHAnsi" w:hAnsiTheme="minorHAnsi" w:cstheme="minorHAnsi"/>
          <w:spacing w:val="5"/>
          <w:sz w:val="20"/>
          <w:szCs w:val="20"/>
        </w:rPr>
        <w:t>It is not always effective on parts tha</w:t>
      </w:r>
      <w:r w:rsidR="003A68A6">
        <w:rPr>
          <w:rFonts w:asciiTheme="minorHAnsi" w:hAnsiTheme="minorHAnsi" w:cstheme="minorHAnsi"/>
          <w:spacing w:val="5"/>
          <w:sz w:val="20"/>
          <w:szCs w:val="20"/>
        </w:rPr>
        <w:t>t have complex surface geometry</w:t>
      </w:r>
    </w:p>
    <w:p w14:paraId="62BE8D07" w14:textId="77777777" w:rsidR="00D876B7" w:rsidRDefault="00D876B7" w:rsidP="00AB60F8">
      <w:pPr>
        <w:pStyle w:val="NormalWeb"/>
        <w:numPr>
          <w:ilvl w:val="0"/>
          <w:numId w:val="31"/>
        </w:numPr>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AB60F8">
        <w:rPr>
          <w:rFonts w:asciiTheme="minorHAnsi" w:hAnsiTheme="minorHAnsi" w:cstheme="minorHAnsi"/>
          <w:spacing w:val="5"/>
          <w:sz w:val="20"/>
          <w:szCs w:val="20"/>
        </w:rPr>
        <w:t>Alignment between magnetic flux and defect is important</w:t>
      </w:r>
    </w:p>
    <w:p w14:paraId="433539FB" w14:textId="77777777" w:rsidR="00DF4209" w:rsidRDefault="00DF4209" w:rsidP="0016611E">
      <w:pPr>
        <w:spacing w:after="0"/>
        <w:jc w:val="both"/>
        <w:rPr>
          <w:rFonts w:eastAsia="Times New Roman" w:cstheme="minorHAnsi"/>
          <w:spacing w:val="5"/>
          <w:sz w:val="20"/>
          <w:szCs w:val="20"/>
        </w:rPr>
      </w:pPr>
    </w:p>
    <w:p w14:paraId="6BFE365C" w14:textId="77777777" w:rsidR="00AB60F8" w:rsidRPr="005F1EF4" w:rsidRDefault="00AB60F8" w:rsidP="0016611E">
      <w:pPr>
        <w:spacing w:after="0"/>
        <w:jc w:val="both"/>
        <w:rPr>
          <w:rFonts w:cstheme="minorHAnsi"/>
          <w:sz w:val="20"/>
          <w:szCs w:val="20"/>
        </w:rPr>
      </w:pPr>
    </w:p>
    <w:p w14:paraId="12786202" w14:textId="77777777" w:rsidR="003B4A96" w:rsidRPr="00A404F0" w:rsidRDefault="00A404F0" w:rsidP="00A404F0">
      <w:pPr>
        <w:shd w:val="clear" w:color="auto" w:fill="FFD966" w:themeFill="accent4" w:themeFillTint="99"/>
        <w:spacing w:after="0"/>
        <w:jc w:val="both"/>
        <w:rPr>
          <w:rFonts w:cstheme="minorHAnsi"/>
          <w:sz w:val="20"/>
          <w:szCs w:val="20"/>
        </w:rPr>
      </w:pPr>
      <w:r>
        <w:rPr>
          <w:rFonts w:cstheme="minorHAnsi"/>
          <w:sz w:val="20"/>
          <w:szCs w:val="20"/>
        </w:rPr>
        <w:t>2.3 Ultrasonic</w:t>
      </w:r>
      <w:r w:rsidR="003B4A96" w:rsidRPr="00A404F0">
        <w:rPr>
          <w:rFonts w:cstheme="minorHAnsi"/>
          <w:sz w:val="20"/>
          <w:szCs w:val="20"/>
        </w:rPr>
        <w:t xml:space="preserve"> Testing</w:t>
      </w:r>
    </w:p>
    <w:p w14:paraId="2F54A07F" w14:textId="77777777" w:rsidR="00AB60F8" w:rsidRPr="005050CF" w:rsidRDefault="003B4A96" w:rsidP="005050CF">
      <w:pPr>
        <w:pStyle w:val="NormalWeb"/>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5F1EF4">
        <w:rPr>
          <w:rFonts w:asciiTheme="minorHAnsi" w:hAnsiTheme="minorHAnsi" w:cstheme="minorHAnsi"/>
          <w:spacing w:val="5"/>
          <w:sz w:val="20"/>
          <w:szCs w:val="20"/>
        </w:rPr>
        <w:t xml:space="preserve">AKMEC Provides Ultrasonic Shear wave inspection to inspect </w:t>
      </w:r>
      <w:r w:rsidR="00817A59" w:rsidRPr="005F1EF4">
        <w:rPr>
          <w:rFonts w:asciiTheme="minorHAnsi" w:hAnsiTheme="minorHAnsi" w:cstheme="minorHAnsi"/>
          <w:spacing w:val="5"/>
          <w:sz w:val="20"/>
          <w:szCs w:val="20"/>
        </w:rPr>
        <w:t xml:space="preserve">the casting and </w:t>
      </w:r>
      <w:r w:rsidRPr="005F1EF4">
        <w:rPr>
          <w:rFonts w:asciiTheme="minorHAnsi" w:hAnsiTheme="minorHAnsi" w:cstheme="minorHAnsi"/>
          <w:spacing w:val="5"/>
          <w:sz w:val="20"/>
          <w:szCs w:val="20"/>
        </w:rPr>
        <w:t xml:space="preserve">welds of piping, </w:t>
      </w:r>
      <w:r w:rsidR="00817A59" w:rsidRPr="005F1EF4">
        <w:rPr>
          <w:rFonts w:asciiTheme="minorHAnsi" w:hAnsiTheme="minorHAnsi" w:cstheme="minorHAnsi"/>
          <w:spacing w:val="5"/>
          <w:sz w:val="20"/>
          <w:szCs w:val="20"/>
        </w:rPr>
        <w:t xml:space="preserve">plate, </w:t>
      </w:r>
      <w:r w:rsidRPr="005F1EF4">
        <w:rPr>
          <w:rFonts w:asciiTheme="minorHAnsi" w:hAnsiTheme="minorHAnsi" w:cstheme="minorHAnsi"/>
          <w:spacing w:val="5"/>
          <w:sz w:val="20"/>
          <w:szCs w:val="20"/>
        </w:rPr>
        <w:t>vessels &amp; other process equipment’s on the construction projects &amp; process plants. We also offer Ultrasonic Longitudinal wave inspection to perform thickness measurements &amp; corrosion scanning &amp; mapping</w:t>
      </w:r>
      <w:r w:rsidR="00817A59" w:rsidRPr="005F1EF4">
        <w:rPr>
          <w:rFonts w:asciiTheme="minorHAnsi" w:hAnsiTheme="minorHAnsi" w:cstheme="minorHAnsi"/>
          <w:spacing w:val="5"/>
          <w:sz w:val="20"/>
          <w:szCs w:val="20"/>
        </w:rPr>
        <w:t xml:space="preserve"> in process industries</w:t>
      </w:r>
      <w:r w:rsidRPr="005F1EF4">
        <w:rPr>
          <w:rFonts w:asciiTheme="minorHAnsi" w:hAnsiTheme="minorHAnsi" w:cstheme="minorHAnsi"/>
          <w:spacing w:val="5"/>
          <w:sz w:val="20"/>
          <w:szCs w:val="20"/>
        </w:rPr>
        <w:t>.</w:t>
      </w:r>
      <w:r w:rsidR="00F82020" w:rsidRPr="005F1EF4">
        <w:rPr>
          <w:rFonts w:asciiTheme="minorHAnsi" w:hAnsiTheme="minorHAnsi" w:cstheme="minorHAnsi"/>
          <w:spacing w:val="5"/>
          <w:sz w:val="20"/>
          <w:szCs w:val="20"/>
        </w:rPr>
        <w:t xml:space="preserve"> </w:t>
      </w:r>
      <w:r w:rsidR="00817A59" w:rsidRPr="005F1EF4">
        <w:rPr>
          <w:rFonts w:asciiTheme="minorHAnsi" w:hAnsiTheme="minorHAnsi" w:cstheme="minorHAnsi"/>
          <w:spacing w:val="5"/>
          <w:sz w:val="20"/>
          <w:szCs w:val="20"/>
        </w:rPr>
        <w:t xml:space="preserve">Ultrasonic testing used in a wide range of industries including </w:t>
      </w:r>
      <w:r w:rsidR="00F82020" w:rsidRPr="005F1EF4">
        <w:rPr>
          <w:rFonts w:asciiTheme="minorHAnsi" w:hAnsiTheme="minorHAnsi" w:cstheme="minorHAnsi"/>
          <w:spacing w:val="5"/>
          <w:sz w:val="20"/>
          <w:szCs w:val="20"/>
        </w:rPr>
        <w:t xml:space="preserve">Oil &amp; Gas, petrochemical, chemical, fertilizer, marine  </w:t>
      </w:r>
      <w:r w:rsidR="00817A59" w:rsidRPr="005F1EF4">
        <w:rPr>
          <w:rFonts w:asciiTheme="minorHAnsi" w:hAnsiTheme="minorHAnsi" w:cstheme="minorHAnsi"/>
          <w:spacing w:val="5"/>
          <w:sz w:val="20"/>
          <w:szCs w:val="20"/>
        </w:rPr>
        <w:t>aerospace, automotive, construction, medical, metallurgy, and manufacturing. </w:t>
      </w:r>
    </w:p>
    <w:p w14:paraId="5C9E03B3" w14:textId="77777777" w:rsidR="003B4A96" w:rsidRPr="00AB60F8" w:rsidRDefault="0016611E" w:rsidP="00AB60F8">
      <w:pPr>
        <w:spacing w:after="0"/>
        <w:jc w:val="both"/>
        <w:rPr>
          <w:rFonts w:eastAsia="Times New Roman" w:cstheme="minorHAnsi"/>
          <w:b/>
          <w:color w:val="767171" w:themeColor="background2" w:themeShade="80"/>
          <w:spacing w:val="5"/>
          <w:szCs w:val="20"/>
        </w:rPr>
      </w:pPr>
      <w:r w:rsidRPr="00AB60F8">
        <w:rPr>
          <w:rFonts w:eastAsia="Times New Roman" w:cstheme="minorHAnsi"/>
          <w:b/>
          <w:color w:val="767171" w:themeColor="background2" w:themeShade="80"/>
          <w:spacing w:val="5"/>
          <w:szCs w:val="20"/>
        </w:rPr>
        <w:lastRenderedPageBreak/>
        <w:t>ADVANTAGES</w:t>
      </w:r>
    </w:p>
    <w:p w14:paraId="3500C285" w14:textId="77777777" w:rsidR="00D62E5B" w:rsidRPr="00AB60F8" w:rsidRDefault="003B4A96" w:rsidP="00AB60F8">
      <w:pPr>
        <w:pStyle w:val="NormalWeb"/>
        <w:numPr>
          <w:ilvl w:val="0"/>
          <w:numId w:val="31"/>
        </w:numPr>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AB60F8">
        <w:rPr>
          <w:rFonts w:asciiTheme="minorHAnsi" w:hAnsiTheme="minorHAnsi" w:cstheme="minorHAnsi"/>
          <w:spacing w:val="5"/>
          <w:sz w:val="20"/>
          <w:szCs w:val="20"/>
        </w:rPr>
        <w:t>High penetration power, allowing for flaw detection deep within a part</w:t>
      </w:r>
    </w:p>
    <w:p w14:paraId="79332FA5" w14:textId="77777777" w:rsidR="00D62E5B" w:rsidRPr="00AB60F8" w:rsidRDefault="003B4A96" w:rsidP="00AB60F8">
      <w:pPr>
        <w:pStyle w:val="NormalWeb"/>
        <w:numPr>
          <w:ilvl w:val="0"/>
          <w:numId w:val="31"/>
        </w:numPr>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AB60F8">
        <w:rPr>
          <w:rFonts w:asciiTheme="minorHAnsi" w:hAnsiTheme="minorHAnsi" w:cstheme="minorHAnsi"/>
          <w:spacing w:val="5"/>
          <w:sz w:val="20"/>
          <w:szCs w:val="20"/>
        </w:rPr>
        <w:t>High sensitivity, allowing for the detection of very small flaws</w:t>
      </w:r>
    </w:p>
    <w:p w14:paraId="3BB7CA26" w14:textId="77777777" w:rsidR="00D62E5B" w:rsidRPr="00AB60F8" w:rsidRDefault="003B4A96" w:rsidP="00AB60F8">
      <w:pPr>
        <w:pStyle w:val="NormalWeb"/>
        <w:numPr>
          <w:ilvl w:val="0"/>
          <w:numId w:val="31"/>
        </w:numPr>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AB60F8">
        <w:rPr>
          <w:rFonts w:asciiTheme="minorHAnsi" w:hAnsiTheme="minorHAnsi" w:cstheme="minorHAnsi"/>
          <w:spacing w:val="5"/>
          <w:sz w:val="20"/>
          <w:szCs w:val="20"/>
        </w:rPr>
        <w:t>Can be used to test when only one side of an object is accessible</w:t>
      </w:r>
    </w:p>
    <w:p w14:paraId="14D2DB5D" w14:textId="77777777" w:rsidR="00D62E5B" w:rsidRPr="00AB60F8" w:rsidRDefault="003B4A96" w:rsidP="00AB60F8">
      <w:pPr>
        <w:pStyle w:val="NormalWeb"/>
        <w:numPr>
          <w:ilvl w:val="0"/>
          <w:numId w:val="31"/>
        </w:numPr>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AB60F8">
        <w:rPr>
          <w:rFonts w:asciiTheme="minorHAnsi" w:hAnsiTheme="minorHAnsi" w:cstheme="minorHAnsi"/>
          <w:spacing w:val="5"/>
          <w:sz w:val="20"/>
          <w:szCs w:val="20"/>
        </w:rPr>
        <w:t>Greater accuracy, when compared to other non-destructive testing methods, for determining depth of internal flaws and the thickness of parts with parallel surfaces</w:t>
      </w:r>
    </w:p>
    <w:p w14:paraId="7836442A" w14:textId="77777777" w:rsidR="00D62E5B" w:rsidRPr="00AB60F8" w:rsidRDefault="003B4A96" w:rsidP="00AB60F8">
      <w:pPr>
        <w:pStyle w:val="NormalWeb"/>
        <w:numPr>
          <w:ilvl w:val="0"/>
          <w:numId w:val="31"/>
        </w:numPr>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AB60F8">
        <w:rPr>
          <w:rFonts w:asciiTheme="minorHAnsi" w:hAnsiTheme="minorHAnsi" w:cstheme="minorHAnsi"/>
          <w:spacing w:val="5"/>
          <w:sz w:val="20"/>
          <w:szCs w:val="20"/>
        </w:rPr>
        <w:t>Able to estimate size, shape, orientation and nature of defects</w:t>
      </w:r>
    </w:p>
    <w:p w14:paraId="54E2071A" w14:textId="77777777" w:rsidR="00D62E5B" w:rsidRPr="00AB60F8" w:rsidRDefault="003B4A96" w:rsidP="00AB60F8">
      <w:pPr>
        <w:pStyle w:val="NormalWeb"/>
        <w:numPr>
          <w:ilvl w:val="0"/>
          <w:numId w:val="31"/>
        </w:numPr>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AB60F8">
        <w:rPr>
          <w:rFonts w:asciiTheme="minorHAnsi" w:hAnsiTheme="minorHAnsi" w:cstheme="minorHAnsi"/>
          <w:spacing w:val="5"/>
          <w:sz w:val="20"/>
          <w:szCs w:val="20"/>
        </w:rPr>
        <w:t>Non-hazardous to nearby personnel, equipment or materials</w:t>
      </w:r>
    </w:p>
    <w:p w14:paraId="7E37566B" w14:textId="77777777" w:rsidR="00D62E5B" w:rsidRPr="00AB60F8" w:rsidRDefault="003B4A96" w:rsidP="00AB60F8">
      <w:pPr>
        <w:pStyle w:val="NormalWeb"/>
        <w:numPr>
          <w:ilvl w:val="0"/>
          <w:numId w:val="31"/>
        </w:numPr>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AB60F8">
        <w:rPr>
          <w:rFonts w:asciiTheme="minorHAnsi" w:hAnsiTheme="minorHAnsi" w:cstheme="minorHAnsi"/>
          <w:spacing w:val="5"/>
          <w:sz w:val="20"/>
          <w:szCs w:val="20"/>
        </w:rPr>
        <w:t>Highly automated and portable operations possible</w:t>
      </w:r>
    </w:p>
    <w:p w14:paraId="2BFB4F3E" w14:textId="77777777" w:rsidR="00D62E5B" w:rsidRDefault="003B4A96" w:rsidP="00AB60F8">
      <w:pPr>
        <w:pStyle w:val="NormalWeb"/>
        <w:numPr>
          <w:ilvl w:val="0"/>
          <w:numId w:val="31"/>
        </w:numPr>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AB60F8">
        <w:rPr>
          <w:rFonts w:asciiTheme="minorHAnsi" w:hAnsiTheme="minorHAnsi" w:cstheme="minorHAnsi"/>
          <w:spacing w:val="5"/>
          <w:sz w:val="20"/>
          <w:szCs w:val="20"/>
        </w:rPr>
        <w:t>Immediate results can be obtained, allowing for immediate decisions to be made</w:t>
      </w:r>
    </w:p>
    <w:p w14:paraId="631BC77A" w14:textId="77777777" w:rsidR="00D62E5B" w:rsidRPr="005050CF" w:rsidRDefault="00D62E5B" w:rsidP="005050CF">
      <w:pPr>
        <w:spacing w:after="0" w:line="240" w:lineRule="auto"/>
        <w:ind w:right="-360"/>
        <w:jc w:val="both"/>
        <w:rPr>
          <w:rFonts w:cstheme="minorHAnsi"/>
          <w:sz w:val="20"/>
          <w:szCs w:val="20"/>
          <w:shd w:val="clear" w:color="auto" w:fill="FFFFFF"/>
        </w:rPr>
      </w:pPr>
    </w:p>
    <w:p w14:paraId="3BC077E0" w14:textId="77777777" w:rsidR="000A2EAB" w:rsidRPr="00AB60F8" w:rsidRDefault="0016611E" w:rsidP="00AB60F8">
      <w:pPr>
        <w:spacing w:after="0"/>
        <w:jc w:val="both"/>
        <w:rPr>
          <w:rFonts w:eastAsia="Times New Roman" w:cstheme="minorHAnsi"/>
          <w:b/>
          <w:color w:val="767171" w:themeColor="background2" w:themeShade="80"/>
          <w:spacing w:val="5"/>
          <w:szCs w:val="20"/>
        </w:rPr>
      </w:pPr>
      <w:r w:rsidRPr="00AB60F8">
        <w:rPr>
          <w:rFonts w:eastAsia="Times New Roman" w:cstheme="minorHAnsi"/>
          <w:b/>
          <w:color w:val="767171" w:themeColor="background2" w:themeShade="80"/>
          <w:spacing w:val="5"/>
          <w:szCs w:val="20"/>
        </w:rPr>
        <w:t>LIMITATIONS</w:t>
      </w:r>
    </w:p>
    <w:p w14:paraId="61C39D12" w14:textId="77777777" w:rsidR="000A2EAB" w:rsidRPr="00AB60F8" w:rsidRDefault="000A2EAB" w:rsidP="00AB60F8">
      <w:pPr>
        <w:pStyle w:val="NormalWeb"/>
        <w:numPr>
          <w:ilvl w:val="0"/>
          <w:numId w:val="31"/>
        </w:numPr>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AB60F8">
        <w:rPr>
          <w:rFonts w:asciiTheme="minorHAnsi" w:hAnsiTheme="minorHAnsi" w:cstheme="minorHAnsi"/>
          <w:spacing w:val="5"/>
          <w:sz w:val="20"/>
          <w:szCs w:val="20"/>
        </w:rPr>
        <w:t>Requires experienced te</w:t>
      </w:r>
      <w:r w:rsidR="003A68A6">
        <w:rPr>
          <w:rFonts w:asciiTheme="minorHAnsi" w:hAnsiTheme="minorHAnsi" w:cstheme="minorHAnsi"/>
          <w:spacing w:val="5"/>
          <w:sz w:val="20"/>
          <w:szCs w:val="20"/>
        </w:rPr>
        <w:t>chnicians for inspection and</w:t>
      </w:r>
      <w:r w:rsidRPr="00AB60F8">
        <w:rPr>
          <w:rFonts w:asciiTheme="minorHAnsi" w:hAnsiTheme="minorHAnsi" w:cstheme="minorHAnsi"/>
          <w:spacing w:val="5"/>
          <w:sz w:val="20"/>
          <w:szCs w:val="20"/>
        </w:rPr>
        <w:t xml:space="preserve"> data interpretation</w:t>
      </w:r>
    </w:p>
    <w:p w14:paraId="286DAD6F" w14:textId="77777777" w:rsidR="000A2EAB" w:rsidRPr="00AB60F8" w:rsidRDefault="000A2EAB" w:rsidP="00AB60F8">
      <w:pPr>
        <w:pStyle w:val="NormalWeb"/>
        <w:numPr>
          <w:ilvl w:val="0"/>
          <w:numId w:val="31"/>
        </w:numPr>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AB60F8">
        <w:rPr>
          <w:rFonts w:asciiTheme="minorHAnsi" w:hAnsiTheme="minorHAnsi" w:cstheme="minorHAnsi"/>
          <w:spacing w:val="5"/>
          <w:sz w:val="20"/>
          <w:szCs w:val="20"/>
        </w:rPr>
        <w:t>Objects that are rough, irregularly sha</w:t>
      </w:r>
      <w:r w:rsidR="00D62E5B" w:rsidRPr="00AB60F8">
        <w:rPr>
          <w:rFonts w:asciiTheme="minorHAnsi" w:hAnsiTheme="minorHAnsi" w:cstheme="minorHAnsi"/>
          <w:spacing w:val="5"/>
          <w:sz w:val="20"/>
          <w:szCs w:val="20"/>
        </w:rPr>
        <w:t xml:space="preserve">ped, very small or thin, or not </w:t>
      </w:r>
      <w:r w:rsidRPr="00AB60F8">
        <w:rPr>
          <w:rFonts w:asciiTheme="minorHAnsi" w:hAnsiTheme="minorHAnsi" w:cstheme="minorHAnsi"/>
          <w:spacing w:val="5"/>
          <w:sz w:val="20"/>
          <w:szCs w:val="20"/>
        </w:rPr>
        <w:t>homogeneous are difficult to inspect</w:t>
      </w:r>
    </w:p>
    <w:p w14:paraId="12A33266" w14:textId="77777777" w:rsidR="000A2EAB" w:rsidRDefault="000A2EAB" w:rsidP="00AB60F8">
      <w:pPr>
        <w:pStyle w:val="NormalWeb"/>
        <w:numPr>
          <w:ilvl w:val="0"/>
          <w:numId w:val="31"/>
        </w:numPr>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AB60F8">
        <w:rPr>
          <w:rFonts w:asciiTheme="minorHAnsi" w:hAnsiTheme="minorHAnsi" w:cstheme="minorHAnsi"/>
          <w:spacing w:val="5"/>
          <w:sz w:val="20"/>
          <w:szCs w:val="20"/>
        </w:rPr>
        <w:t>UT may have reduced sensitivity for volumetric flaws, particularly metal inclusions, than radiographic testing</w:t>
      </w:r>
    </w:p>
    <w:p w14:paraId="19D139F1" w14:textId="77777777" w:rsidR="00AB60F8" w:rsidRPr="00AB60F8" w:rsidRDefault="00AB60F8" w:rsidP="00AB60F8">
      <w:pPr>
        <w:pStyle w:val="NormalWeb"/>
        <w:shd w:val="clear" w:color="auto" w:fill="FFFFFF"/>
        <w:spacing w:before="0" w:beforeAutospacing="0" w:after="0" w:afterAutospacing="0" w:line="340" w:lineRule="atLeast"/>
        <w:ind w:left="360"/>
        <w:jc w:val="both"/>
        <w:rPr>
          <w:rFonts w:asciiTheme="minorHAnsi" w:hAnsiTheme="minorHAnsi" w:cstheme="minorHAnsi"/>
          <w:spacing w:val="5"/>
          <w:sz w:val="20"/>
          <w:szCs w:val="20"/>
        </w:rPr>
      </w:pPr>
    </w:p>
    <w:p w14:paraId="0AA87F96" w14:textId="77777777" w:rsidR="003B4A96" w:rsidRPr="005F1EF4" w:rsidRDefault="003B4A96" w:rsidP="0016611E">
      <w:pPr>
        <w:spacing w:after="0"/>
        <w:jc w:val="both"/>
        <w:rPr>
          <w:rFonts w:cstheme="minorHAnsi"/>
          <w:sz w:val="20"/>
          <w:szCs w:val="20"/>
        </w:rPr>
      </w:pPr>
    </w:p>
    <w:p w14:paraId="7D335755" w14:textId="77777777" w:rsidR="00DF4209" w:rsidRPr="00A404F0" w:rsidRDefault="004C4100" w:rsidP="00A404F0">
      <w:pPr>
        <w:pStyle w:val="ListParagraph"/>
        <w:numPr>
          <w:ilvl w:val="1"/>
          <w:numId w:val="32"/>
        </w:numPr>
        <w:shd w:val="clear" w:color="auto" w:fill="FFD966" w:themeFill="accent4" w:themeFillTint="99"/>
        <w:spacing w:after="0"/>
        <w:ind w:left="90"/>
        <w:jc w:val="both"/>
        <w:rPr>
          <w:rFonts w:cstheme="minorHAnsi"/>
          <w:sz w:val="20"/>
          <w:szCs w:val="20"/>
        </w:rPr>
      </w:pPr>
      <w:r w:rsidRPr="00A404F0">
        <w:rPr>
          <w:rFonts w:cstheme="minorHAnsi"/>
          <w:sz w:val="20"/>
          <w:szCs w:val="20"/>
        </w:rPr>
        <w:t>Holiday Testing</w:t>
      </w:r>
      <w:r w:rsidR="00035A75" w:rsidRPr="00A404F0">
        <w:rPr>
          <w:rFonts w:cstheme="minorHAnsi"/>
          <w:sz w:val="20"/>
          <w:szCs w:val="20"/>
        </w:rPr>
        <w:t xml:space="preserve"> </w:t>
      </w:r>
    </w:p>
    <w:p w14:paraId="35AA60C6" w14:textId="77777777" w:rsidR="00AB60F8" w:rsidRDefault="00AB60F8" w:rsidP="005F1EF4">
      <w:pPr>
        <w:pStyle w:val="NormalWeb"/>
        <w:shd w:val="clear" w:color="auto" w:fill="FFFFFF"/>
        <w:spacing w:before="0" w:beforeAutospacing="0" w:after="0" w:afterAutospacing="0" w:line="340" w:lineRule="atLeast"/>
        <w:jc w:val="both"/>
        <w:rPr>
          <w:rFonts w:asciiTheme="minorHAnsi" w:hAnsiTheme="minorHAnsi" w:cstheme="minorHAnsi"/>
          <w:spacing w:val="5"/>
          <w:sz w:val="20"/>
          <w:szCs w:val="20"/>
        </w:rPr>
      </w:pPr>
    </w:p>
    <w:p w14:paraId="644F605F" w14:textId="77777777" w:rsidR="00035A75" w:rsidRPr="005F1EF4" w:rsidRDefault="00035A75" w:rsidP="005F1EF4">
      <w:pPr>
        <w:pStyle w:val="NormalWeb"/>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5F1EF4">
        <w:rPr>
          <w:rFonts w:asciiTheme="minorHAnsi" w:hAnsiTheme="minorHAnsi" w:cstheme="minorHAnsi"/>
          <w:spacing w:val="5"/>
          <w:sz w:val="20"/>
          <w:szCs w:val="20"/>
        </w:rPr>
        <w:t>AKMEC offers holiday/ spark testing used to check for inconsistencies such as pinholes, discontinuities, holidays and voids in coatings covering metallic surfaces. In a spark test, a voltage is applied across metal fibers temporarily placed on the coated surface. Where holidays exist, the underlying metal surface is accessible and a circuit is created that allows an electric current to flow. This creates a spark and notifies a device or person of the holiday.</w:t>
      </w:r>
    </w:p>
    <w:p w14:paraId="5431118C" w14:textId="77777777" w:rsidR="00AB60F8" w:rsidRPr="005050CF" w:rsidRDefault="00035A75" w:rsidP="005050CF">
      <w:pPr>
        <w:pStyle w:val="NormalWeb"/>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5F1EF4">
        <w:rPr>
          <w:rFonts w:asciiTheme="minorHAnsi" w:hAnsiTheme="minorHAnsi" w:cstheme="minorHAnsi"/>
          <w:spacing w:val="5"/>
          <w:sz w:val="20"/>
          <w:szCs w:val="20"/>
        </w:rPr>
        <w:t>Holiday spark tests are particularly important when applying anti-corrosive coatings, because undetected holidays leave the underlying metal prone to corrosion at those locations.</w:t>
      </w:r>
    </w:p>
    <w:p w14:paraId="797B1D6B" w14:textId="77777777" w:rsidR="00AB60F8" w:rsidRDefault="00AB60F8" w:rsidP="0016611E">
      <w:pPr>
        <w:pStyle w:val="NormalWeb"/>
        <w:shd w:val="clear" w:color="auto" w:fill="FFFFFF"/>
        <w:spacing w:before="0" w:beforeAutospacing="0" w:after="0" w:afterAutospacing="0"/>
        <w:jc w:val="both"/>
        <w:rPr>
          <w:rFonts w:asciiTheme="minorHAnsi" w:eastAsiaTheme="minorHAnsi" w:hAnsiTheme="minorHAnsi" w:cstheme="minorHAnsi"/>
          <w:sz w:val="20"/>
          <w:szCs w:val="20"/>
          <w:shd w:val="clear" w:color="auto" w:fill="FFFFFF"/>
        </w:rPr>
      </w:pPr>
    </w:p>
    <w:p w14:paraId="032491DA" w14:textId="77777777" w:rsidR="00AB60F8" w:rsidRPr="005F1EF4" w:rsidRDefault="00AB60F8" w:rsidP="0016611E">
      <w:pPr>
        <w:pStyle w:val="NormalWeb"/>
        <w:shd w:val="clear" w:color="auto" w:fill="FFFFFF"/>
        <w:spacing w:before="0" w:beforeAutospacing="0" w:after="0" w:afterAutospacing="0"/>
        <w:jc w:val="both"/>
        <w:rPr>
          <w:rFonts w:asciiTheme="minorHAnsi" w:eastAsiaTheme="minorHAnsi" w:hAnsiTheme="minorHAnsi" w:cstheme="minorHAnsi"/>
          <w:sz w:val="20"/>
          <w:szCs w:val="20"/>
          <w:shd w:val="clear" w:color="auto" w:fill="FFFFFF"/>
        </w:rPr>
      </w:pPr>
    </w:p>
    <w:p w14:paraId="2CFC14F7" w14:textId="77777777" w:rsidR="00DF4209" w:rsidRPr="005F1EF4" w:rsidRDefault="00025E0B" w:rsidP="00A404F0">
      <w:pPr>
        <w:pStyle w:val="ListParagraph"/>
        <w:numPr>
          <w:ilvl w:val="1"/>
          <w:numId w:val="32"/>
        </w:numPr>
        <w:shd w:val="clear" w:color="auto" w:fill="FFD966" w:themeFill="accent4" w:themeFillTint="99"/>
        <w:spacing w:after="0"/>
        <w:ind w:hanging="720"/>
        <w:jc w:val="both"/>
        <w:rPr>
          <w:rFonts w:cstheme="minorHAnsi"/>
          <w:sz w:val="20"/>
          <w:szCs w:val="20"/>
        </w:rPr>
      </w:pPr>
      <w:r w:rsidRPr="005F1EF4">
        <w:rPr>
          <w:rFonts w:cstheme="minorHAnsi"/>
          <w:sz w:val="20"/>
          <w:szCs w:val="20"/>
        </w:rPr>
        <w:t>Ferrite Test</w:t>
      </w:r>
      <w:r w:rsidR="000E6652" w:rsidRPr="005F1EF4">
        <w:rPr>
          <w:rFonts w:cstheme="minorHAnsi"/>
          <w:sz w:val="20"/>
          <w:szCs w:val="20"/>
        </w:rPr>
        <w:t>ing</w:t>
      </w:r>
    </w:p>
    <w:p w14:paraId="5DBD071F" w14:textId="77777777" w:rsidR="00DF4209" w:rsidRPr="005F1EF4" w:rsidRDefault="00DF4209" w:rsidP="0016611E">
      <w:pPr>
        <w:pStyle w:val="NormalWeb"/>
        <w:shd w:val="clear" w:color="auto" w:fill="FFFFFF"/>
        <w:spacing w:before="0" w:beforeAutospacing="0" w:after="0" w:afterAutospacing="0"/>
        <w:jc w:val="both"/>
        <w:rPr>
          <w:rFonts w:asciiTheme="minorHAnsi" w:hAnsiTheme="minorHAnsi" w:cstheme="minorHAnsi"/>
          <w:spacing w:val="5"/>
          <w:sz w:val="20"/>
          <w:szCs w:val="20"/>
        </w:rPr>
      </w:pPr>
    </w:p>
    <w:p w14:paraId="37C7145E" w14:textId="77777777" w:rsidR="00DF4209" w:rsidRPr="005F1EF4" w:rsidRDefault="00025E0B" w:rsidP="005F1EF4">
      <w:pPr>
        <w:pStyle w:val="NormalWeb"/>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5F1EF4">
        <w:rPr>
          <w:rFonts w:asciiTheme="minorHAnsi" w:hAnsiTheme="minorHAnsi" w:cstheme="minorHAnsi"/>
          <w:spacing w:val="5"/>
          <w:sz w:val="20"/>
          <w:szCs w:val="20"/>
        </w:rPr>
        <w:t>AKMEC offers on-s</w:t>
      </w:r>
      <w:r w:rsidR="007F2608" w:rsidRPr="005F1EF4">
        <w:rPr>
          <w:rFonts w:asciiTheme="minorHAnsi" w:hAnsiTheme="minorHAnsi" w:cstheme="minorHAnsi"/>
          <w:spacing w:val="5"/>
          <w:sz w:val="20"/>
          <w:szCs w:val="20"/>
        </w:rPr>
        <w:t>ite ferrite content measurement. Ferrite testing is a fast, inexpensive, and accurate process that measures the percentage of ferrite in stainless steel–specifically austenitic and duplex stainless steel.</w:t>
      </w:r>
    </w:p>
    <w:p w14:paraId="6B652766" w14:textId="77777777" w:rsidR="007F2608" w:rsidRPr="00AB60F8" w:rsidRDefault="00DF4209" w:rsidP="00AB60F8">
      <w:pPr>
        <w:pStyle w:val="NormalWeb"/>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5F1EF4">
        <w:rPr>
          <w:rFonts w:asciiTheme="minorHAnsi" w:hAnsiTheme="minorHAnsi" w:cstheme="minorHAnsi"/>
          <w:spacing w:val="5"/>
          <w:sz w:val="20"/>
          <w:szCs w:val="20"/>
        </w:rPr>
        <w:t>A</w:t>
      </w:r>
      <w:r w:rsidR="007F2608" w:rsidRPr="005F1EF4">
        <w:rPr>
          <w:rFonts w:asciiTheme="minorHAnsi" w:hAnsiTheme="minorHAnsi" w:cstheme="minorHAnsi"/>
          <w:spacing w:val="5"/>
          <w:sz w:val="20"/>
          <w:szCs w:val="20"/>
        </w:rPr>
        <w:t>KMEC material testing technicians evaluate the ferrite content in your stainless steel microstructures to ensure proper toughness, corrosion resistance, and crack prevention. Test results are interpreted in accordance with API 938C, API 582, NACE MR0175, NACE MR0103</w:t>
      </w:r>
      <w:r w:rsidRPr="005F1EF4">
        <w:rPr>
          <w:rFonts w:asciiTheme="minorHAnsi" w:hAnsiTheme="minorHAnsi" w:cstheme="minorHAnsi"/>
          <w:spacing w:val="5"/>
          <w:sz w:val="20"/>
          <w:szCs w:val="20"/>
        </w:rPr>
        <w:t xml:space="preserve"> and/or customer requirements and are displayed as a percentage.</w:t>
      </w:r>
      <w:r w:rsidR="00AB60F8">
        <w:rPr>
          <w:rFonts w:asciiTheme="minorHAnsi" w:hAnsiTheme="minorHAnsi" w:cstheme="minorHAnsi"/>
          <w:spacing w:val="5"/>
          <w:sz w:val="20"/>
          <w:szCs w:val="20"/>
        </w:rPr>
        <w:t xml:space="preserve"> </w:t>
      </w:r>
      <w:r w:rsidR="007F2608" w:rsidRPr="005F1EF4">
        <w:rPr>
          <w:rFonts w:asciiTheme="minorHAnsi" w:hAnsiTheme="minorHAnsi" w:cstheme="minorHAnsi"/>
          <w:bCs/>
          <w:sz w:val="20"/>
          <w:szCs w:val="20"/>
        </w:rPr>
        <w:t>In austenitic stainless steel weld metal, ferrite influences:</w:t>
      </w:r>
    </w:p>
    <w:p w14:paraId="22A55850" w14:textId="77777777" w:rsidR="007F2608" w:rsidRPr="00AB60F8" w:rsidRDefault="007F2608" w:rsidP="00AB60F8">
      <w:pPr>
        <w:pStyle w:val="NormalWeb"/>
        <w:numPr>
          <w:ilvl w:val="0"/>
          <w:numId w:val="31"/>
        </w:numPr>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AB60F8">
        <w:rPr>
          <w:rFonts w:asciiTheme="minorHAnsi" w:hAnsiTheme="minorHAnsi" w:cstheme="minorHAnsi"/>
          <w:spacing w:val="5"/>
          <w:sz w:val="20"/>
          <w:szCs w:val="20"/>
        </w:rPr>
        <w:t>Mechanical properties</w:t>
      </w:r>
    </w:p>
    <w:p w14:paraId="3C39AA0A" w14:textId="77777777" w:rsidR="007F2608" w:rsidRPr="00AB60F8" w:rsidRDefault="007F2608" w:rsidP="00AB60F8">
      <w:pPr>
        <w:pStyle w:val="NormalWeb"/>
        <w:numPr>
          <w:ilvl w:val="0"/>
          <w:numId w:val="31"/>
        </w:numPr>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AB60F8">
        <w:rPr>
          <w:rFonts w:asciiTheme="minorHAnsi" w:hAnsiTheme="minorHAnsi" w:cstheme="minorHAnsi"/>
          <w:spacing w:val="5"/>
          <w:sz w:val="20"/>
          <w:szCs w:val="20"/>
        </w:rPr>
        <w:t>Weldability (solidification cracking tendencies)</w:t>
      </w:r>
    </w:p>
    <w:p w14:paraId="0B3D0539" w14:textId="77777777" w:rsidR="007F2608" w:rsidRPr="00AB60F8" w:rsidRDefault="007F2608" w:rsidP="00AB60F8">
      <w:pPr>
        <w:pStyle w:val="NormalWeb"/>
        <w:numPr>
          <w:ilvl w:val="0"/>
          <w:numId w:val="31"/>
        </w:numPr>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AB60F8">
        <w:rPr>
          <w:rFonts w:asciiTheme="minorHAnsi" w:hAnsiTheme="minorHAnsi" w:cstheme="minorHAnsi"/>
          <w:spacing w:val="5"/>
          <w:sz w:val="20"/>
          <w:szCs w:val="20"/>
        </w:rPr>
        <w:t>Corrosion resistance</w:t>
      </w:r>
    </w:p>
    <w:p w14:paraId="3EFE090A" w14:textId="77777777" w:rsidR="007F2608" w:rsidRPr="00AB60F8" w:rsidRDefault="007F2608" w:rsidP="00AB60F8">
      <w:pPr>
        <w:pStyle w:val="NormalWeb"/>
        <w:numPr>
          <w:ilvl w:val="0"/>
          <w:numId w:val="31"/>
        </w:numPr>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AB60F8">
        <w:rPr>
          <w:rFonts w:asciiTheme="minorHAnsi" w:hAnsiTheme="minorHAnsi" w:cstheme="minorHAnsi"/>
          <w:spacing w:val="5"/>
          <w:sz w:val="20"/>
          <w:szCs w:val="20"/>
        </w:rPr>
        <w:t>In duplex stainless steels, ferrite influences:</w:t>
      </w:r>
    </w:p>
    <w:p w14:paraId="32AD9A5A" w14:textId="77777777" w:rsidR="007F2608" w:rsidRPr="00AB60F8" w:rsidRDefault="007F2608" w:rsidP="00AB60F8">
      <w:pPr>
        <w:pStyle w:val="NormalWeb"/>
        <w:numPr>
          <w:ilvl w:val="0"/>
          <w:numId w:val="31"/>
        </w:numPr>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AB60F8">
        <w:rPr>
          <w:rFonts w:asciiTheme="minorHAnsi" w:hAnsiTheme="minorHAnsi" w:cstheme="minorHAnsi"/>
          <w:spacing w:val="5"/>
          <w:sz w:val="20"/>
          <w:szCs w:val="20"/>
        </w:rPr>
        <w:t>Mechanical properties</w:t>
      </w:r>
    </w:p>
    <w:p w14:paraId="490740BE" w14:textId="77777777" w:rsidR="004E4ABE" w:rsidRPr="00AB60F8" w:rsidRDefault="007F2608" w:rsidP="00AB60F8">
      <w:pPr>
        <w:pStyle w:val="NormalWeb"/>
        <w:numPr>
          <w:ilvl w:val="0"/>
          <w:numId w:val="31"/>
        </w:numPr>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AB60F8">
        <w:rPr>
          <w:rFonts w:asciiTheme="minorHAnsi" w:hAnsiTheme="minorHAnsi" w:cstheme="minorHAnsi"/>
          <w:spacing w:val="5"/>
          <w:sz w:val="20"/>
          <w:szCs w:val="20"/>
        </w:rPr>
        <w:t>Corrosion performance</w:t>
      </w:r>
    </w:p>
    <w:p w14:paraId="364B8EE4" w14:textId="77777777" w:rsidR="00DF4209" w:rsidRDefault="00DF4209" w:rsidP="0016611E">
      <w:pPr>
        <w:shd w:val="clear" w:color="auto" w:fill="FFFFFF"/>
        <w:spacing w:after="0" w:line="240" w:lineRule="auto"/>
        <w:jc w:val="both"/>
        <w:rPr>
          <w:rFonts w:cstheme="minorHAnsi"/>
          <w:sz w:val="20"/>
          <w:szCs w:val="20"/>
        </w:rPr>
      </w:pPr>
    </w:p>
    <w:p w14:paraId="0BB5A0D1" w14:textId="77777777" w:rsidR="005050CF" w:rsidRDefault="005050CF" w:rsidP="0016611E">
      <w:pPr>
        <w:shd w:val="clear" w:color="auto" w:fill="FFFFFF"/>
        <w:spacing w:after="0" w:line="240" w:lineRule="auto"/>
        <w:jc w:val="both"/>
        <w:rPr>
          <w:rFonts w:cstheme="minorHAnsi"/>
          <w:sz w:val="20"/>
          <w:szCs w:val="20"/>
        </w:rPr>
      </w:pPr>
    </w:p>
    <w:p w14:paraId="51E71930" w14:textId="77777777" w:rsidR="005050CF" w:rsidRPr="005F1EF4" w:rsidRDefault="005050CF" w:rsidP="0016611E">
      <w:pPr>
        <w:shd w:val="clear" w:color="auto" w:fill="FFFFFF"/>
        <w:spacing w:after="0" w:line="240" w:lineRule="auto"/>
        <w:jc w:val="both"/>
        <w:rPr>
          <w:rFonts w:cstheme="minorHAnsi"/>
          <w:sz w:val="20"/>
          <w:szCs w:val="20"/>
        </w:rPr>
      </w:pPr>
    </w:p>
    <w:p w14:paraId="29BE272C" w14:textId="77777777" w:rsidR="0016611E" w:rsidRPr="005F1EF4" w:rsidRDefault="0016611E" w:rsidP="0016611E">
      <w:pPr>
        <w:shd w:val="clear" w:color="auto" w:fill="FFFFFF"/>
        <w:spacing w:after="0" w:line="240" w:lineRule="auto"/>
        <w:jc w:val="both"/>
        <w:rPr>
          <w:rFonts w:cstheme="minorHAnsi"/>
          <w:sz w:val="20"/>
          <w:szCs w:val="20"/>
        </w:rPr>
      </w:pPr>
    </w:p>
    <w:p w14:paraId="7EF18990" w14:textId="77777777" w:rsidR="00DF4209" w:rsidRPr="00A404F0" w:rsidRDefault="00DF4209" w:rsidP="00A404F0">
      <w:pPr>
        <w:pStyle w:val="ListParagraph"/>
        <w:numPr>
          <w:ilvl w:val="1"/>
          <w:numId w:val="32"/>
        </w:numPr>
        <w:shd w:val="clear" w:color="auto" w:fill="FFD966" w:themeFill="accent4" w:themeFillTint="99"/>
        <w:spacing w:after="0"/>
        <w:ind w:hanging="720"/>
        <w:jc w:val="both"/>
        <w:rPr>
          <w:rFonts w:cstheme="minorHAnsi"/>
          <w:sz w:val="20"/>
          <w:szCs w:val="20"/>
        </w:rPr>
      </w:pPr>
      <w:r w:rsidRPr="00A404F0">
        <w:rPr>
          <w:rFonts w:cstheme="minorHAnsi"/>
          <w:sz w:val="20"/>
          <w:szCs w:val="20"/>
        </w:rPr>
        <w:lastRenderedPageBreak/>
        <w:t xml:space="preserve">Visual Inspection </w:t>
      </w:r>
    </w:p>
    <w:p w14:paraId="13375D90" w14:textId="77777777" w:rsidR="00DF4209" w:rsidRPr="005F1EF4" w:rsidRDefault="00DF4209" w:rsidP="0016611E">
      <w:pPr>
        <w:pStyle w:val="NormalWeb"/>
        <w:shd w:val="clear" w:color="auto" w:fill="FFFFFF"/>
        <w:spacing w:before="0" w:beforeAutospacing="0" w:after="0" w:afterAutospacing="0"/>
        <w:jc w:val="both"/>
        <w:rPr>
          <w:rFonts w:asciiTheme="minorHAnsi" w:eastAsiaTheme="minorHAnsi" w:hAnsiTheme="minorHAnsi" w:cstheme="minorHAnsi"/>
          <w:sz w:val="20"/>
          <w:szCs w:val="20"/>
          <w:shd w:val="clear" w:color="auto" w:fill="FFFFFF"/>
        </w:rPr>
      </w:pPr>
    </w:p>
    <w:p w14:paraId="4E0D27B7" w14:textId="77777777" w:rsidR="00DF4209" w:rsidRPr="00AB60F8" w:rsidRDefault="00DF4209" w:rsidP="00AB60F8">
      <w:pPr>
        <w:pStyle w:val="NormalWeb"/>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AB60F8">
        <w:rPr>
          <w:rFonts w:asciiTheme="minorHAnsi" w:hAnsiTheme="minorHAnsi" w:cstheme="minorHAnsi"/>
          <w:spacing w:val="5"/>
          <w:sz w:val="20"/>
          <w:szCs w:val="20"/>
        </w:rPr>
        <w:t>Visual inspection (VT) is the original method of </w:t>
      </w:r>
      <w:hyperlink r:id="rId6" w:history="1">
        <w:r w:rsidRPr="00AB60F8">
          <w:rPr>
            <w:rFonts w:asciiTheme="minorHAnsi" w:hAnsiTheme="minorHAnsi" w:cstheme="minorHAnsi"/>
            <w:spacing w:val="5"/>
            <w:sz w:val="20"/>
            <w:szCs w:val="20"/>
          </w:rPr>
          <w:t>nondestructive testing (NDT)</w:t>
        </w:r>
      </w:hyperlink>
      <w:r w:rsidRPr="00AB60F8">
        <w:rPr>
          <w:rFonts w:asciiTheme="minorHAnsi" w:hAnsiTheme="minorHAnsi" w:cstheme="minorHAnsi"/>
          <w:spacing w:val="5"/>
          <w:sz w:val="20"/>
          <w:szCs w:val="20"/>
        </w:rPr>
        <w:t> and is considered the most effective NDT testing technique for detecting surface defects. AKMEC experienced visual inspectors approach each job with a deep understanding of the applicable code requirements, products and processes, anticipated service conditions and acceptance criteria.  Our certified technicians leverage their expertise to ensure that all defects are recorded. AKMEC has over 150 VT Level II, Level III inspectors, and 400 API certified Inspectors with the training and experience required to reliably and accurately assess surface flaws.</w:t>
      </w:r>
    </w:p>
    <w:p w14:paraId="69B97F7B" w14:textId="77777777" w:rsidR="00DF4209" w:rsidRDefault="00DF4209" w:rsidP="00AB60F8">
      <w:pPr>
        <w:pStyle w:val="NormalWeb"/>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AB60F8">
        <w:rPr>
          <w:rFonts w:asciiTheme="minorHAnsi" w:hAnsiTheme="minorHAnsi" w:cstheme="minorHAnsi"/>
          <w:spacing w:val="5"/>
          <w:sz w:val="20"/>
          <w:szCs w:val="20"/>
        </w:rPr>
        <w:t xml:space="preserve">AKMEC VT </w:t>
      </w:r>
      <w:r w:rsidR="00AB60F8">
        <w:rPr>
          <w:rFonts w:asciiTheme="minorHAnsi" w:hAnsiTheme="minorHAnsi" w:cstheme="minorHAnsi"/>
          <w:spacing w:val="5"/>
          <w:sz w:val="20"/>
          <w:szCs w:val="20"/>
        </w:rPr>
        <w:t>personnel’s</w:t>
      </w:r>
      <w:r w:rsidRPr="00AB60F8">
        <w:rPr>
          <w:rFonts w:asciiTheme="minorHAnsi" w:hAnsiTheme="minorHAnsi" w:cstheme="minorHAnsi"/>
          <w:spacing w:val="5"/>
          <w:sz w:val="20"/>
          <w:szCs w:val="20"/>
        </w:rPr>
        <w:t xml:space="preserve"> are certified, trained and experienced to ensure that visual inspections are accurate and reliable.</w:t>
      </w:r>
      <w:r w:rsidR="00AB60F8">
        <w:rPr>
          <w:rFonts w:asciiTheme="minorHAnsi" w:hAnsiTheme="minorHAnsi" w:cstheme="minorHAnsi"/>
          <w:spacing w:val="5"/>
          <w:sz w:val="20"/>
          <w:szCs w:val="20"/>
        </w:rPr>
        <w:t xml:space="preserve"> </w:t>
      </w:r>
      <w:r w:rsidRPr="00AB60F8">
        <w:rPr>
          <w:rFonts w:asciiTheme="minorHAnsi" w:hAnsiTheme="minorHAnsi" w:cstheme="minorHAnsi"/>
          <w:spacing w:val="5"/>
          <w:sz w:val="20"/>
          <w:szCs w:val="20"/>
        </w:rPr>
        <w:t>Our visual inspectors can reliably and efficiently assess components and equipment for surface defects.</w:t>
      </w:r>
    </w:p>
    <w:p w14:paraId="0C5C7006" w14:textId="77777777" w:rsidR="00AB60F8" w:rsidRPr="00AB60F8" w:rsidRDefault="00AB60F8" w:rsidP="0016611E">
      <w:pPr>
        <w:pStyle w:val="NormalWeb"/>
        <w:shd w:val="clear" w:color="auto" w:fill="FFFFFF"/>
        <w:spacing w:before="0" w:beforeAutospacing="0" w:after="0" w:afterAutospacing="0"/>
        <w:jc w:val="both"/>
        <w:rPr>
          <w:rFonts w:asciiTheme="minorHAnsi" w:hAnsiTheme="minorHAnsi" w:cstheme="minorHAnsi"/>
          <w:spacing w:val="5"/>
          <w:sz w:val="20"/>
          <w:szCs w:val="20"/>
        </w:rPr>
      </w:pPr>
    </w:p>
    <w:p w14:paraId="51423D97" w14:textId="77777777" w:rsidR="00DF4209" w:rsidRPr="00AB60F8" w:rsidRDefault="00DF4209" w:rsidP="0016611E">
      <w:pPr>
        <w:pStyle w:val="NormalWeb"/>
        <w:shd w:val="clear" w:color="auto" w:fill="FFFFFF"/>
        <w:spacing w:before="0" w:beforeAutospacing="0" w:after="0" w:afterAutospacing="0"/>
        <w:jc w:val="both"/>
        <w:rPr>
          <w:rFonts w:asciiTheme="minorHAnsi" w:hAnsiTheme="minorHAnsi" w:cstheme="minorHAnsi"/>
          <w:b/>
          <w:sz w:val="22"/>
          <w:szCs w:val="20"/>
        </w:rPr>
      </w:pPr>
      <w:r w:rsidRPr="00AB60F8">
        <w:rPr>
          <w:rStyle w:val="Strong"/>
          <w:rFonts w:asciiTheme="minorHAnsi" w:eastAsiaTheme="majorEastAsia" w:hAnsiTheme="minorHAnsi" w:cstheme="minorHAnsi"/>
          <w:b w:val="0"/>
          <w:sz w:val="22"/>
          <w:szCs w:val="20"/>
        </w:rPr>
        <w:t>Visual inspection is used in a variety of industries, including:</w:t>
      </w:r>
    </w:p>
    <w:p w14:paraId="7541B886" w14:textId="77777777" w:rsidR="00DF4209" w:rsidRPr="00AB60F8" w:rsidRDefault="00DF4209" w:rsidP="00AB60F8">
      <w:pPr>
        <w:pStyle w:val="NormalWeb"/>
        <w:numPr>
          <w:ilvl w:val="0"/>
          <w:numId w:val="31"/>
        </w:numPr>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AB60F8">
        <w:rPr>
          <w:rFonts w:asciiTheme="minorHAnsi" w:hAnsiTheme="minorHAnsi" w:cstheme="minorHAnsi"/>
          <w:spacing w:val="5"/>
          <w:sz w:val="20"/>
          <w:szCs w:val="20"/>
        </w:rPr>
        <w:t>Welding inspection</w:t>
      </w:r>
    </w:p>
    <w:p w14:paraId="7550D161" w14:textId="77777777" w:rsidR="00DF4209" w:rsidRPr="00AB60F8" w:rsidRDefault="00DF4209" w:rsidP="00AB60F8">
      <w:pPr>
        <w:pStyle w:val="NormalWeb"/>
        <w:numPr>
          <w:ilvl w:val="0"/>
          <w:numId w:val="31"/>
        </w:numPr>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AB60F8">
        <w:rPr>
          <w:rFonts w:asciiTheme="minorHAnsi" w:hAnsiTheme="minorHAnsi" w:cstheme="minorHAnsi"/>
          <w:spacing w:val="5"/>
          <w:sz w:val="20"/>
          <w:szCs w:val="20"/>
        </w:rPr>
        <w:t>API tank, pressure vessel and process piping inspections</w:t>
      </w:r>
    </w:p>
    <w:p w14:paraId="387D7B3D" w14:textId="77777777" w:rsidR="00DF4209" w:rsidRPr="00AB60F8" w:rsidRDefault="00DF4209" w:rsidP="00AB60F8">
      <w:pPr>
        <w:pStyle w:val="NormalWeb"/>
        <w:numPr>
          <w:ilvl w:val="0"/>
          <w:numId w:val="31"/>
        </w:numPr>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AB60F8">
        <w:rPr>
          <w:rFonts w:asciiTheme="minorHAnsi" w:hAnsiTheme="minorHAnsi" w:cstheme="minorHAnsi"/>
          <w:spacing w:val="5"/>
          <w:sz w:val="20"/>
          <w:szCs w:val="20"/>
        </w:rPr>
        <w:t>Quality assurance during manufacture or repair</w:t>
      </w:r>
    </w:p>
    <w:p w14:paraId="40ED9685" w14:textId="77777777" w:rsidR="00DF4209" w:rsidRPr="00AB60F8" w:rsidRDefault="00DF4209" w:rsidP="00AB60F8">
      <w:pPr>
        <w:pStyle w:val="NormalWeb"/>
        <w:numPr>
          <w:ilvl w:val="0"/>
          <w:numId w:val="31"/>
        </w:numPr>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AB60F8">
        <w:rPr>
          <w:rFonts w:asciiTheme="minorHAnsi" w:hAnsiTheme="minorHAnsi" w:cstheme="minorHAnsi"/>
          <w:spacing w:val="5"/>
          <w:sz w:val="20"/>
          <w:szCs w:val="20"/>
        </w:rPr>
        <w:t>Coating inspection</w:t>
      </w:r>
    </w:p>
    <w:p w14:paraId="75B45177" w14:textId="77777777" w:rsidR="00DF4209" w:rsidRPr="00AB60F8" w:rsidRDefault="00DF4209" w:rsidP="00AB60F8">
      <w:pPr>
        <w:pStyle w:val="NormalWeb"/>
        <w:numPr>
          <w:ilvl w:val="0"/>
          <w:numId w:val="31"/>
        </w:numPr>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AB60F8">
        <w:rPr>
          <w:rFonts w:asciiTheme="minorHAnsi" w:hAnsiTheme="minorHAnsi" w:cstheme="minorHAnsi"/>
          <w:spacing w:val="5"/>
          <w:sz w:val="20"/>
          <w:szCs w:val="20"/>
        </w:rPr>
        <w:t>Lift/aerial equipment inspection</w:t>
      </w:r>
    </w:p>
    <w:p w14:paraId="21A64AAD" w14:textId="77777777" w:rsidR="00DF4209" w:rsidRDefault="00DF4209" w:rsidP="00AB60F8">
      <w:pPr>
        <w:pStyle w:val="NormalWeb"/>
        <w:numPr>
          <w:ilvl w:val="0"/>
          <w:numId w:val="31"/>
        </w:numPr>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AB60F8">
        <w:rPr>
          <w:rFonts w:asciiTheme="minorHAnsi" w:hAnsiTheme="minorHAnsi" w:cstheme="minorHAnsi"/>
          <w:spacing w:val="5"/>
          <w:sz w:val="20"/>
          <w:szCs w:val="20"/>
        </w:rPr>
        <w:t>On-site surveillance</w:t>
      </w:r>
    </w:p>
    <w:p w14:paraId="038B9FD9" w14:textId="77777777" w:rsidR="005050CF" w:rsidRPr="00AB60F8" w:rsidRDefault="005050CF" w:rsidP="005050CF">
      <w:pPr>
        <w:pStyle w:val="NormalWeb"/>
        <w:shd w:val="clear" w:color="auto" w:fill="FFFFFF"/>
        <w:spacing w:before="0" w:beforeAutospacing="0" w:after="0" w:afterAutospacing="0" w:line="340" w:lineRule="atLeast"/>
        <w:ind w:left="360"/>
        <w:jc w:val="both"/>
        <w:rPr>
          <w:rFonts w:asciiTheme="minorHAnsi" w:hAnsiTheme="minorHAnsi" w:cstheme="minorHAnsi"/>
          <w:spacing w:val="5"/>
          <w:sz w:val="20"/>
          <w:szCs w:val="20"/>
        </w:rPr>
      </w:pPr>
    </w:p>
    <w:p w14:paraId="1E8008DF" w14:textId="77777777" w:rsidR="0016611E" w:rsidRPr="005F1EF4" w:rsidRDefault="0016611E" w:rsidP="00AB60F8">
      <w:pPr>
        <w:shd w:val="clear" w:color="auto" w:fill="FFFFFF"/>
        <w:spacing w:after="0" w:line="240" w:lineRule="auto"/>
        <w:ind w:left="720"/>
        <w:jc w:val="both"/>
        <w:rPr>
          <w:rFonts w:cstheme="minorHAnsi"/>
          <w:sz w:val="20"/>
          <w:szCs w:val="20"/>
        </w:rPr>
      </w:pPr>
    </w:p>
    <w:p w14:paraId="30E11FF7" w14:textId="77777777" w:rsidR="00DF4209" w:rsidRPr="005F1EF4" w:rsidRDefault="000E6652" w:rsidP="00A404F0">
      <w:pPr>
        <w:pStyle w:val="ListParagraph"/>
        <w:numPr>
          <w:ilvl w:val="1"/>
          <w:numId w:val="32"/>
        </w:numPr>
        <w:shd w:val="clear" w:color="auto" w:fill="FFD966" w:themeFill="accent4" w:themeFillTint="99"/>
        <w:spacing w:after="0"/>
        <w:ind w:hanging="720"/>
        <w:jc w:val="both"/>
        <w:rPr>
          <w:rFonts w:cstheme="minorHAnsi"/>
          <w:sz w:val="20"/>
          <w:szCs w:val="20"/>
        </w:rPr>
      </w:pPr>
      <w:r w:rsidRPr="005F1EF4">
        <w:rPr>
          <w:rFonts w:cstheme="minorHAnsi"/>
          <w:sz w:val="20"/>
          <w:szCs w:val="20"/>
        </w:rPr>
        <w:t>Hardness Testing</w:t>
      </w:r>
    </w:p>
    <w:p w14:paraId="47940F1C" w14:textId="77777777" w:rsidR="00DF4209" w:rsidRPr="005F1EF4" w:rsidRDefault="00DF4209" w:rsidP="0016611E">
      <w:pPr>
        <w:pStyle w:val="NormalWeb"/>
        <w:shd w:val="clear" w:color="auto" w:fill="FFFFFF"/>
        <w:spacing w:before="0" w:beforeAutospacing="0" w:after="0" w:afterAutospacing="0"/>
        <w:jc w:val="both"/>
        <w:rPr>
          <w:rFonts w:asciiTheme="minorHAnsi" w:hAnsiTheme="minorHAnsi" w:cstheme="minorHAnsi"/>
          <w:spacing w:val="5"/>
          <w:sz w:val="20"/>
          <w:szCs w:val="20"/>
        </w:rPr>
      </w:pPr>
    </w:p>
    <w:p w14:paraId="161490D9" w14:textId="77777777" w:rsidR="000E6652" w:rsidRPr="00AB60F8" w:rsidRDefault="000E6652" w:rsidP="00AB60F8">
      <w:pPr>
        <w:pStyle w:val="NormalWeb"/>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5F1EF4">
        <w:rPr>
          <w:rFonts w:asciiTheme="minorHAnsi" w:hAnsiTheme="minorHAnsi" w:cstheme="minorHAnsi"/>
          <w:spacing w:val="5"/>
          <w:sz w:val="20"/>
          <w:szCs w:val="20"/>
        </w:rPr>
        <w:t>AKMEC offers hardness testing will give relevant idea about the strength, wear resistance &amp; other properties of the material. AKMEC offers latest technology hardness tester for getting the more reliable &amp; on the spot results.</w:t>
      </w:r>
    </w:p>
    <w:p w14:paraId="2E0588FC" w14:textId="77777777" w:rsidR="0016611E" w:rsidRDefault="0016611E" w:rsidP="0016611E">
      <w:pPr>
        <w:shd w:val="clear" w:color="auto" w:fill="FFFFFF"/>
        <w:spacing w:after="0" w:line="240" w:lineRule="auto"/>
        <w:jc w:val="both"/>
        <w:rPr>
          <w:rFonts w:cstheme="minorHAnsi"/>
          <w:spacing w:val="5"/>
          <w:sz w:val="20"/>
          <w:szCs w:val="20"/>
        </w:rPr>
      </w:pPr>
    </w:p>
    <w:p w14:paraId="2564EF36" w14:textId="77777777" w:rsidR="00AB60F8" w:rsidRPr="005F1EF4" w:rsidRDefault="00AB60F8" w:rsidP="0016611E">
      <w:pPr>
        <w:shd w:val="clear" w:color="auto" w:fill="FFFFFF"/>
        <w:spacing w:after="0" w:line="240" w:lineRule="auto"/>
        <w:jc w:val="both"/>
        <w:rPr>
          <w:rFonts w:cstheme="minorHAnsi"/>
          <w:spacing w:val="5"/>
          <w:sz w:val="20"/>
          <w:szCs w:val="20"/>
        </w:rPr>
      </w:pPr>
    </w:p>
    <w:p w14:paraId="2C399EEB" w14:textId="77777777" w:rsidR="000E6652" w:rsidRPr="005F1EF4" w:rsidRDefault="000E6652" w:rsidP="00A404F0">
      <w:pPr>
        <w:pStyle w:val="ListParagraph"/>
        <w:numPr>
          <w:ilvl w:val="1"/>
          <w:numId w:val="32"/>
        </w:numPr>
        <w:shd w:val="clear" w:color="auto" w:fill="FFD966" w:themeFill="accent4" w:themeFillTint="99"/>
        <w:spacing w:after="0"/>
        <w:ind w:left="990" w:hanging="1080"/>
        <w:jc w:val="both"/>
        <w:rPr>
          <w:rFonts w:cstheme="minorHAnsi"/>
          <w:sz w:val="20"/>
          <w:szCs w:val="20"/>
        </w:rPr>
      </w:pPr>
      <w:r w:rsidRPr="005F1EF4">
        <w:rPr>
          <w:rFonts w:cstheme="minorHAnsi"/>
          <w:sz w:val="20"/>
          <w:szCs w:val="20"/>
        </w:rPr>
        <w:t>Vacuum Box Test</w:t>
      </w:r>
      <w:r w:rsidR="00BC776A" w:rsidRPr="005F1EF4">
        <w:rPr>
          <w:rFonts w:cstheme="minorHAnsi"/>
          <w:sz w:val="20"/>
          <w:szCs w:val="20"/>
        </w:rPr>
        <w:t>ing</w:t>
      </w:r>
    </w:p>
    <w:p w14:paraId="39926EF8" w14:textId="77777777" w:rsidR="000E6652" w:rsidRPr="005F1EF4" w:rsidRDefault="000E6652" w:rsidP="0016611E">
      <w:pPr>
        <w:pStyle w:val="NormalWeb"/>
        <w:shd w:val="clear" w:color="auto" w:fill="FFFFFF"/>
        <w:spacing w:before="0" w:beforeAutospacing="0" w:after="0" w:afterAutospacing="0"/>
        <w:jc w:val="both"/>
        <w:rPr>
          <w:rFonts w:asciiTheme="minorHAnsi" w:hAnsiTheme="minorHAnsi" w:cstheme="minorHAnsi"/>
          <w:spacing w:val="5"/>
          <w:sz w:val="20"/>
          <w:szCs w:val="20"/>
        </w:rPr>
      </w:pPr>
    </w:p>
    <w:p w14:paraId="41B7F284" w14:textId="77777777" w:rsidR="00BC776A" w:rsidRPr="00AB60F8" w:rsidRDefault="00BC776A" w:rsidP="00AB60F8">
      <w:pPr>
        <w:pStyle w:val="NormalWeb"/>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AB60F8">
        <w:rPr>
          <w:rFonts w:asciiTheme="minorHAnsi" w:hAnsiTheme="minorHAnsi" w:cstheme="minorHAnsi"/>
          <w:spacing w:val="5"/>
          <w:sz w:val="20"/>
          <w:szCs w:val="20"/>
        </w:rPr>
        <w:t>Vacuum box testing is a non-destructive examination used when trying to locate weld seam leaks. A vacuum box and a compressor create a high or low pressure vacuum while a detergent solution is applied to the test area. The detergent bubbles, making leaks visible within the created pressure envelope. AKMEC utilizes systems compliant with ASTM E515. All inspections are conducted within the parameters of ASME Section V Article 10, Appendix II or to client specifications.</w:t>
      </w:r>
    </w:p>
    <w:p w14:paraId="48DF844D" w14:textId="77777777" w:rsidR="00BC776A" w:rsidRDefault="00BC776A" w:rsidP="0016611E">
      <w:pPr>
        <w:pStyle w:val="NormalWeb"/>
        <w:spacing w:before="0" w:beforeAutospacing="0" w:after="0" w:afterAutospacing="0"/>
        <w:jc w:val="both"/>
        <w:textAlignment w:val="baseline"/>
        <w:rPr>
          <w:rFonts w:asciiTheme="minorHAnsi" w:hAnsiTheme="minorHAnsi" w:cstheme="minorHAnsi"/>
          <w:b/>
          <w:sz w:val="20"/>
          <w:szCs w:val="20"/>
        </w:rPr>
      </w:pPr>
    </w:p>
    <w:p w14:paraId="41E3495A" w14:textId="77777777" w:rsidR="00AB60F8" w:rsidRPr="005F1EF4" w:rsidRDefault="00AB60F8" w:rsidP="0016611E">
      <w:pPr>
        <w:pStyle w:val="NormalWeb"/>
        <w:spacing w:before="0" w:beforeAutospacing="0" w:after="0" w:afterAutospacing="0"/>
        <w:jc w:val="both"/>
        <w:textAlignment w:val="baseline"/>
        <w:rPr>
          <w:rFonts w:asciiTheme="minorHAnsi" w:hAnsiTheme="minorHAnsi" w:cstheme="minorHAnsi"/>
          <w:b/>
          <w:sz w:val="20"/>
          <w:szCs w:val="20"/>
        </w:rPr>
      </w:pPr>
    </w:p>
    <w:p w14:paraId="4781D132" w14:textId="77777777" w:rsidR="00BC776A" w:rsidRPr="00AB60F8" w:rsidRDefault="00BC776A" w:rsidP="00AB60F8">
      <w:pPr>
        <w:spacing w:after="0"/>
        <w:jc w:val="both"/>
        <w:rPr>
          <w:rFonts w:eastAsia="Times New Roman" w:cstheme="minorHAnsi"/>
          <w:b/>
          <w:color w:val="767171" w:themeColor="background2" w:themeShade="80"/>
          <w:spacing w:val="5"/>
          <w:szCs w:val="20"/>
        </w:rPr>
      </w:pPr>
      <w:r w:rsidRPr="00AB60F8">
        <w:rPr>
          <w:rFonts w:eastAsia="Times New Roman"/>
          <w:b/>
          <w:bCs/>
          <w:color w:val="767171" w:themeColor="background2" w:themeShade="80"/>
          <w:spacing w:val="5"/>
        </w:rPr>
        <w:t>ADVANTAGES</w:t>
      </w:r>
    </w:p>
    <w:p w14:paraId="5A433A49" w14:textId="77777777" w:rsidR="00BC776A" w:rsidRPr="00AB60F8" w:rsidRDefault="00BC776A" w:rsidP="00AB60F8">
      <w:pPr>
        <w:pStyle w:val="NormalWeb"/>
        <w:numPr>
          <w:ilvl w:val="0"/>
          <w:numId w:val="31"/>
        </w:numPr>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AB60F8">
        <w:rPr>
          <w:rFonts w:asciiTheme="minorHAnsi" w:hAnsiTheme="minorHAnsi" w:cstheme="minorHAnsi"/>
          <w:spacing w:val="5"/>
          <w:sz w:val="20"/>
          <w:szCs w:val="20"/>
        </w:rPr>
        <w:t>Provides an immediate indication visual of the location of any leaks present</w:t>
      </w:r>
    </w:p>
    <w:p w14:paraId="601FFB87" w14:textId="77777777" w:rsidR="00BC776A" w:rsidRPr="00AB60F8" w:rsidRDefault="00BC776A" w:rsidP="00AB60F8">
      <w:pPr>
        <w:pStyle w:val="NormalWeb"/>
        <w:numPr>
          <w:ilvl w:val="0"/>
          <w:numId w:val="31"/>
        </w:numPr>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AB60F8">
        <w:rPr>
          <w:rFonts w:asciiTheme="minorHAnsi" w:hAnsiTheme="minorHAnsi" w:cstheme="minorHAnsi"/>
          <w:spacing w:val="5"/>
          <w:sz w:val="20"/>
          <w:szCs w:val="20"/>
        </w:rPr>
        <w:t>Can detect small leaks within a given area</w:t>
      </w:r>
    </w:p>
    <w:p w14:paraId="4601514B" w14:textId="77777777" w:rsidR="005A290F" w:rsidRDefault="005A290F" w:rsidP="0016611E">
      <w:pPr>
        <w:spacing w:after="0" w:line="240" w:lineRule="auto"/>
        <w:ind w:left="300"/>
        <w:jc w:val="both"/>
        <w:textAlignment w:val="baseline"/>
        <w:rPr>
          <w:rFonts w:cstheme="minorHAnsi"/>
          <w:sz w:val="20"/>
          <w:szCs w:val="20"/>
        </w:rPr>
      </w:pPr>
    </w:p>
    <w:p w14:paraId="3B988FA0" w14:textId="77777777" w:rsidR="00AB60F8" w:rsidRPr="005F1EF4" w:rsidRDefault="00AB60F8" w:rsidP="0016611E">
      <w:pPr>
        <w:spacing w:after="0" w:line="240" w:lineRule="auto"/>
        <w:ind w:left="300"/>
        <w:jc w:val="both"/>
        <w:textAlignment w:val="baseline"/>
        <w:rPr>
          <w:rFonts w:cstheme="minorHAnsi"/>
          <w:sz w:val="20"/>
          <w:szCs w:val="20"/>
        </w:rPr>
      </w:pPr>
    </w:p>
    <w:p w14:paraId="66CABDBF" w14:textId="77777777" w:rsidR="00BC776A" w:rsidRPr="00AB60F8" w:rsidRDefault="00BC776A" w:rsidP="00AB60F8">
      <w:pPr>
        <w:spacing w:after="0"/>
        <w:jc w:val="both"/>
        <w:rPr>
          <w:rFonts w:eastAsia="Times New Roman"/>
          <w:bCs/>
          <w:color w:val="767171" w:themeColor="background2" w:themeShade="80"/>
          <w:spacing w:val="5"/>
        </w:rPr>
      </w:pPr>
      <w:r w:rsidRPr="00AB60F8">
        <w:rPr>
          <w:rFonts w:eastAsia="Times New Roman"/>
          <w:b/>
          <w:color w:val="767171" w:themeColor="background2" w:themeShade="80"/>
          <w:spacing w:val="5"/>
        </w:rPr>
        <w:t>LIMITATIONS</w:t>
      </w:r>
    </w:p>
    <w:p w14:paraId="0ADE3350" w14:textId="77777777" w:rsidR="00BC776A" w:rsidRPr="00AB60F8" w:rsidRDefault="00BC776A" w:rsidP="00AB60F8">
      <w:pPr>
        <w:pStyle w:val="NormalWeb"/>
        <w:numPr>
          <w:ilvl w:val="0"/>
          <w:numId w:val="31"/>
        </w:numPr>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AB60F8">
        <w:rPr>
          <w:rFonts w:asciiTheme="minorHAnsi" w:hAnsiTheme="minorHAnsi" w:cstheme="minorHAnsi"/>
          <w:spacing w:val="5"/>
          <w:sz w:val="20"/>
          <w:szCs w:val="20"/>
        </w:rPr>
        <w:t>Size and orientation of any leaks will have to be analyzed with a secondary NDT method</w:t>
      </w:r>
    </w:p>
    <w:p w14:paraId="09633F42" w14:textId="77777777" w:rsidR="00BC776A" w:rsidRPr="00AB60F8" w:rsidRDefault="00BC776A" w:rsidP="00AB60F8">
      <w:pPr>
        <w:pStyle w:val="NormalWeb"/>
        <w:numPr>
          <w:ilvl w:val="0"/>
          <w:numId w:val="31"/>
        </w:numPr>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AB60F8">
        <w:rPr>
          <w:rFonts w:asciiTheme="minorHAnsi" w:hAnsiTheme="minorHAnsi" w:cstheme="minorHAnsi"/>
          <w:spacing w:val="5"/>
          <w:sz w:val="20"/>
          <w:szCs w:val="20"/>
        </w:rPr>
        <w:t>For standard testing surface temperature of the test material must be between 5°C and 50°C.  Otherwise, a procedure effective at the temperature range must be demonstrated.</w:t>
      </w:r>
    </w:p>
    <w:p w14:paraId="3F7E8D7C" w14:textId="77777777" w:rsidR="000E6652" w:rsidRDefault="000E6652" w:rsidP="0016611E">
      <w:pPr>
        <w:shd w:val="clear" w:color="auto" w:fill="FFFFFF"/>
        <w:spacing w:after="0" w:line="240" w:lineRule="auto"/>
        <w:jc w:val="both"/>
        <w:rPr>
          <w:rFonts w:cstheme="minorHAnsi"/>
          <w:sz w:val="20"/>
          <w:szCs w:val="20"/>
        </w:rPr>
      </w:pPr>
    </w:p>
    <w:p w14:paraId="7506A4F6" w14:textId="77777777" w:rsidR="00AB60F8" w:rsidRDefault="00AB60F8" w:rsidP="0016611E">
      <w:pPr>
        <w:shd w:val="clear" w:color="auto" w:fill="FFFFFF"/>
        <w:spacing w:after="0" w:line="240" w:lineRule="auto"/>
        <w:jc w:val="both"/>
        <w:rPr>
          <w:rFonts w:cstheme="minorHAnsi"/>
          <w:sz w:val="20"/>
          <w:szCs w:val="20"/>
        </w:rPr>
      </w:pPr>
    </w:p>
    <w:p w14:paraId="1AF3662F" w14:textId="77777777" w:rsidR="005050CF" w:rsidRDefault="005050CF" w:rsidP="0016611E">
      <w:pPr>
        <w:shd w:val="clear" w:color="auto" w:fill="FFFFFF"/>
        <w:spacing w:after="0" w:line="240" w:lineRule="auto"/>
        <w:jc w:val="both"/>
        <w:rPr>
          <w:rFonts w:cstheme="minorHAnsi"/>
          <w:sz w:val="20"/>
          <w:szCs w:val="20"/>
        </w:rPr>
      </w:pPr>
    </w:p>
    <w:p w14:paraId="06A3D372" w14:textId="77777777" w:rsidR="005050CF" w:rsidRPr="005F1EF4" w:rsidRDefault="005050CF" w:rsidP="0016611E">
      <w:pPr>
        <w:shd w:val="clear" w:color="auto" w:fill="FFFFFF"/>
        <w:spacing w:after="0" w:line="240" w:lineRule="auto"/>
        <w:jc w:val="both"/>
        <w:rPr>
          <w:rFonts w:cstheme="minorHAnsi"/>
          <w:sz w:val="20"/>
          <w:szCs w:val="20"/>
        </w:rPr>
      </w:pPr>
    </w:p>
    <w:p w14:paraId="55F382FF" w14:textId="77777777" w:rsidR="0080122D" w:rsidRPr="005F1EF4" w:rsidRDefault="0080122D" w:rsidP="00A404F0">
      <w:pPr>
        <w:pStyle w:val="ListParagraph"/>
        <w:numPr>
          <w:ilvl w:val="1"/>
          <w:numId w:val="32"/>
        </w:numPr>
        <w:shd w:val="clear" w:color="auto" w:fill="FFD966" w:themeFill="accent4" w:themeFillTint="99"/>
        <w:spacing w:after="0"/>
        <w:ind w:hanging="900"/>
        <w:jc w:val="both"/>
        <w:rPr>
          <w:rFonts w:cstheme="minorHAnsi"/>
          <w:sz w:val="20"/>
          <w:szCs w:val="20"/>
        </w:rPr>
      </w:pPr>
      <w:r w:rsidRPr="005F1EF4">
        <w:rPr>
          <w:rFonts w:cstheme="minorHAnsi"/>
          <w:sz w:val="20"/>
          <w:szCs w:val="20"/>
        </w:rPr>
        <w:lastRenderedPageBreak/>
        <w:t>Metallography</w:t>
      </w:r>
    </w:p>
    <w:p w14:paraId="79F54E85" w14:textId="77777777" w:rsidR="0080122D" w:rsidRPr="005F1EF4" w:rsidRDefault="0080122D" w:rsidP="0016611E">
      <w:pPr>
        <w:pStyle w:val="NormalWeb"/>
        <w:shd w:val="clear" w:color="auto" w:fill="FFFFFF"/>
        <w:spacing w:before="0" w:beforeAutospacing="0" w:after="0" w:afterAutospacing="0"/>
        <w:jc w:val="both"/>
        <w:rPr>
          <w:rFonts w:asciiTheme="minorHAnsi" w:hAnsiTheme="minorHAnsi" w:cstheme="minorHAnsi"/>
          <w:spacing w:val="5"/>
          <w:sz w:val="20"/>
          <w:szCs w:val="20"/>
        </w:rPr>
      </w:pPr>
    </w:p>
    <w:p w14:paraId="52D23502" w14:textId="77777777" w:rsidR="005C5CDA" w:rsidRPr="00F26B92" w:rsidRDefault="005C5CDA" w:rsidP="00F26B92">
      <w:pPr>
        <w:pStyle w:val="NormalWeb"/>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F26B92">
        <w:rPr>
          <w:rFonts w:asciiTheme="minorHAnsi" w:hAnsiTheme="minorHAnsi" w:cstheme="minorHAnsi"/>
          <w:spacing w:val="5"/>
          <w:sz w:val="20"/>
          <w:szCs w:val="20"/>
        </w:rPr>
        <w:t>AKMEC offers metallography is used in almost all stages during the lifetime of a component: from the initial materials development to inspection, production, manufacturing process control, and even failure analysis if needed. The principles of metallography help to ensure product reliability.</w:t>
      </w:r>
    </w:p>
    <w:p w14:paraId="65486EC2" w14:textId="77777777" w:rsidR="0016611E" w:rsidRDefault="009A2EE4" w:rsidP="00F26B92">
      <w:pPr>
        <w:pStyle w:val="NormalWeb"/>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F26B92">
        <w:rPr>
          <w:rFonts w:asciiTheme="minorHAnsi" w:hAnsiTheme="minorHAnsi" w:cstheme="minorHAnsi"/>
          <w:spacing w:val="5"/>
          <w:sz w:val="20"/>
          <w:szCs w:val="20"/>
        </w:rPr>
        <w:t>Analysis of a material’s microstructure aids in determining if the material has been processed correctly, and is therefore normally a critical issue in many industries. The basic steps for proper metallographic examination include: sampling, specimen preparation (sectioning and cutting, mounting, planar grinding, rough and final polishing, etching), microscopic observation, digital imaging and documentation, and quantitative data extraction through stereological or image analysis methods.</w:t>
      </w:r>
    </w:p>
    <w:p w14:paraId="26CDEAEF" w14:textId="77777777" w:rsidR="00B4149B" w:rsidRDefault="00B4149B" w:rsidP="00F26B92">
      <w:pPr>
        <w:pStyle w:val="NormalWeb"/>
        <w:shd w:val="clear" w:color="auto" w:fill="FFFFFF"/>
        <w:spacing w:before="0" w:beforeAutospacing="0" w:after="0" w:afterAutospacing="0" w:line="340" w:lineRule="atLeast"/>
        <w:jc w:val="both"/>
        <w:rPr>
          <w:rFonts w:asciiTheme="minorHAnsi" w:hAnsiTheme="minorHAnsi" w:cstheme="minorHAnsi"/>
          <w:spacing w:val="5"/>
          <w:sz w:val="20"/>
          <w:szCs w:val="20"/>
        </w:rPr>
      </w:pPr>
    </w:p>
    <w:p w14:paraId="44BAA03A" w14:textId="77777777" w:rsidR="00B4149B" w:rsidRPr="005F1EF4" w:rsidRDefault="00B4149B" w:rsidP="00B4149B">
      <w:pPr>
        <w:pStyle w:val="ListParagraph"/>
        <w:numPr>
          <w:ilvl w:val="1"/>
          <w:numId w:val="32"/>
        </w:numPr>
        <w:shd w:val="clear" w:color="auto" w:fill="FFD966" w:themeFill="accent4" w:themeFillTint="99"/>
        <w:spacing w:after="0"/>
        <w:ind w:hanging="900"/>
        <w:jc w:val="both"/>
        <w:rPr>
          <w:rFonts w:cstheme="minorHAnsi"/>
          <w:sz w:val="20"/>
          <w:szCs w:val="20"/>
        </w:rPr>
      </w:pPr>
      <w:r>
        <w:rPr>
          <w:rFonts w:cstheme="minorHAnsi"/>
          <w:sz w:val="20"/>
          <w:szCs w:val="20"/>
        </w:rPr>
        <w:t>NDT Procedure Qualification</w:t>
      </w:r>
    </w:p>
    <w:p w14:paraId="46A19CE6" w14:textId="77777777" w:rsidR="00B4149B" w:rsidRPr="005F1EF4" w:rsidRDefault="00B4149B" w:rsidP="00B4149B">
      <w:pPr>
        <w:pStyle w:val="NormalWeb"/>
        <w:shd w:val="clear" w:color="auto" w:fill="FFFFFF"/>
        <w:spacing w:before="0" w:beforeAutospacing="0" w:after="0" w:afterAutospacing="0"/>
        <w:jc w:val="both"/>
        <w:rPr>
          <w:rFonts w:asciiTheme="minorHAnsi" w:hAnsiTheme="minorHAnsi" w:cstheme="minorHAnsi"/>
          <w:spacing w:val="5"/>
          <w:sz w:val="20"/>
          <w:szCs w:val="20"/>
        </w:rPr>
      </w:pPr>
    </w:p>
    <w:p w14:paraId="410CF680" w14:textId="77777777" w:rsidR="00B4149B" w:rsidRDefault="00B4149B" w:rsidP="00F26B92">
      <w:pPr>
        <w:pStyle w:val="NormalWeb"/>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F26B92">
        <w:rPr>
          <w:rFonts w:asciiTheme="minorHAnsi" w:hAnsiTheme="minorHAnsi" w:cstheme="minorHAnsi"/>
          <w:spacing w:val="5"/>
          <w:sz w:val="20"/>
          <w:szCs w:val="20"/>
        </w:rPr>
        <w:t xml:space="preserve">AKMEC offers </w:t>
      </w:r>
      <w:r>
        <w:rPr>
          <w:rFonts w:asciiTheme="minorHAnsi" w:hAnsiTheme="minorHAnsi" w:cstheme="minorHAnsi"/>
          <w:spacing w:val="5"/>
          <w:sz w:val="20"/>
          <w:szCs w:val="20"/>
        </w:rPr>
        <w:t xml:space="preserve">Conventional NDT procedure review and approval </w:t>
      </w:r>
      <w:r w:rsidRPr="00B4149B">
        <w:rPr>
          <w:rFonts w:asciiTheme="minorHAnsi" w:hAnsiTheme="minorHAnsi" w:cstheme="minorHAnsi"/>
          <w:spacing w:val="5"/>
          <w:sz w:val="20"/>
          <w:szCs w:val="20"/>
        </w:rPr>
        <w:t>by a certified level III</w:t>
      </w:r>
      <w:r>
        <w:rPr>
          <w:rFonts w:asciiTheme="minorHAnsi" w:hAnsiTheme="minorHAnsi" w:cstheme="minorHAnsi"/>
          <w:spacing w:val="5"/>
          <w:sz w:val="20"/>
          <w:szCs w:val="20"/>
        </w:rPr>
        <w:t xml:space="preserve">. </w:t>
      </w:r>
      <w:r w:rsidRPr="00B4149B">
        <w:rPr>
          <w:rFonts w:asciiTheme="minorHAnsi" w:hAnsiTheme="minorHAnsi" w:cstheme="minorHAnsi"/>
          <w:spacing w:val="5"/>
          <w:sz w:val="20"/>
          <w:szCs w:val="20"/>
        </w:rPr>
        <w:t xml:space="preserve">The review process outlines all requirements from codes, specifications and/or standards and ensures that all inspection requirements are met using the procedure. </w:t>
      </w:r>
      <w:r>
        <w:rPr>
          <w:rFonts w:asciiTheme="minorHAnsi" w:hAnsiTheme="minorHAnsi" w:cstheme="minorHAnsi"/>
          <w:spacing w:val="5"/>
          <w:sz w:val="20"/>
          <w:szCs w:val="20"/>
        </w:rPr>
        <w:t xml:space="preserve">AKMEC offers </w:t>
      </w:r>
      <w:r w:rsidRPr="00B4149B">
        <w:rPr>
          <w:rFonts w:asciiTheme="minorHAnsi" w:hAnsiTheme="minorHAnsi" w:cstheme="minorHAnsi"/>
          <w:spacing w:val="5"/>
          <w:sz w:val="20"/>
          <w:szCs w:val="20"/>
        </w:rPr>
        <w:t xml:space="preserve">many different aspects to qualification in NDT. The </w:t>
      </w:r>
      <w:r>
        <w:rPr>
          <w:rFonts w:asciiTheme="minorHAnsi" w:hAnsiTheme="minorHAnsi" w:cstheme="minorHAnsi"/>
          <w:spacing w:val="5"/>
          <w:sz w:val="20"/>
          <w:szCs w:val="20"/>
        </w:rPr>
        <w:t>most common qualifications are:</w:t>
      </w:r>
    </w:p>
    <w:p w14:paraId="29596943" w14:textId="77777777" w:rsidR="00B4149B" w:rsidRDefault="00B4149B" w:rsidP="00B4149B">
      <w:pPr>
        <w:pStyle w:val="NormalWeb"/>
        <w:numPr>
          <w:ilvl w:val="0"/>
          <w:numId w:val="34"/>
        </w:numPr>
        <w:shd w:val="clear" w:color="auto" w:fill="FFFFFF"/>
        <w:spacing w:before="0" w:beforeAutospacing="0" w:after="0" w:afterAutospacing="0" w:line="340" w:lineRule="atLeast"/>
        <w:jc w:val="both"/>
        <w:rPr>
          <w:rFonts w:asciiTheme="minorHAnsi" w:hAnsiTheme="minorHAnsi" w:cstheme="minorHAnsi"/>
          <w:spacing w:val="5"/>
          <w:sz w:val="20"/>
          <w:szCs w:val="20"/>
        </w:rPr>
      </w:pPr>
      <w:r>
        <w:rPr>
          <w:rFonts w:asciiTheme="minorHAnsi" w:hAnsiTheme="minorHAnsi" w:cstheme="minorHAnsi"/>
          <w:spacing w:val="5"/>
          <w:sz w:val="20"/>
          <w:szCs w:val="20"/>
        </w:rPr>
        <w:t>Procedures</w:t>
      </w:r>
    </w:p>
    <w:p w14:paraId="6628043B" w14:textId="77777777" w:rsidR="00B4149B" w:rsidRDefault="00B4149B" w:rsidP="00B4149B">
      <w:pPr>
        <w:pStyle w:val="NormalWeb"/>
        <w:numPr>
          <w:ilvl w:val="0"/>
          <w:numId w:val="34"/>
        </w:numPr>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B4149B">
        <w:rPr>
          <w:rFonts w:asciiTheme="minorHAnsi" w:hAnsiTheme="minorHAnsi" w:cstheme="minorHAnsi"/>
          <w:spacing w:val="5"/>
          <w:sz w:val="20"/>
          <w:szCs w:val="20"/>
        </w:rPr>
        <w:t>Inspection Equipment</w:t>
      </w:r>
    </w:p>
    <w:p w14:paraId="283743EC" w14:textId="77777777" w:rsidR="00B4149B" w:rsidRDefault="00B4149B" w:rsidP="00F26B92">
      <w:pPr>
        <w:pStyle w:val="NormalWeb"/>
        <w:numPr>
          <w:ilvl w:val="0"/>
          <w:numId w:val="34"/>
        </w:numPr>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B4149B">
        <w:rPr>
          <w:rFonts w:asciiTheme="minorHAnsi" w:hAnsiTheme="minorHAnsi" w:cstheme="minorHAnsi"/>
          <w:spacing w:val="5"/>
          <w:sz w:val="20"/>
          <w:szCs w:val="20"/>
        </w:rPr>
        <w:t>Inspection Personnel</w:t>
      </w:r>
    </w:p>
    <w:p w14:paraId="6B356B34" w14:textId="77777777" w:rsidR="00B4149B" w:rsidRDefault="00B4149B" w:rsidP="00F26B92">
      <w:pPr>
        <w:pStyle w:val="NormalWeb"/>
        <w:numPr>
          <w:ilvl w:val="0"/>
          <w:numId w:val="34"/>
        </w:numPr>
        <w:shd w:val="clear" w:color="auto" w:fill="FFFFFF"/>
        <w:spacing w:before="0" w:beforeAutospacing="0" w:after="0" w:afterAutospacing="0" w:line="340" w:lineRule="atLeast"/>
        <w:jc w:val="both"/>
        <w:rPr>
          <w:rFonts w:asciiTheme="minorHAnsi" w:hAnsiTheme="minorHAnsi" w:cstheme="minorHAnsi"/>
          <w:spacing w:val="5"/>
          <w:sz w:val="20"/>
          <w:szCs w:val="20"/>
        </w:rPr>
      </w:pPr>
      <w:r>
        <w:rPr>
          <w:rFonts w:asciiTheme="minorHAnsi" w:hAnsiTheme="minorHAnsi" w:cstheme="minorHAnsi"/>
          <w:spacing w:val="5"/>
          <w:sz w:val="20"/>
          <w:szCs w:val="20"/>
        </w:rPr>
        <w:t>Documentation</w:t>
      </w:r>
    </w:p>
    <w:p w14:paraId="7B5EAC1D" w14:textId="77777777" w:rsidR="005050CF" w:rsidRDefault="005050CF" w:rsidP="005050CF">
      <w:pPr>
        <w:pStyle w:val="NormalWeb"/>
        <w:shd w:val="clear" w:color="auto" w:fill="FFFFFF"/>
        <w:spacing w:before="0" w:beforeAutospacing="0" w:after="0" w:afterAutospacing="0" w:line="340" w:lineRule="atLeast"/>
        <w:ind w:left="360"/>
        <w:jc w:val="both"/>
        <w:rPr>
          <w:rFonts w:asciiTheme="minorHAnsi" w:hAnsiTheme="minorHAnsi" w:cstheme="minorHAnsi"/>
          <w:spacing w:val="5"/>
          <w:sz w:val="20"/>
          <w:szCs w:val="20"/>
        </w:rPr>
      </w:pPr>
    </w:p>
    <w:p w14:paraId="79FDC90C" w14:textId="77777777" w:rsidR="00393B95" w:rsidRDefault="00393B95" w:rsidP="005050CF">
      <w:pPr>
        <w:pStyle w:val="NormalWeb"/>
        <w:shd w:val="clear" w:color="auto" w:fill="FFFFFF"/>
        <w:spacing w:before="0" w:beforeAutospacing="0" w:after="0" w:afterAutospacing="0" w:line="340" w:lineRule="atLeast"/>
        <w:ind w:left="360"/>
        <w:jc w:val="both"/>
        <w:rPr>
          <w:rFonts w:asciiTheme="minorHAnsi" w:hAnsiTheme="minorHAnsi" w:cstheme="minorHAnsi"/>
          <w:spacing w:val="5"/>
          <w:sz w:val="20"/>
          <w:szCs w:val="20"/>
        </w:rPr>
      </w:pPr>
    </w:p>
    <w:p w14:paraId="1816BC96" w14:textId="297F400D" w:rsidR="005050CF" w:rsidRPr="005050CF" w:rsidRDefault="005050CF" w:rsidP="00393B95">
      <w:pPr>
        <w:pStyle w:val="ListParagraph"/>
        <w:ind w:left="0"/>
        <w:jc w:val="both"/>
        <w:rPr>
          <w:rFonts w:cstheme="minorHAnsi"/>
          <w:i/>
        </w:rPr>
      </w:pPr>
      <w:r w:rsidRPr="005050CF">
        <w:rPr>
          <w:rFonts w:eastAsia="Times New Roman" w:cstheme="minorHAnsi"/>
          <w:i/>
        </w:rPr>
        <w:t xml:space="preserve">AKMEC offers a wide range of services to fit your needs. We will cater to our client’s specific requirements so please contact us today on </w:t>
      </w:r>
      <w:hyperlink r:id="rId7" w:history="1">
        <w:r w:rsidR="00140182">
          <w:rPr>
            <w:rStyle w:val="Hyperlink"/>
            <w:rFonts w:cstheme="minorHAnsi"/>
            <w:i/>
          </w:rPr>
          <w:t>sales@masarndt.com</w:t>
        </w:r>
      </w:hyperlink>
      <w:r w:rsidRPr="005050CF">
        <w:rPr>
          <w:rFonts w:eastAsia="Times New Roman" w:cstheme="minorHAnsi"/>
          <w:i/>
        </w:rPr>
        <w:t xml:space="preserve"> to discuss how AKMEC can assist your company’s needs.</w:t>
      </w:r>
    </w:p>
    <w:p w14:paraId="3B4D7745" w14:textId="77777777" w:rsidR="005050CF" w:rsidRPr="00B4149B" w:rsidRDefault="005050CF" w:rsidP="005050CF">
      <w:pPr>
        <w:pStyle w:val="NormalWeb"/>
        <w:shd w:val="clear" w:color="auto" w:fill="FFFFFF"/>
        <w:spacing w:before="0" w:beforeAutospacing="0" w:after="0" w:afterAutospacing="0" w:line="340" w:lineRule="atLeast"/>
        <w:jc w:val="both"/>
        <w:rPr>
          <w:rFonts w:asciiTheme="minorHAnsi" w:hAnsiTheme="minorHAnsi" w:cstheme="minorHAnsi"/>
          <w:spacing w:val="5"/>
          <w:sz w:val="20"/>
          <w:szCs w:val="20"/>
        </w:rPr>
      </w:pPr>
    </w:p>
    <w:sectPr w:rsidR="005050CF" w:rsidRPr="00B4149B" w:rsidSect="005050CF">
      <w:pgSz w:w="12240" w:h="15840"/>
      <w:pgMar w:top="540" w:right="1170" w:bottom="63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0" type="#_x0000_t75" style="width:11.4pt;height:11.4pt" o:bullet="t">
        <v:imagedata r:id="rId1" o:title="mso86F8"/>
      </v:shape>
    </w:pict>
  </w:numPicBullet>
  <w:abstractNum w:abstractNumId="0" w15:restartNumberingAfterBreak="0">
    <w:nsid w:val="01065FD6"/>
    <w:multiLevelType w:val="multilevel"/>
    <w:tmpl w:val="BF3E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01FCA"/>
    <w:multiLevelType w:val="hybridMultilevel"/>
    <w:tmpl w:val="C2CC8CDA"/>
    <w:lvl w:ilvl="0" w:tplc="C58284B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2C01FD"/>
    <w:multiLevelType w:val="hybridMultilevel"/>
    <w:tmpl w:val="43D25C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DD0DEE"/>
    <w:multiLevelType w:val="hybridMultilevel"/>
    <w:tmpl w:val="43D25C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9968EC"/>
    <w:multiLevelType w:val="multilevel"/>
    <w:tmpl w:val="E2848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E3DF5"/>
    <w:multiLevelType w:val="hybridMultilevel"/>
    <w:tmpl w:val="677A0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8C1601"/>
    <w:multiLevelType w:val="hybridMultilevel"/>
    <w:tmpl w:val="D5968E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B52246"/>
    <w:multiLevelType w:val="multilevel"/>
    <w:tmpl w:val="3CE2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A87BFA"/>
    <w:multiLevelType w:val="hybridMultilevel"/>
    <w:tmpl w:val="00007946"/>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C1B7DCE"/>
    <w:multiLevelType w:val="multilevel"/>
    <w:tmpl w:val="48A2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200037"/>
    <w:multiLevelType w:val="multilevel"/>
    <w:tmpl w:val="F86E19E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D8C2B42"/>
    <w:multiLevelType w:val="hybridMultilevel"/>
    <w:tmpl w:val="6A060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426F1B"/>
    <w:multiLevelType w:val="multilevel"/>
    <w:tmpl w:val="4D72699A"/>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3" w15:restartNumberingAfterBreak="0">
    <w:nsid w:val="214E75C1"/>
    <w:multiLevelType w:val="hybridMultilevel"/>
    <w:tmpl w:val="3468E99C"/>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CC968E8"/>
    <w:multiLevelType w:val="multilevel"/>
    <w:tmpl w:val="C2864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1B3176"/>
    <w:multiLevelType w:val="multilevel"/>
    <w:tmpl w:val="51386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697A69"/>
    <w:multiLevelType w:val="hybridMultilevel"/>
    <w:tmpl w:val="62E2F168"/>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395700A"/>
    <w:multiLevelType w:val="hybridMultilevel"/>
    <w:tmpl w:val="79C4F17A"/>
    <w:lvl w:ilvl="0" w:tplc="31D624C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381633"/>
    <w:multiLevelType w:val="multilevel"/>
    <w:tmpl w:val="F844F190"/>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9" w15:restartNumberingAfterBreak="0">
    <w:nsid w:val="51502448"/>
    <w:multiLevelType w:val="hybridMultilevel"/>
    <w:tmpl w:val="35CA000A"/>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30232CB"/>
    <w:multiLevelType w:val="hybridMultilevel"/>
    <w:tmpl w:val="20ACB7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A92F18"/>
    <w:multiLevelType w:val="multilevel"/>
    <w:tmpl w:val="71BCB596"/>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BC161F"/>
    <w:multiLevelType w:val="multilevel"/>
    <w:tmpl w:val="D96A74D8"/>
    <w:lvl w:ilvl="0">
      <w:start w:val="1"/>
      <w:numFmt w:val="bullet"/>
      <w:lvlText w:val=""/>
      <w:lvlPicBulletId w:val="0"/>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53C91873"/>
    <w:multiLevelType w:val="hybridMultilevel"/>
    <w:tmpl w:val="A5F41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8B1C52"/>
    <w:multiLevelType w:val="multilevel"/>
    <w:tmpl w:val="6AA23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8208A0"/>
    <w:multiLevelType w:val="multilevel"/>
    <w:tmpl w:val="28BE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F17C11"/>
    <w:multiLevelType w:val="multilevel"/>
    <w:tmpl w:val="E832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9C1288"/>
    <w:multiLevelType w:val="multilevel"/>
    <w:tmpl w:val="05E69824"/>
    <w:lvl w:ilvl="0">
      <w:start w:val="1"/>
      <w:numFmt w:val="bullet"/>
      <w:lvlText w:val=""/>
      <w:lvlPicBulletId w:val="0"/>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6A6C0EDC"/>
    <w:multiLevelType w:val="hybridMultilevel"/>
    <w:tmpl w:val="5EA40DCE"/>
    <w:lvl w:ilvl="0" w:tplc="CE36804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84F4788"/>
    <w:multiLevelType w:val="multilevel"/>
    <w:tmpl w:val="D0E68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423E4D"/>
    <w:multiLevelType w:val="multilevel"/>
    <w:tmpl w:val="E72AFA02"/>
    <w:lvl w:ilvl="0">
      <w:start w:val="2"/>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1" w15:restartNumberingAfterBreak="0">
    <w:nsid w:val="7CBA4FF8"/>
    <w:multiLevelType w:val="multilevel"/>
    <w:tmpl w:val="3826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BC00BB"/>
    <w:multiLevelType w:val="multilevel"/>
    <w:tmpl w:val="61AA4F8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7F762152"/>
    <w:multiLevelType w:val="hybridMultilevel"/>
    <w:tmpl w:val="15FA9D4A"/>
    <w:lvl w:ilvl="0" w:tplc="04090007">
      <w:start w:val="1"/>
      <w:numFmt w:val="bullet"/>
      <w:lvlText w:val=""/>
      <w:lvlPicBulletId w:val="0"/>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num w:numId="1" w16cid:durableId="1385450428">
    <w:abstractNumId w:val="3"/>
  </w:num>
  <w:num w:numId="2" w16cid:durableId="729155610">
    <w:abstractNumId w:val="2"/>
  </w:num>
  <w:num w:numId="3" w16cid:durableId="428042394">
    <w:abstractNumId w:val="28"/>
  </w:num>
  <w:num w:numId="4" w16cid:durableId="1533956413">
    <w:abstractNumId w:val="11"/>
  </w:num>
  <w:num w:numId="5" w16cid:durableId="602348490">
    <w:abstractNumId w:val="18"/>
  </w:num>
  <w:num w:numId="6" w16cid:durableId="132448466">
    <w:abstractNumId w:val="33"/>
  </w:num>
  <w:num w:numId="7" w16cid:durableId="357047873">
    <w:abstractNumId w:val="13"/>
  </w:num>
  <w:num w:numId="8" w16cid:durableId="1124881779">
    <w:abstractNumId w:val="0"/>
  </w:num>
  <w:num w:numId="9" w16cid:durableId="1638219736">
    <w:abstractNumId w:val="31"/>
  </w:num>
  <w:num w:numId="10" w16cid:durableId="638271590">
    <w:abstractNumId w:val="25"/>
  </w:num>
  <w:num w:numId="11" w16cid:durableId="319116425">
    <w:abstractNumId w:val="4"/>
  </w:num>
  <w:num w:numId="12" w16cid:durableId="258177994">
    <w:abstractNumId w:val="5"/>
  </w:num>
  <w:num w:numId="13" w16cid:durableId="1150831501">
    <w:abstractNumId w:val="26"/>
  </w:num>
  <w:num w:numId="14" w16cid:durableId="1306932234">
    <w:abstractNumId w:val="29"/>
  </w:num>
  <w:num w:numId="15" w16cid:durableId="1129468464">
    <w:abstractNumId w:val="19"/>
  </w:num>
  <w:num w:numId="16" w16cid:durableId="1249120322">
    <w:abstractNumId w:val="9"/>
  </w:num>
  <w:num w:numId="17" w16cid:durableId="554509304">
    <w:abstractNumId w:val="7"/>
  </w:num>
  <w:num w:numId="18" w16cid:durableId="1822194911">
    <w:abstractNumId w:val="27"/>
  </w:num>
  <w:num w:numId="19" w16cid:durableId="1451780809">
    <w:abstractNumId w:val="22"/>
  </w:num>
  <w:num w:numId="20" w16cid:durableId="726224158">
    <w:abstractNumId w:val="21"/>
  </w:num>
  <w:num w:numId="21" w16cid:durableId="971013255">
    <w:abstractNumId w:val="14"/>
    <w:lvlOverride w:ilvl="0">
      <w:lvl w:ilvl="0">
        <w:numFmt w:val="bullet"/>
        <w:lvlText w:val=""/>
        <w:lvlJc w:val="left"/>
        <w:pPr>
          <w:tabs>
            <w:tab w:val="num" w:pos="720"/>
          </w:tabs>
          <w:ind w:left="720" w:hanging="360"/>
        </w:pPr>
        <w:rPr>
          <w:rFonts w:ascii="Symbol" w:hAnsi="Symbol" w:hint="default"/>
          <w:sz w:val="20"/>
        </w:rPr>
      </w:lvl>
    </w:lvlOverride>
  </w:num>
  <w:num w:numId="22" w16cid:durableId="30418197">
    <w:abstractNumId w:val="24"/>
    <w:lvlOverride w:ilvl="0">
      <w:lvl w:ilvl="0">
        <w:numFmt w:val="bullet"/>
        <w:lvlText w:val=""/>
        <w:lvlJc w:val="left"/>
        <w:pPr>
          <w:tabs>
            <w:tab w:val="num" w:pos="720"/>
          </w:tabs>
          <w:ind w:left="720" w:hanging="360"/>
        </w:pPr>
        <w:rPr>
          <w:rFonts w:ascii="Symbol" w:hAnsi="Symbol" w:hint="default"/>
          <w:sz w:val="20"/>
        </w:rPr>
      </w:lvl>
    </w:lvlOverride>
  </w:num>
  <w:num w:numId="23" w16cid:durableId="2118788544">
    <w:abstractNumId w:val="15"/>
    <w:lvlOverride w:ilvl="0">
      <w:lvl w:ilvl="0">
        <w:numFmt w:val="bullet"/>
        <w:lvlText w:val=""/>
        <w:lvlJc w:val="left"/>
        <w:pPr>
          <w:tabs>
            <w:tab w:val="num" w:pos="720"/>
          </w:tabs>
          <w:ind w:left="720" w:hanging="360"/>
        </w:pPr>
        <w:rPr>
          <w:rFonts w:ascii="Symbol" w:hAnsi="Symbol" w:hint="default"/>
          <w:sz w:val="20"/>
        </w:rPr>
      </w:lvl>
    </w:lvlOverride>
  </w:num>
  <w:num w:numId="24" w16cid:durableId="632753774">
    <w:abstractNumId w:val="20"/>
  </w:num>
  <w:num w:numId="25" w16cid:durableId="1140079193">
    <w:abstractNumId w:val="6"/>
  </w:num>
  <w:num w:numId="26" w16cid:durableId="843545021">
    <w:abstractNumId w:val="1"/>
  </w:num>
  <w:num w:numId="27" w16cid:durableId="979920686">
    <w:abstractNumId w:val="23"/>
  </w:num>
  <w:num w:numId="28" w16cid:durableId="1334260713">
    <w:abstractNumId w:val="12"/>
  </w:num>
  <w:num w:numId="29" w16cid:durableId="83186581">
    <w:abstractNumId w:val="10"/>
  </w:num>
  <w:num w:numId="30" w16cid:durableId="1574849896">
    <w:abstractNumId w:val="32"/>
  </w:num>
  <w:num w:numId="31" w16cid:durableId="609894978">
    <w:abstractNumId w:val="16"/>
  </w:num>
  <w:num w:numId="32" w16cid:durableId="1744373134">
    <w:abstractNumId w:val="30"/>
  </w:num>
  <w:num w:numId="33" w16cid:durableId="779956506">
    <w:abstractNumId w:val="17"/>
  </w:num>
  <w:num w:numId="34" w16cid:durableId="17647201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3B1"/>
    <w:rsid w:val="00000651"/>
    <w:rsid w:val="00004EC2"/>
    <w:rsid w:val="00025E0B"/>
    <w:rsid w:val="00032D60"/>
    <w:rsid w:val="00035A75"/>
    <w:rsid w:val="000A2EAB"/>
    <w:rsid w:val="000A7E83"/>
    <w:rsid w:val="000B6D97"/>
    <w:rsid w:val="000E6652"/>
    <w:rsid w:val="00121966"/>
    <w:rsid w:val="00140182"/>
    <w:rsid w:val="0016611E"/>
    <w:rsid w:val="0018270C"/>
    <w:rsid w:val="001A3078"/>
    <w:rsid w:val="001D535C"/>
    <w:rsid w:val="002D6D54"/>
    <w:rsid w:val="00393B95"/>
    <w:rsid w:val="003A68A6"/>
    <w:rsid w:val="003B4A96"/>
    <w:rsid w:val="00434D8A"/>
    <w:rsid w:val="00443B88"/>
    <w:rsid w:val="00447992"/>
    <w:rsid w:val="004513C3"/>
    <w:rsid w:val="00463AFC"/>
    <w:rsid w:val="004C4100"/>
    <w:rsid w:val="004E40B3"/>
    <w:rsid w:val="004E4ABE"/>
    <w:rsid w:val="005050CF"/>
    <w:rsid w:val="00514826"/>
    <w:rsid w:val="0056611A"/>
    <w:rsid w:val="00581DE2"/>
    <w:rsid w:val="005A290F"/>
    <w:rsid w:val="005C5CDA"/>
    <w:rsid w:val="005F1EF4"/>
    <w:rsid w:val="0068282B"/>
    <w:rsid w:val="00686135"/>
    <w:rsid w:val="0068628B"/>
    <w:rsid w:val="0069597D"/>
    <w:rsid w:val="006D0AF7"/>
    <w:rsid w:val="006D6132"/>
    <w:rsid w:val="006E0B5B"/>
    <w:rsid w:val="00731BB6"/>
    <w:rsid w:val="007A1C42"/>
    <w:rsid w:val="007E3EEC"/>
    <w:rsid w:val="007F2608"/>
    <w:rsid w:val="0080122D"/>
    <w:rsid w:val="00817A59"/>
    <w:rsid w:val="008369DE"/>
    <w:rsid w:val="00842D6A"/>
    <w:rsid w:val="008553A3"/>
    <w:rsid w:val="00932AFF"/>
    <w:rsid w:val="00960175"/>
    <w:rsid w:val="00963D5E"/>
    <w:rsid w:val="00994B88"/>
    <w:rsid w:val="009A2EE4"/>
    <w:rsid w:val="00A21C01"/>
    <w:rsid w:val="00A404F0"/>
    <w:rsid w:val="00A43E93"/>
    <w:rsid w:val="00AB60F8"/>
    <w:rsid w:val="00AC71D3"/>
    <w:rsid w:val="00AF7A47"/>
    <w:rsid w:val="00B054E1"/>
    <w:rsid w:val="00B4149B"/>
    <w:rsid w:val="00B966E7"/>
    <w:rsid w:val="00BA1782"/>
    <w:rsid w:val="00BC776A"/>
    <w:rsid w:val="00BD69BB"/>
    <w:rsid w:val="00BF33B1"/>
    <w:rsid w:val="00C452E5"/>
    <w:rsid w:val="00CC70D8"/>
    <w:rsid w:val="00D62E5B"/>
    <w:rsid w:val="00D876B7"/>
    <w:rsid w:val="00DE12AC"/>
    <w:rsid w:val="00DF4209"/>
    <w:rsid w:val="00E1294F"/>
    <w:rsid w:val="00E94B84"/>
    <w:rsid w:val="00ED307C"/>
    <w:rsid w:val="00F03353"/>
    <w:rsid w:val="00F051ED"/>
    <w:rsid w:val="00F26B92"/>
    <w:rsid w:val="00F35ED6"/>
    <w:rsid w:val="00F744FF"/>
    <w:rsid w:val="00F82020"/>
    <w:rsid w:val="00FB5823"/>
    <w:rsid w:val="00FC5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71625"/>
  <w15:chartTrackingRefBased/>
  <w15:docId w15:val="{12CBFCB3-F5D1-42DF-BE10-5C5F4E0B9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420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69597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F420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7F260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294F"/>
    <w:pPr>
      <w:ind w:left="720"/>
      <w:contextualSpacing/>
    </w:pPr>
  </w:style>
  <w:style w:type="character" w:customStyle="1" w:styleId="Heading2Char">
    <w:name w:val="Heading 2 Char"/>
    <w:basedOn w:val="DefaultParagraphFont"/>
    <w:link w:val="Heading2"/>
    <w:uiPriority w:val="9"/>
    <w:rsid w:val="0069597D"/>
    <w:rPr>
      <w:rFonts w:ascii="Times New Roman" w:eastAsia="Times New Roman" w:hAnsi="Times New Roman" w:cs="Times New Roman"/>
      <w:b/>
      <w:bCs/>
      <w:sz w:val="36"/>
      <w:szCs w:val="36"/>
    </w:rPr>
  </w:style>
  <w:style w:type="paragraph" w:styleId="NormalWeb">
    <w:name w:val="Normal (Web)"/>
    <w:basedOn w:val="Normal"/>
    <w:uiPriority w:val="99"/>
    <w:unhideWhenUsed/>
    <w:rsid w:val="0069597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051ED"/>
    <w:rPr>
      <w:i/>
      <w:iCs/>
    </w:rPr>
  </w:style>
  <w:style w:type="character" w:styleId="Strong">
    <w:name w:val="Strong"/>
    <w:basedOn w:val="DefaultParagraphFont"/>
    <w:uiPriority w:val="22"/>
    <w:qFormat/>
    <w:rsid w:val="00D876B7"/>
    <w:rPr>
      <w:b/>
      <w:bCs/>
    </w:rPr>
  </w:style>
  <w:style w:type="character" w:styleId="Hyperlink">
    <w:name w:val="Hyperlink"/>
    <w:basedOn w:val="DefaultParagraphFont"/>
    <w:uiPriority w:val="99"/>
    <w:unhideWhenUsed/>
    <w:rsid w:val="00817A59"/>
    <w:rPr>
      <w:color w:val="0000FF"/>
      <w:u w:val="single"/>
    </w:rPr>
  </w:style>
  <w:style w:type="character" w:customStyle="1" w:styleId="Heading4Char">
    <w:name w:val="Heading 4 Char"/>
    <w:basedOn w:val="DefaultParagraphFont"/>
    <w:link w:val="Heading4"/>
    <w:uiPriority w:val="9"/>
    <w:semiHidden/>
    <w:rsid w:val="007F2608"/>
    <w:rPr>
      <w:rFonts w:asciiTheme="majorHAnsi" w:eastAsiaTheme="majorEastAsia" w:hAnsiTheme="majorHAnsi" w:cstheme="majorBidi"/>
      <w:i/>
      <w:iCs/>
      <w:color w:val="2E74B5" w:themeColor="accent1" w:themeShade="BF"/>
    </w:rPr>
  </w:style>
  <w:style w:type="character" w:customStyle="1" w:styleId="Heading1Char">
    <w:name w:val="Heading 1 Char"/>
    <w:basedOn w:val="DefaultParagraphFont"/>
    <w:link w:val="Heading1"/>
    <w:uiPriority w:val="9"/>
    <w:rsid w:val="00DF420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F4209"/>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9A2E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994376">
      <w:bodyDiv w:val="1"/>
      <w:marLeft w:val="0"/>
      <w:marRight w:val="0"/>
      <w:marTop w:val="0"/>
      <w:marBottom w:val="0"/>
      <w:divBdr>
        <w:top w:val="none" w:sz="0" w:space="0" w:color="auto"/>
        <w:left w:val="none" w:sz="0" w:space="0" w:color="auto"/>
        <w:bottom w:val="none" w:sz="0" w:space="0" w:color="auto"/>
        <w:right w:val="none" w:sz="0" w:space="0" w:color="auto"/>
      </w:divBdr>
    </w:div>
    <w:div w:id="348995148">
      <w:bodyDiv w:val="1"/>
      <w:marLeft w:val="0"/>
      <w:marRight w:val="0"/>
      <w:marTop w:val="0"/>
      <w:marBottom w:val="0"/>
      <w:divBdr>
        <w:top w:val="none" w:sz="0" w:space="0" w:color="auto"/>
        <w:left w:val="none" w:sz="0" w:space="0" w:color="auto"/>
        <w:bottom w:val="none" w:sz="0" w:space="0" w:color="auto"/>
        <w:right w:val="none" w:sz="0" w:space="0" w:color="auto"/>
      </w:divBdr>
    </w:div>
    <w:div w:id="453715988">
      <w:bodyDiv w:val="1"/>
      <w:marLeft w:val="0"/>
      <w:marRight w:val="0"/>
      <w:marTop w:val="0"/>
      <w:marBottom w:val="0"/>
      <w:divBdr>
        <w:top w:val="none" w:sz="0" w:space="0" w:color="auto"/>
        <w:left w:val="none" w:sz="0" w:space="0" w:color="auto"/>
        <w:bottom w:val="none" w:sz="0" w:space="0" w:color="auto"/>
        <w:right w:val="none" w:sz="0" w:space="0" w:color="auto"/>
      </w:divBdr>
    </w:div>
    <w:div w:id="474100943">
      <w:bodyDiv w:val="1"/>
      <w:marLeft w:val="0"/>
      <w:marRight w:val="0"/>
      <w:marTop w:val="0"/>
      <w:marBottom w:val="0"/>
      <w:divBdr>
        <w:top w:val="none" w:sz="0" w:space="0" w:color="auto"/>
        <w:left w:val="none" w:sz="0" w:space="0" w:color="auto"/>
        <w:bottom w:val="none" w:sz="0" w:space="0" w:color="auto"/>
        <w:right w:val="none" w:sz="0" w:space="0" w:color="auto"/>
      </w:divBdr>
    </w:div>
    <w:div w:id="636910960">
      <w:bodyDiv w:val="1"/>
      <w:marLeft w:val="0"/>
      <w:marRight w:val="0"/>
      <w:marTop w:val="0"/>
      <w:marBottom w:val="0"/>
      <w:divBdr>
        <w:top w:val="none" w:sz="0" w:space="0" w:color="auto"/>
        <w:left w:val="none" w:sz="0" w:space="0" w:color="auto"/>
        <w:bottom w:val="none" w:sz="0" w:space="0" w:color="auto"/>
        <w:right w:val="none" w:sz="0" w:space="0" w:color="auto"/>
      </w:divBdr>
    </w:div>
    <w:div w:id="680281142">
      <w:bodyDiv w:val="1"/>
      <w:marLeft w:val="0"/>
      <w:marRight w:val="0"/>
      <w:marTop w:val="0"/>
      <w:marBottom w:val="0"/>
      <w:divBdr>
        <w:top w:val="none" w:sz="0" w:space="0" w:color="auto"/>
        <w:left w:val="none" w:sz="0" w:space="0" w:color="auto"/>
        <w:bottom w:val="none" w:sz="0" w:space="0" w:color="auto"/>
        <w:right w:val="none" w:sz="0" w:space="0" w:color="auto"/>
      </w:divBdr>
    </w:div>
    <w:div w:id="930163776">
      <w:bodyDiv w:val="1"/>
      <w:marLeft w:val="0"/>
      <w:marRight w:val="0"/>
      <w:marTop w:val="0"/>
      <w:marBottom w:val="0"/>
      <w:divBdr>
        <w:top w:val="none" w:sz="0" w:space="0" w:color="auto"/>
        <w:left w:val="none" w:sz="0" w:space="0" w:color="auto"/>
        <w:bottom w:val="none" w:sz="0" w:space="0" w:color="auto"/>
        <w:right w:val="none" w:sz="0" w:space="0" w:color="auto"/>
      </w:divBdr>
    </w:div>
    <w:div w:id="961228048">
      <w:bodyDiv w:val="1"/>
      <w:marLeft w:val="0"/>
      <w:marRight w:val="0"/>
      <w:marTop w:val="0"/>
      <w:marBottom w:val="0"/>
      <w:divBdr>
        <w:top w:val="none" w:sz="0" w:space="0" w:color="auto"/>
        <w:left w:val="none" w:sz="0" w:space="0" w:color="auto"/>
        <w:bottom w:val="none" w:sz="0" w:space="0" w:color="auto"/>
        <w:right w:val="none" w:sz="0" w:space="0" w:color="auto"/>
      </w:divBdr>
      <w:divsChild>
        <w:div w:id="258677776">
          <w:marLeft w:val="0"/>
          <w:marRight w:val="0"/>
          <w:marTop w:val="0"/>
          <w:marBottom w:val="0"/>
          <w:divBdr>
            <w:top w:val="none" w:sz="0" w:space="0" w:color="auto"/>
            <w:left w:val="none" w:sz="0" w:space="0" w:color="auto"/>
            <w:bottom w:val="none" w:sz="0" w:space="0" w:color="auto"/>
            <w:right w:val="none" w:sz="0" w:space="0" w:color="auto"/>
          </w:divBdr>
        </w:div>
        <w:div w:id="804355590">
          <w:marLeft w:val="0"/>
          <w:marRight w:val="0"/>
          <w:marTop w:val="0"/>
          <w:marBottom w:val="0"/>
          <w:divBdr>
            <w:top w:val="none" w:sz="0" w:space="0" w:color="auto"/>
            <w:left w:val="none" w:sz="0" w:space="0" w:color="auto"/>
            <w:bottom w:val="none" w:sz="0" w:space="0" w:color="auto"/>
            <w:right w:val="none" w:sz="0" w:space="0" w:color="auto"/>
          </w:divBdr>
        </w:div>
        <w:div w:id="1281915931">
          <w:marLeft w:val="0"/>
          <w:marRight w:val="0"/>
          <w:marTop w:val="0"/>
          <w:marBottom w:val="0"/>
          <w:divBdr>
            <w:top w:val="none" w:sz="0" w:space="0" w:color="auto"/>
            <w:left w:val="none" w:sz="0" w:space="0" w:color="auto"/>
            <w:bottom w:val="none" w:sz="0" w:space="0" w:color="auto"/>
            <w:right w:val="none" w:sz="0" w:space="0" w:color="auto"/>
          </w:divBdr>
        </w:div>
      </w:divsChild>
    </w:div>
    <w:div w:id="971056837">
      <w:bodyDiv w:val="1"/>
      <w:marLeft w:val="0"/>
      <w:marRight w:val="0"/>
      <w:marTop w:val="0"/>
      <w:marBottom w:val="0"/>
      <w:divBdr>
        <w:top w:val="none" w:sz="0" w:space="0" w:color="auto"/>
        <w:left w:val="none" w:sz="0" w:space="0" w:color="auto"/>
        <w:bottom w:val="none" w:sz="0" w:space="0" w:color="auto"/>
        <w:right w:val="none" w:sz="0" w:space="0" w:color="auto"/>
      </w:divBdr>
    </w:div>
    <w:div w:id="1021593604">
      <w:bodyDiv w:val="1"/>
      <w:marLeft w:val="0"/>
      <w:marRight w:val="0"/>
      <w:marTop w:val="0"/>
      <w:marBottom w:val="0"/>
      <w:divBdr>
        <w:top w:val="none" w:sz="0" w:space="0" w:color="auto"/>
        <w:left w:val="none" w:sz="0" w:space="0" w:color="auto"/>
        <w:bottom w:val="none" w:sz="0" w:space="0" w:color="auto"/>
        <w:right w:val="none" w:sz="0" w:space="0" w:color="auto"/>
      </w:divBdr>
    </w:div>
    <w:div w:id="1044602884">
      <w:bodyDiv w:val="1"/>
      <w:marLeft w:val="0"/>
      <w:marRight w:val="0"/>
      <w:marTop w:val="0"/>
      <w:marBottom w:val="0"/>
      <w:divBdr>
        <w:top w:val="none" w:sz="0" w:space="0" w:color="auto"/>
        <w:left w:val="none" w:sz="0" w:space="0" w:color="auto"/>
        <w:bottom w:val="none" w:sz="0" w:space="0" w:color="auto"/>
        <w:right w:val="none" w:sz="0" w:space="0" w:color="auto"/>
      </w:divBdr>
    </w:div>
    <w:div w:id="1157376270">
      <w:bodyDiv w:val="1"/>
      <w:marLeft w:val="0"/>
      <w:marRight w:val="0"/>
      <w:marTop w:val="0"/>
      <w:marBottom w:val="0"/>
      <w:divBdr>
        <w:top w:val="none" w:sz="0" w:space="0" w:color="auto"/>
        <w:left w:val="none" w:sz="0" w:space="0" w:color="auto"/>
        <w:bottom w:val="none" w:sz="0" w:space="0" w:color="auto"/>
        <w:right w:val="none" w:sz="0" w:space="0" w:color="auto"/>
      </w:divBdr>
    </w:div>
    <w:div w:id="1225533370">
      <w:bodyDiv w:val="1"/>
      <w:marLeft w:val="0"/>
      <w:marRight w:val="0"/>
      <w:marTop w:val="0"/>
      <w:marBottom w:val="0"/>
      <w:divBdr>
        <w:top w:val="none" w:sz="0" w:space="0" w:color="auto"/>
        <w:left w:val="none" w:sz="0" w:space="0" w:color="auto"/>
        <w:bottom w:val="none" w:sz="0" w:space="0" w:color="auto"/>
        <w:right w:val="none" w:sz="0" w:space="0" w:color="auto"/>
      </w:divBdr>
    </w:div>
    <w:div w:id="1263537424">
      <w:bodyDiv w:val="1"/>
      <w:marLeft w:val="0"/>
      <w:marRight w:val="0"/>
      <w:marTop w:val="0"/>
      <w:marBottom w:val="0"/>
      <w:divBdr>
        <w:top w:val="none" w:sz="0" w:space="0" w:color="auto"/>
        <w:left w:val="none" w:sz="0" w:space="0" w:color="auto"/>
        <w:bottom w:val="none" w:sz="0" w:space="0" w:color="auto"/>
        <w:right w:val="none" w:sz="0" w:space="0" w:color="auto"/>
      </w:divBdr>
    </w:div>
    <w:div w:id="1552158376">
      <w:bodyDiv w:val="1"/>
      <w:marLeft w:val="0"/>
      <w:marRight w:val="0"/>
      <w:marTop w:val="0"/>
      <w:marBottom w:val="0"/>
      <w:divBdr>
        <w:top w:val="none" w:sz="0" w:space="0" w:color="auto"/>
        <w:left w:val="none" w:sz="0" w:space="0" w:color="auto"/>
        <w:bottom w:val="none" w:sz="0" w:space="0" w:color="auto"/>
        <w:right w:val="none" w:sz="0" w:space="0" w:color="auto"/>
      </w:divBdr>
    </w:div>
    <w:div w:id="1557816808">
      <w:bodyDiv w:val="1"/>
      <w:marLeft w:val="0"/>
      <w:marRight w:val="0"/>
      <w:marTop w:val="0"/>
      <w:marBottom w:val="0"/>
      <w:divBdr>
        <w:top w:val="none" w:sz="0" w:space="0" w:color="auto"/>
        <w:left w:val="none" w:sz="0" w:space="0" w:color="auto"/>
        <w:bottom w:val="none" w:sz="0" w:space="0" w:color="auto"/>
        <w:right w:val="none" w:sz="0" w:space="0" w:color="auto"/>
      </w:divBdr>
    </w:div>
    <w:div w:id="1677733904">
      <w:bodyDiv w:val="1"/>
      <w:marLeft w:val="0"/>
      <w:marRight w:val="0"/>
      <w:marTop w:val="0"/>
      <w:marBottom w:val="0"/>
      <w:divBdr>
        <w:top w:val="none" w:sz="0" w:space="0" w:color="auto"/>
        <w:left w:val="none" w:sz="0" w:space="0" w:color="auto"/>
        <w:bottom w:val="none" w:sz="0" w:space="0" w:color="auto"/>
        <w:right w:val="none" w:sz="0" w:space="0" w:color="auto"/>
      </w:divBdr>
    </w:div>
    <w:div w:id="1756241015">
      <w:bodyDiv w:val="1"/>
      <w:marLeft w:val="0"/>
      <w:marRight w:val="0"/>
      <w:marTop w:val="0"/>
      <w:marBottom w:val="0"/>
      <w:divBdr>
        <w:top w:val="none" w:sz="0" w:space="0" w:color="auto"/>
        <w:left w:val="none" w:sz="0" w:space="0" w:color="auto"/>
        <w:bottom w:val="none" w:sz="0" w:space="0" w:color="auto"/>
        <w:right w:val="none" w:sz="0" w:space="0" w:color="auto"/>
      </w:divBdr>
    </w:div>
    <w:div w:id="1846169407">
      <w:bodyDiv w:val="1"/>
      <w:marLeft w:val="0"/>
      <w:marRight w:val="0"/>
      <w:marTop w:val="0"/>
      <w:marBottom w:val="0"/>
      <w:divBdr>
        <w:top w:val="none" w:sz="0" w:space="0" w:color="auto"/>
        <w:left w:val="none" w:sz="0" w:space="0" w:color="auto"/>
        <w:bottom w:val="none" w:sz="0" w:space="0" w:color="auto"/>
        <w:right w:val="none" w:sz="0" w:space="0" w:color="auto"/>
      </w:divBdr>
    </w:div>
    <w:div w:id="1887906896">
      <w:bodyDiv w:val="1"/>
      <w:marLeft w:val="0"/>
      <w:marRight w:val="0"/>
      <w:marTop w:val="0"/>
      <w:marBottom w:val="0"/>
      <w:divBdr>
        <w:top w:val="none" w:sz="0" w:space="0" w:color="auto"/>
        <w:left w:val="none" w:sz="0" w:space="0" w:color="auto"/>
        <w:bottom w:val="none" w:sz="0" w:space="0" w:color="auto"/>
        <w:right w:val="none" w:sz="0" w:space="0" w:color="auto"/>
      </w:divBdr>
    </w:div>
    <w:div w:id="1972050133">
      <w:bodyDiv w:val="1"/>
      <w:marLeft w:val="0"/>
      <w:marRight w:val="0"/>
      <w:marTop w:val="0"/>
      <w:marBottom w:val="0"/>
      <w:divBdr>
        <w:top w:val="none" w:sz="0" w:space="0" w:color="auto"/>
        <w:left w:val="none" w:sz="0" w:space="0" w:color="auto"/>
        <w:bottom w:val="none" w:sz="0" w:space="0" w:color="auto"/>
        <w:right w:val="none" w:sz="0" w:space="0" w:color="auto"/>
      </w:divBdr>
    </w:div>
    <w:div w:id="1978339604">
      <w:bodyDiv w:val="1"/>
      <w:marLeft w:val="0"/>
      <w:marRight w:val="0"/>
      <w:marTop w:val="0"/>
      <w:marBottom w:val="0"/>
      <w:divBdr>
        <w:top w:val="none" w:sz="0" w:space="0" w:color="auto"/>
        <w:left w:val="none" w:sz="0" w:space="0" w:color="auto"/>
        <w:bottom w:val="none" w:sz="0" w:space="0" w:color="auto"/>
        <w:right w:val="none" w:sz="0" w:space="0" w:color="auto"/>
      </w:divBdr>
    </w:div>
    <w:div w:id="1986817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info@akmecgroup.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acuren.com/inspection/nde-nd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E0F090-4B47-4972-8AB5-CFED784773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631</TotalTime>
  <Pages>4</Pages>
  <Words>1272</Words>
  <Characters>7257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SASREF</Company>
  <LinksUpToDate>false</LinksUpToDate>
  <CharactersWithSpaces>8512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MTI4C1  Mohammed Sarfraz Ansari</dc:creator>
  <cp:keywords/>
  <dc:description/>
  <cp:lastModifiedBy>Mohammed Sarfaraz</cp:lastModifiedBy>
  <cp:revision>52</cp:revision>
  <dcterms:created xsi:type="dcterms:W3CDTF">2023-06-13T08:04:00Z</dcterms:created>
  <dcterms:modified xsi:type="dcterms:W3CDTF">2026-06-26T10:27:00Z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c4826fbd-03b6-4066-a39a-1d9629c127f6</vt:lpwstr>
  </property>
  <property fmtid="{D5CDD505-2E9C-101B-9397-08002B2CF9AE}" pid="3" name="Classification">
    <vt:lpwstr>GeneralUse</vt:lpwstr>
  </property>
</Properties>
</file>