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9597D" w:rsidRPr="0068628B" w:rsidRDefault="00A60DA1" w:rsidP="00FB7F07">
      <w:pPr>
        <w:pStyle w:val="ListParagraph"/>
        <w:numPr>
          <w:ilvl w:val="0"/>
          <w:numId w:val="41"/>
        </w:numPr>
        <w:spacing w:after="0"/>
        <w:jc w:val="center"/>
        <w:rPr>
          <w:rFonts w:cstheme="minorHAnsi"/>
          <w:b/>
          <w:sz w:val="24"/>
          <w:szCs w:val="20"/>
        </w:rPr>
      </w:pPr>
      <w:r>
        <w:rPr>
          <w:rFonts w:cstheme="minorHAnsi"/>
          <w:b/>
          <w:sz w:val="24"/>
          <w:szCs w:val="20"/>
        </w:rPr>
        <w:t>Advanced</w:t>
      </w:r>
      <w:r w:rsidR="0016611E" w:rsidRPr="0068628B">
        <w:rPr>
          <w:rFonts w:cstheme="minorHAnsi"/>
          <w:b/>
          <w:sz w:val="24"/>
          <w:szCs w:val="20"/>
        </w:rPr>
        <w:t xml:space="preserve"> NDT</w:t>
      </w:r>
    </w:p>
    <w:p w:rsidR="00D4299F" w:rsidRPr="005F1EF4" w:rsidRDefault="00D4299F" w:rsidP="00D4299F">
      <w:pPr>
        <w:spacing w:after="0"/>
        <w:jc w:val="both"/>
        <w:rPr>
          <w:rFonts w:cstheme="minorHAnsi"/>
          <w:sz w:val="20"/>
          <w:szCs w:val="20"/>
        </w:rPr>
      </w:pPr>
    </w:p>
    <w:p w:rsidR="00D4299F" w:rsidRPr="002F7D22" w:rsidRDefault="00D4299F" w:rsidP="002F7D22">
      <w:pPr>
        <w:shd w:val="clear" w:color="auto" w:fill="FFD966" w:themeFill="accent4" w:themeFillTint="99"/>
        <w:spacing w:after="0"/>
        <w:jc w:val="both"/>
        <w:rPr>
          <w:rFonts w:cstheme="minorHAnsi"/>
          <w:sz w:val="20"/>
          <w:szCs w:val="20"/>
        </w:rPr>
      </w:pPr>
      <w:r>
        <w:rPr>
          <w:rFonts w:cstheme="minorHAnsi"/>
          <w:sz w:val="20"/>
          <w:szCs w:val="20"/>
        </w:rPr>
        <w:t>3.1 Positive Material Identification</w:t>
      </w:r>
      <w:r w:rsidR="00955CB4">
        <w:rPr>
          <w:rFonts w:cstheme="minorHAnsi"/>
          <w:sz w:val="20"/>
          <w:szCs w:val="20"/>
        </w:rPr>
        <w:t xml:space="preserve"> (PMI)</w:t>
      </w:r>
    </w:p>
    <w:p w:rsidR="00A86FEC" w:rsidRDefault="002F7D22" w:rsidP="002F7D22">
      <w:pPr>
        <w:pStyle w:val="font8"/>
        <w:spacing w:before="0" w:beforeAutospacing="0" w:after="0" w:afterAutospacing="0" w:line="384" w:lineRule="atLeast"/>
        <w:jc w:val="both"/>
        <w:textAlignment w:val="baseline"/>
        <w:rPr>
          <w:rFonts w:asciiTheme="minorHAnsi" w:hAnsiTheme="minorHAnsi" w:cstheme="minorHAnsi"/>
          <w:spacing w:val="5"/>
          <w:sz w:val="20"/>
          <w:szCs w:val="20"/>
        </w:rPr>
      </w:pPr>
      <w:r w:rsidRPr="002F7D22">
        <w:rPr>
          <w:rFonts w:asciiTheme="minorHAnsi" w:hAnsiTheme="minorHAnsi" w:cstheme="minorHAnsi"/>
          <w:spacing w:val="5"/>
          <w:sz w:val="20"/>
          <w:szCs w:val="20"/>
        </w:rPr>
        <w:t>AKMEC’s highly experienced PMI inspectors can provide on-the-spot results followed by the certification of results in a written report.  We also interpret and advise on the results.</w:t>
      </w:r>
      <w:r w:rsidR="00A46BC7">
        <w:rPr>
          <w:rFonts w:asciiTheme="minorHAnsi" w:hAnsiTheme="minorHAnsi" w:cstheme="minorHAnsi"/>
          <w:spacing w:val="5"/>
          <w:sz w:val="20"/>
          <w:szCs w:val="20"/>
        </w:rPr>
        <w:t xml:space="preserve"> </w:t>
      </w:r>
      <w:r w:rsidR="00B46E86" w:rsidRPr="00B46E86">
        <w:rPr>
          <w:rFonts w:asciiTheme="minorHAnsi" w:hAnsiTheme="minorHAnsi" w:cstheme="minorHAnsi"/>
          <w:spacing w:val="5"/>
          <w:sz w:val="20"/>
          <w:szCs w:val="20"/>
        </w:rPr>
        <w:t>Specifically,</w:t>
      </w:r>
      <w:r w:rsidR="00A86FEC" w:rsidRPr="002F7D22">
        <w:rPr>
          <w:rFonts w:asciiTheme="minorHAnsi" w:hAnsiTheme="minorHAnsi" w:cstheme="minorHAnsi"/>
          <w:spacing w:val="5"/>
          <w:sz w:val="20"/>
          <w:szCs w:val="20"/>
        </w:rPr>
        <w:t xml:space="preserve"> PMI</w:t>
      </w:r>
      <w:r w:rsidRPr="002F7D22">
        <w:rPr>
          <w:rFonts w:asciiTheme="minorHAnsi" w:hAnsiTheme="minorHAnsi" w:cstheme="minorHAnsi"/>
          <w:spacing w:val="5"/>
          <w:sz w:val="20"/>
          <w:szCs w:val="20"/>
        </w:rPr>
        <w:t xml:space="preserve"> is used to </w:t>
      </w:r>
      <w:r w:rsidR="00B46E86" w:rsidRPr="00B46E86">
        <w:rPr>
          <w:rFonts w:asciiTheme="minorHAnsi" w:hAnsiTheme="minorHAnsi" w:cstheme="minorHAnsi"/>
          <w:spacing w:val="5"/>
          <w:sz w:val="20"/>
          <w:szCs w:val="20"/>
        </w:rPr>
        <w:t>confirm that the chemical composition of the metallic parts has the correct percentage of key eleme</w:t>
      </w:r>
      <w:r w:rsidR="00A86FEC" w:rsidRPr="002F7D22">
        <w:rPr>
          <w:rFonts w:asciiTheme="minorHAnsi" w:hAnsiTheme="minorHAnsi" w:cstheme="minorHAnsi"/>
          <w:spacing w:val="5"/>
          <w:sz w:val="20"/>
          <w:szCs w:val="20"/>
        </w:rPr>
        <w:t xml:space="preserve">nts, this ensures that material </w:t>
      </w:r>
      <w:r w:rsidR="00B46E86" w:rsidRPr="00B46E86">
        <w:rPr>
          <w:rFonts w:asciiTheme="minorHAnsi" w:hAnsiTheme="minorHAnsi" w:cstheme="minorHAnsi"/>
          <w:spacing w:val="5"/>
          <w:sz w:val="20"/>
          <w:szCs w:val="20"/>
        </w:rPr>
        <w:t>properties such as corrosion resistance meets the requirements</w:t>
      </w:r>
      <w:r w:rsidR="00A46BC7">
        <w:rPr>
          <w:rFonts w:asciiTheme="minorHAnsi" w:hAnsiTheme="minorHAnsi" w:cstheme="minorHAnsi"/>
          <w:spacing w:val="5"/>
          <w:sz w:val="20"/>
          <w:szCs w:val="20"/>
        </w:rPr>
        <w:t>.</w:t>
      </w:r>
    </w:p>
    <w:p w:rsidR="00A46BC7" w:rsidRPr="002F7D22" w:rsidRDefault="00A46BC7" w:rsidP="002F7D22">
      <w:pPr>
        <w:pStyle w:val="font8"/>
        <w:spacing w:before="0" w:beforeAutospacing="0" w:after="0" w:afterAutospacing="0" w:line="384" w:lineRule="atLeast"/>
        <w:jc w:val="both"/>
        <w:textAlignment w:val="baseline"/>
        <w:rPr>
          <w:rFonts w:asciiTheme="minorHAnsi" w:hAnsiTheme="minorHAnsi" w:cstheme="minorHAnsi"/>
          <w:spacing w:val="5"/>
          <w:sz w:val="20"/>
          <w:szCs w:val="20"/>
        </w:rPr>
      </w:pPr>
    </w:p>
    <w:p w:rsidR="00D4299F" w:rsidRPr="002F7D22" w:rsidRDefault="00B46E86" w:rsidP="002F7D22">
      <w:pPr>
        <w:pStyle w:val="font8"/>
        <w:spacing w:before="0" w:beforeAutospacing="0" w:after="0" w:afterAutospacing="0" w:line="384" w:lineRule="atLeast"/>
        <w:jc w:val="both"/>
        <w:textAlignment w:val="baseline"/>
        <w:rPr>
          <w:rFonts w:asciiTheme="minorHAnsi" w:hAnsiTheme="minorHAnsi" w:cstheme="minorHAnsi"/>
          <w:spacing w:val="5"/>
          <w:sz w:val="20"/>
          <w:szCs w:val="20"/>
        </w:rPr>
      </w:pPr>
      <w:r w:rsidRPr="00B46E86">
        <w:rPr>
          <w:rFonts w:asciiTheme="minorHAnsi" w:hAnsiTheme="minorHAnsi" w:cstheme="minorHAnsi"/>
          <w:spacing w:val="5"/>
          <w:sz w:val="20"/>
          <w:szCs w:val="20"/>
        </w:rPr>
        <w:t>The PMI is utilized for quality control and safety compliance and is an integral part of both production and asset integrity management across many industries including oil and gas, power generation, chemical, pharmaceutical, nuclear, aerospace, and metal fabrication</w:t>
      </w:r>
      <w:r w:rsidR="00A86FEC" w:rsidRPr="002F7D22">
        <w:rPr>
          <w:rFonts w:asciiTheme="minorHAnsi" w:hAnsiTheme="minorHAnsi" w:cstheme="minorHAnsi"/>
          <w:spacing w:val="5"/>
          <w:sz w:val="20"/>
          <w:szCs w:val="20"/>
        </w:rPr>
        <w:t>.</w:t>
      </w:r>
    </w:p>
    <w:p w:rsidR="002F7D22" w:rsidRDefault="002F7D22" w:rsidP="00A86FEC"/>
    <w:p w:rsidR="00A86FEC" w:rsidRPr="00A86FEC" w:rsidRDefault="002F7D22" w:rsidP="00A86FEC">
      <w:r>
        <w:t>ADVANTAGES</w:t>
      </w:r>
    </w:p>
    <w:p w:rsidR="002F7D22" w:rsidRDefault="002F7D22" w:rsidP="002F7D22">
      <w:pPr>
        <w:pStyle w:val="font8"/>
        <w:numPr>
          <w:ilvl w:val="0"/>
          <w:numId w:val="40"/>
        </w:numPr>
        <w:spacing w:before="0" w:beforeAutospacing="0" w:after="0" w:afterAutospacing="0" w:line="384" w:lineRule="atLeast"/>
        <w:jc w:val="both"/>
        <w:textAlignment w:val="baseline"/>
        <w:rPr>
          <w:rFonts w:asciiTheme="minorHAnsi" w:hAnsiTheme="minorHAnsi" w:cstheme="minorHAnsi"/>
          <w:spacing w:val="5"/>
          <w:sz w:val="20"/>
          <w:szCs w:val="20"/>
        </w:rPr>
      </w:pPr>
      <w:r w:rsidRPr="002F7D22">
        <w:rPr>
          <w:rFonts w:asciiTheme="minorHAnsi" w:hAnsiTheme="minorHAnsi" w:cstheme="minorHAnsi"/>
          <w:spacing w:val="5"/>
          <w:sz w:val="20"/>
          <w:szCs w:val="20"/>
        </w:rPr>
        <w:t xml:space="preserve">A rapid non-destructive method </w:t>
      </w:r>
      <w:r w:rsidR="00A46BC7" w:rsidRPr="00B46E86">
        <w:rPr>
          <w:rFonts w:asciiTheme="minorHAnsi" w:hAnsiTheme="minorHAnsi" w:cstheme="minorHAnsi"/>
          <w:spacing w:val="5"/>
          <w:sz w:val="20"/>
          <w:szCs w:val="20"/>
        </w:rPr>
        <w:t>utilized to verify that supplied materials conform to the proper standards and specifications</w:t>
      </w:r>
    </w:p>
    <w:p w:rsidR="002F7D22" w:rsidRPr="002F7D22" w:rsidRDefault="00A86FEC" w:rsidP="002F7D22">
      <w:pPr>
        <w:pStyle w:val="font8"/>
        <w:numPr>
          <w:ilvl w:val="0"/>
          <w:numId w:val="40"/>
        </w:numPr>
        <w:spacing w:before="0" w:beforeAutospacing="0" w:after="0" w:afterAutospacing="0" w:line="384" w:lineRule="atLeast"/>
        <w:jc w:val="both"/>
        <w:textAlignment w:val="baseline"/>
        <w:rPr>
          <w:rFonts w:asciiTheme="minorHAnsi" w:hAnsiTheme="minorHAnsi" w:cstheme="minorHAnsi"/>
          <w:spacing w:val="5"/>
          <w:sz w:val="20"/>
          <w:szCs w:val="20"/>
        </w:rPr>
      </w:pPr>
      <w:r w:rsidRPr="002F7D22">
        <w:rPr>
          <w:rFonts w:asciiTheme="minorHAnsi" w:hAnsiTheme="minorHAnsi" w:cstheme="minorHAnsi"/>
          <w:spacing w:val="5"/>
          <w:sz w:val="20"/>
          <w:szCs w:val="20"/>
        </w:rPr>
        <w:t>Find potentially mixed-up alloys</w:t>
      </w:r>
    </w:p>
    <w:p w:rsidR="002F7D22" w:rsidRPr="002F7D22" w:rsidRDefault="002F7D22" w:rsidP="002F7D22">
      <w:pPr>
        <w:pStyle w:val="font8"/>
        <w:numPr>
          <w:ilvl w:val="0"/>
          <w:numId w:val="40"/>
        </w:numPr>
        <w:spacing w:before="0" w:beforeAutospacing="0" w:after="0" w:afterAutospacing="0" w:line="384" w:lineRule="atLeast"/>
        <w:jc w:val="both"/>
        <w:textAlignment w:val="baseline"/>
        <w:rPr>
          <w:rFonts w:asciiTheme="minorHAnsi" w:hAnsiTheme="minorHAnsi" w:cstheme="minorHAnsi"/>
          <w:spacing w:val="5"/>
          <w:sz w:val="20"/>
          <w:szCs w:val="20"/>
        </w:rPr>
      </w:pPr>
      <w:r w:rsidRPr="002F7D22">
        <w:rPr>
          <w:rFonts w:asciiTheme="minorHAnsi" w:hAnsiTheme="minorHAnsi" w:cstheme="minorHAnsi"/>
          <w:spacing w:val="5"/>
          <w:sz w:val="20"/>
          <w:szCs w:val="20"/>
        </w:rPr>
        <w:t>Identify if the wrong material has been used</w:t>
      </w:r>
    </w:p>
    <w:p w:rsidR="002F7D22" w:rsidRDefault="00A86FEC" w:rsidP="002F7D22">
      <w:pPr>
        <w:pStyle w:val="font8"/>
        <w:numPr>
          <w:ilvl w:val="0"/>
          <w:numId w:val="40"/>
        </w:numPr>
        <w:spacing w:before="0" w:beforeAutospacing="0" w:after="0" w:afterAutospacing="0" w:line="384" w:lineRule="atLeast"/>
        <w:jc w:val="both"/>
        <w:textAlignment w:val="baseline"/>
        <w:rPr>
          <w:rFonts w:asciiTheme="minorHAnsi" w:hAnsiTheme="minorHAnsi" w:cstheme="minorHAnsi"/>
          <w:spacing w:val="5"/>
          <w:sz w:val="20"/>
          <w:szCs w:val="20"/>
        </w:rPr>
      </w:pPr>
      <w:r w:rsidRPr="002F7D22">
        <w:rPr>
          <w:rFonts w:asciiTheme="minorHAnsi" w:hAnsiTheme="minorHAnsi" w:cstheme="minorHAnsi"/>
          <w:spacing w:val="5"/>
          <w:sz w:val="20"/>
          <w:szCs w:val="20"/>
        </w:rPr>
        <w:t>Ensure welded components have used the correct filler material</w:t>
      </w:r>
    </w:p>
    <w:p w:rsidR="00FB7F07" w:rsidRPr="00FB7F07" w:rsidRDefault="00FB7F07" w:rsidP="00FB7F07">
      <w:pPr>
        <w:pStyle w:val="font8"/>
        <w:numPr>
          <w:ilvl w:val="0"/>
          <w:numId w:val="40"/>
        </w:numPr>
        <w:spacing w:before="0" w:beforeAutospacing="0" w:after="0" w:afterAutospacing="0" w:line="384" w:lineRule="atLeast"/>
        <w:jc w:val="both"/>
        <w:textAlignment w:val="baseline"/>
        <w:rPr>
          <w:rFonts w:asciiTheme="minorHAnsi" w:hAnsiTheme="minorHAnsi" w:cstheme="minorHAnsi"/>
          <w:spacing w:val="5"/>
          <w:sz w:val="20"/>
          <w:szCs w:val="20"/>
        </w:rPr>
      </w:pPr>
      <w:r w:rsidRPr="00A86FEC">
        <w:rPr>
          <w:rFonts w:asciiTheme="minorHAnsi" w:hAnsiTheme="minorHAnsi" w:cstheme="minorHAnsi"/>
          <w:spacing w:val="5"/>
          <w:sz w:val="20"/>
          <w:szCs w:val="20"/>
        </w:rPr>
        <w:t>Ensure that products and components have been manufactured using the correct alloy</w:t>
      </w:r>
    </w:p>
    <w:p w:rsidR="001C4697" w:rsidRDefault="001C4697" w:rsidP="00A86FEC">
      <w:pPr>
        <w:spacing w:after="0"/>
        <w:jc w:val="both"/>
        <w:rPr>
          <w:rFonts w:eastAsia="Times New Roman" w:cstheme="minorHAnsi"/>
          <w:spacing w:val="5"/>
          <w:sz w:val="20"/>
          <w:szCs w:val="20"/>
        </w:rPr>
      </w:pPr>
    </w:p>
    <w:p w:rsidR="00D4299F" w:rsidRPr="005F1EF4" w:rsidRDefault="00D4299F" w:rsidP="00D4299F">
      <w:pPr>
        <w:spacing w:after="0"/>
        <w:jc w:val="both"/>
        <w:rPr>
          <w:rFonts w:cstheme="minorHAnsi"/>
          <w:sz w:val="20"/>
          <w:szCs w:val="20"/>
        </w:rPr>
      </w:pPr>
    </w:p>
    <w:p w:rsidR="00A60DA1" w:rsidRPr="00F835A8" w:rsidRDefault="00D4299F" w:rsidP="00F835A8">
      <w:pPr>
        <w:shd w:val="clear" w:color="auto" w:fill="FFD966" w:themeFill="accent4" w:themeFillTint="99"/>
        <w:spacing w:after="0"/>
        <w:jc w:val="both"/>
        <w:rPr>
          <w:rFonts w:cstheme="minorHAnsi"/>
          <w:sz w:val="20"/>
          <w:szCs w:val="20"/>
        </w:rPr>
      </w:pPr>
      <w:r>
        <w:rPr>
          <w:rFonts w:cstheme="minorHAnsi"/>
          <w:sz w:val="20"/>
          <w:szCs w:val="20"/>
        </w:rPr>
        <w:t>3.2</w:t>
      </w:r>
      <w:r w:rsidR="00A60DA1">
        <w:rPr>
          <w:rFonts w:cstheme="minorHAnsi"/>
          <w:sz w:val="20"/>
          <w:szCs w:val="20"/>
        </w:rPr>
        <w:t xml:space="preserve"> Eddy Current Testing</w:t>
      </w:r>
      <w:r w:rsidR="004D49F6">
        <w:rPr>
          <w:rFonts w:cstheme="minorHAnsi"/>
          <w:sz w:val="20"/>
          <w:szCs w:val="20"/>
        </w:rPr>
        <w:t xml:space="preserve"> (ECT)</w:t>
      </w:r>
    </w:p>
    <w:p w:rsidR="00A60DA1" w:rsidRPr="00A60DA1" w:rsidRDefault="00A60DA1" w:rsidP="00A60DA1">
      <w:pPr>
        <w:pStyle w:val="NormalWeb"/>
        <w:shd w:val="clear" w:color="auto" w:fill="FFFFFF"/>
        <w:spacing w:before="0" w:beforeAutospacing="0" w:after="0" w:afterAutospacing="0" w:line="340" w:lineRule="atLeast"/>
        <w:jc w:val="both"/>
        <w:rPr>
          <w:rFonts w:asciiTheme="minorHAnsi" w:hAnsiTheme="minorHAnsi" w:cstheme="minorHAnsi"/>
          <w:spacing w:val="5"/>
          <w:sz w:val="20"/>
          <w:szCs w:val="20"/>
        </w:rPr>
      </w:pPr>
      <w:r w:rsidRPr="00A60DA1">
        <w:rPr>
          <w:rFonts w:asciiTheme="minorHAnsi" w:hAnsiTheme="minorHAnsi" w:cstheme="minorHAnsi"/>
          <w:spacing w:val="5"/>
          <w:sz w:val="20"/>
          <w:szCs w:val="20"/>
        </w:rPr>
        <w:t>Eddy Current Testing (ECT) is a rapid and accurate technique used to detect discontinuities in the tubing, heat exchangers, condensers, steam generators, air coolers, feed</w:t>
      </w:r>
      <w:r w:rsidR="002F7D22">
        <w:rPr>
          <w:rFonts w:asciiTheme="minorHAnsi" w:hAnsiTheme="minorHAnsi" w:cstheme="minorHAnsi"/>
          <w:spacing w:val="5"/>
          <w:sz w:val="20"/>
          <w:szCs w:val="20"/>
        </w:rPr>
        <w:t xml:space="preserve"> </w:t>
      </w:r>
      <w:r w:rsidRPr="00A60DA1">
        <w:rPr>
          <w:rFonts w:asciiTheme="minorHAnsi" w:hAnsiTheme="minorHAnsi" w:cstheme="minorHAnsi"/>
          <w:spacing w:val="5"/>
          <w:sz w:val="20"/>
          <w:szCs w:val="20"/>
        </w:rPr>
        <w:t>water heaters wires, plates, etc. AKMEC uses electromagnetic induction to detect flaws in conductive materials. Eddy current testing can detect very small cracks in or near the surface of the material. The surfaces need minimal preparation, and physically complex geometries can be investigated using this method. Eddy current testing is also performed for alloy separation, for the determination of treatment conditions, for making electrical conductivity and for measuring coating thickness. The location of repair welds, girth welds, and seam welds may also be detected on ground-machined surfaces.</w:t>
      </w:r>
    </w:p>
    <w:p w:rsidR="00A60DA1" w:rsidRPr="00A60DA1" w:rsidRDefault="00A60DA1" w:rsidP="00A60DA1">
      <w:pPr>
        <w:pStyle w:val="NormalWeb"/>
        <w:shd w:val="clear" w:color="auto" w:fill="FFFFFF"/>
        <w:spacing w:before="0" w:beforeAutospacing="0" w:after="0" w:afterAutospacing="0" w:line="340" w:lineRule="atLeast"/>
        <w:jc w:val="both"/>
        <w:rPr>
          <w:rFonts w:asciiTheme="minorHAnsi" w:hAnsiTheme="minorHAnsi" w:cstheme="minorHAnsi"/>
          <w:spacing w:val="5"/>
          <w:sz w:val="20"/>
          <w:szCs w:val="20"/>
        </w:rPr>
      </w:pPr>
      <w:r w:rsidRPr="00A60DA1">
        <w:rPr>
          <w:rFonts w:asciiTheme="minorHAnsi" w:hAnsiTheme="minorHAnsi" w:cstheme="minorHAnsi"/>
          <w:spacing w:val="5"/>
          <w:sz w:val="20"/>
          <w:szCs w:val="20"/>
        </w:rPr>
        <w:t> </w:t>
      </w:r>
    </w:p>
    <w:p w:rsidR="00A60DA1" w:rsidRPr="00A60DA1" w:rsidRDefault="00A60DA1" w:rsidP="00A60DA1">
      <w:pPr>
        <w:pStyle w:val="NormalWeb"/>
        <w:shd w:val="clear" w:color="auto" w:fill="FFFFFF"/>
        <w:spacing w:before="0" w:beforeAutospacing="0" w:after="0" w:afterAutospacing="0" w:line="340" w:lineRule="atLeast"/>
        <w:jc w:val="both"/>
        <w:rPr>
          <w:rFonts w:asciiTheme="minorHAnsi" w:hAnsiTheme="minorHAnsi" w:cstheme="minorHAnsi"/>
          <w:spacing w:val="5"/>
          <w:sz w:val="20"/>
          <w:szCs w:val="20"/>
        </w:rPr>
      </w:pPr>
      <w:r w:rsidRPr="00A60DA1">
        <w:rPr>
          <w:rFonts w:asciiTheme="minorHAnsi" w:hAnsiTheme="minorHAnsi" w:cstheme="minorHAnsi"/>
          <w:spacing w:val="5"/>
          <w:sz w:val="20"/>
          <w:szCs w:val="20"/>
        </w:rPr>
        <w:t xml:space="preserve">AKMEC has an in-house team of Eddy Current Testing professionals with deep expertise in inspecting a number of tubing in heat exchangers. AKMEC’s testing devices are portable, contact-less and provide immediate feedback. The eddy current instrument at </w:t>
      </w:r>
      <w:r w:rsidR="00FA5E93">
        <w:rPr>
          <w:rFonts w:asciiTheme="minorHAnsi" w:hAnsiTheme="minorHAnsi" w:cstheme="minorHAnsi"/>
          <w:spacing w:val="5"/>
          <w:sz w:val="20"/>
          <w:szCs w:val="20"/>
        </w:rPr>
        <w:t>AKMEC</w:t>
      </w:r>
      <w:r w:rsidRPr="00A60DA1">
        <w:rPr>
          <w:rFonts w:asciiTheme="minorHAnsi" w:hAnsiTheme="minorHAnsi" w:cstheme="minorHAnsi"/>
          <w:spacing w:val="5"/>
          <w:sz w:val="20"/>
          <w:szCs w:val="20"/>
        </w:rPr>
        <w:t xml:space="preserve"> is capable of operating at test frequencies up to 8 </w:t>
      </w:r>
      <w:proofErr w:type="spellStart"/>
      <w:proofErr w:type="gramStart"/>
      <w:r w:rsidRPr="00A60DA1">
        <w:rPr>
          <w:rFonts w:asciiTheme="minorHAnsi" w:hAnsiTheme="minorHAnsi" w:cstheme="minorHAnsi"/>
          <w:spacing w:val="5"/>
          <w:sz w:val="20"/>
          <w:szCs w:val="20"/>
        </w:rPr>
        <w:t>kHZ</w:t>
      </w:r>
      <w:proofErr w:type="spellEnd"/>
      <w:proofErr w:type="gramEnd"/>
      <w:r w:rsidRPr="00A60DA1">
        <w:rPr>
          <w:rFonts w:asciiTheme="minorHAnsi" w:hAnsiTheme="minorHAnsi" w:cstheme="minorHAnsi"/>
          <w:spacing w:val="5"/>
          <w:sz w:val="20"/>
          <w:szCs w:val="20"/>
        </w:rPr>
        <w:t xml:space="preserve"> with a high speed of 2-Meter Per Second Inspection Speed.</w:t>
      </w:r>
    </w:p>
    <w:p w:rsidR="00A60DA1" w:rsidRPr="00155232" w:rsidRDefault="00A60DA1" w:rsidP="00A60DA1">
      <w:pPr>
        <w:spacing w:after="0" w:line="240" w:lineRule="auto"/>
        <w:jc w:val="both"/>
        <w:textAlignment w:val="baseline"/>
        <w:rPr>
          <w:rFonts w:ascii="Arial" w:eastAsia="Times New Roman" w:hAnsi="Arial" w:cs="Arial"/>
          <w:color w:val="000000"/>
          <w:sz w:val="17"/>
          <w:szCs w:val="17"/>
        </w:rPr>
      </w:pPr>
    </w:p>
    <w:p w:rsidR="00A60DA1" w:rsidRPr="004D49F6" w:rsidRDefault="00A60DA1" w:rsidP="004D49F6">
      <w:pPr>
        <w:pStyle w:val="NormalWeb"/>
        <w:shd w:val="clear" w:color="auto" w:fill="FFFFFF"/>
        <w:spacing w:before="0" w:beforeAutospacing="0" w:after="0" w:afterAutospacing="0" w:line="340" w:lineRule="atLeast"/>
        <w:jc w:val="both"/>
        <w:rPr>
          <w:rFonts w:asciiTheme="minorHAnsi" w:hAnsiTheme="minorHAnsi" w:cstheme="minorHAnsi"/>
          <w:spacing w:val="5"/>
          <w:sz w:val="20"/>
          <w:szCs w:val="20"/>
        </w:rPr>
      </w:pPr>
      <w:r w:rsidRPr="004D49F6">
        <w:rPr>
          <w:rFonts w:asciiTheme="minorHAnsi" w:hAnsiTheme="minorHAnsi" w:cstheme="minorHAnsi"/>
          <w:b/>
          <w:spacing w:val="5"/>
          <w:sz w:val="20"/>
          <w:szCs w:val="20"/>
        </w:rPr>
        <w:t>Pre-requisites:</w:t>
      </w:r>
      <w:r w:rsidRPr="004D49F6">
        <w:rPr>
          <w:rFonts w:asciiTheme="minorHAnsi" w:hAnsiTheme="minorHAnsi" w:cstheme="minorHAnsi"/>
          <w:spacing w:val="5"/>
          <w:sz w:val="20"/>
          <w:szCs w:val="20"/>
        </w:rPr>
        <w:t> </w:t>
      </w:r>
      <w:r w:rsidRPr="00A60DA1">
        <w:rPr>
          <w:rFonts w:asciiTheme="minorHAnsi" w:hAnsiTheme="minorHAnsi" w:cstheme="minorHAnsi"/>
          <w:spacing w:val="5"/>
          <w:sz w:val="20"/>
          <w:szCs w:val="20"/>
        </w:rPr>
        <w:t>Prior to the testing, all tubes must be cleaned. Cleaning shall be done using hydro jetting with typical cleaning pressures between 280kg/m² and 560 kg/</w:t>
      </w:r>
      <w:r w:rsidR="004D49F6" w:rsidRPr="004D49F6">
        <w:rPr>
          <w:rFonts w:asciiTheme="minorHAnsi" w:hAnsiTheme="minorHAnsi" w:cstheme="minorHAnsi"/>
          <w:spacing w:val="5"/>
          <w:sz w:val="20"/>
          <w:szCs w:val="20"/>
        </w:rPr>
        <w:t xml:space="preserve">cm². </w:t>
      </w:r>
      <w:r w:rsidRPr="00A60DA1">
        <w:rPr>
          <w:rFonts w:asciiTheme="minorHAnsi" w:hAnsiTheme="minorHAnsi" w:cstheme="minorHAnsi"/>
          <w:spacing w:val="5"/>
          <w:sz w:val="20"/>
          <w:szCs w:val="20"/>
        </w:rPr>
        <w:t>The adequacy of cleaning must be checked by inserting an appropriate dummy probe / rod.</w:t>
      </w:r>
      <w:r w:rsidRPr="004D49F6">
        <w:rPr>
          <w:rFonts w:asciiTheme="minorHAnsi" w:hAnsiTheme="minorHAnsi" w:cstheme="minorHAnsi"/>
          <w:spacing w:val="5"/>
          <w:sz w:val="20"/>
          <w:szCs w:val="20"/>
        </w:rPr>
        <w:t> </w:t>
      </w:r>
    </w:p>
    <w:p w:rsidR="00A60DA1" w:rsidRPr="004D49F6" w:rsidRDefault="00A60DA1" w:rsidP="004D49F6">
      <w:pPr>
        <w:pStyle w:val="NormalWeb"/>
        <w:shd w:val="clear" w:color="auto" w:fill="FFFFFF"/>
        <w:spacing w:before="0" w:beforeAutospacing="0" w:after="0" w:afterAutospacing="0" w:line="340" w:lineRule="atLeast"/>
        <w:jc w:val="both"/>
        <w:rPr>
          <w:rFonts w:asciiTheme="minorHAnsi" w:hAnsiTheme="minorHAnsi" w:cstheme="minorHAnsi"/>
          <w:spacing w:val="5"/>
          <w:sz w:val="20"/>
          <w:szCs w:val="20"/>
        </w:rPr>
      </w:pPr>
      <w:r w:rsidRPr="004D49F6">
        <w:rPr>
          <w:rFonts w:asciiTheme="minorHAnsi" w:hAnsiTheme="minorHAnsi" w:cstheme="minorHAnsi"/>
          <w:spacing w:val="5"/>
          <w:sz w:val="20"/>
          <w:szCs w:val="20"/>
        </w:rPr>
        <w:t> </w:t>
      </w:r>
    </w:p>
    <w:p w:rsidR="00A60DA1" w:rsidRPr="004D49F6" w:rsidRDefault="00A60DA1" w:rsidP="004D49F6">
      <w:pPr>
        <w:pStyle w:val="NormalWeb"/>
        <w:shd w:val="clear" w:color="auto" w:fill="FFFFFF"/>
        <w:spacing w:before="0" w:beforeAutospacing="0" w:after="0" w:afterAutospacing="0" w:line="340" w:lineRule="atLeast"/>
        <w:jc w:val="both"/>
        <w:rPr>
          <w:rFonts w:asciiTheme="minorHAnsi" w:hAnsiTheme="minorHAnsi" w:cstheme="minorHAnsi"/>
          <w:spacing w:val="5"/>
          <w:sz w:val="20"/>
          <w:szCs w:val="20"/>
        </w:rPr>
      </w:pPr>
      <w:r w:rsidRPr="004D49F6">
        <w:rPr>
          <w:rFonts w:asciiTheme="minorHAnsi" w:hAnsiTheme="minorHAnsi" w:cstheme="minorHAnsi"/>
          <w:b/>
          <w:spacing w:val="5"/>
          <w:sz w:val="20"/>
          <w:szCs w:val="20"/>
        </w:rPr>
        <w:t>Equipment:</w:t>
      </w:r>
      <w:r w:rsidRPr="004D49F6">
        <w:rPr>
          <w:rFonts w:asciiTheme="minorHAnsi" w:hAnsiTheme="minorHAnsi" w:cstheme="minorHAnsi"/>
          <w:spacing w:val="5"/>
          <w:sz w:val="20"/>
          <w:szCs w:val="20"/>
        </w:rPr>
        <w:t> </w:t>
      </w:r>
      <w:r w:rsidRPr="00A60DA1">
        <w:rPr>
          <w:rFonts w:asciiTheme="minorHAnsi" w:hAnsiTheme="minorHAnsi" w:cstheme="minorHAnsi"/>
          <w:spacing w:val="5"/>
          <w:sz w:val="20"/>
          <w:szCs w:val="20"/>
        </w:rPr>
        <w:t xml:space="preserve">The electronic apparatus used will be capable of energizing the test coil with alternating currents of suitable frequencies (for example 1 to 125 kHz) and will be capable of sensing the changes in the electromagnetic </w:t>
      </w:r>
      <w:r w:rsidRPr="00A60DA1">
        <w:rPr>
          <w:rFonts w:asciiTheme="minorHAnsi" w:hAnsiTheme="minorHAnsi" w:cstheme="minorHAnsi"/>
          <w:spacing w:val="5"/>
          <w:sz w:val="20"/>
          <w:szCs w:val="20"/>
        </w:rPr>
        <w:lastRenderedPageBreak/>
        <w:t>response of the coils. The instrument will be balanced with the probe in a defect free position of the calibration tube. The spot will be central on the impedance plane display of screen for differential testing and at one division from the top of the screen for absolute testing.</w:t>
      </w:r>
    </w:p>
    <w:p w:rsidR="00A60DA1" w:rsidRPr="00155232" w:rsidRDefault="00A60DA1" w:rsidP="00A60DA1">
      <w:pPr>
        <w:spacing w:after="0" w:line="240" w:lineRule="auto"/>
        <w:jc w:val="both"/>
        <w:textAlignment w:val="baseline"/>
        <w:rPr>
          <w:rFonts w:ascii="Arial" w:eastAsia="Times New Roman" w:hAnsi="Arial" w:cs="Arial"/>
          <w:color w:val="000000"/>
          <w:sz w:val="17"/>
          <w:szCs w:val="17"/>
        </w:rPr>
      </w:pPr>
      <w:r w:rsidRPr="00155232">
        <w:rPr>
          <w:rFonts w:ascii="Arial" w:eastAsia="Times New Roman" w:hAnsi="Arial" w:cs="Arial"/>
          <w:color w:val="000000"/>
          <w:sz w:val="17"/>
          <w:szCs w:val="17"/>
        </w:rPr>
        <w:t> </w:t>
      </w:r>
    </w:p>
    <w:p w:rsidR="00A60DA1" w:rsidRPr="004D49F6" w:rsidRDefault="00A60DA1" w:rsidP="004D49F6">
      <w:pPr>
        <w:pStyle w:val="NormalWeb"/>
        <w:shd w:val="clear" w:color="auto" w:fill="FFFFFF"/>
        <w:spacing w:before="0" w:beforeAutospacing="0" w:after="0" w:afterAutospacing="0" w:line="340" w:lineRule="atLeast"/>
        <w:jc w:val="both"/>
        <w:rPr>
          <w:rFonts w:asciiTheme="minorHAnsi" w:hAnsiTheme="minorHAnsi" w:cstheme="minorHAnsi"/>
          <w:spacing w:val="5"/>
          <w:sz w:val="20"/>
          <w:szCs w:val="20"/>
        </w:rPr>
      </w:pPr>
      <w:r w:rsidRPr="004D49F6">
        <w:rPr>
          <w:rFonts w:asciiTheme="minorHAnsi" w:hAnsiTheme="minorHAnsi" w:cstheme="minorHAnsi"/>
          <w:b/>
          <w:spacing w:val="5"/>
          <w:sz w:val="20"/>
          <w:szCs w:val="20"/>
        </w:rPr>
        <w:t>Evaluation</w:t>
      </w:r>
      <w:r w:rsidRPr="004D49F6">
        <w:rPr>
          <w:rFonts w:asciiTheme="minorHAnsi" w:hAnsiTheme="minorHAnsi" w:cstheme="minorHAnsi"/>
          <w:spacing w:val="5"/>
          <w:sz w:val="20"/>
          <w:szCs w:val="20"/>
        </w:rPr>
        <w:t>: </w:t>
      </w:r>
      <w:r w:rsidRPr="00A60DA1">
        <w:rPr>
          <w:rFonts w:asciiTheme="minorHAnsi" w:hAnsiTheme="minorHAnsi" w:cstheme="minorHAnsi"/>
          <w:spacing w:val="5"/>
          <w:sz w:val="20"/>
          <w:szCs w:val="20"/>
        </w:rPr>
        <w:t xml:space="preserve">The expert Eddy Current technicians of </w:t>
      </w:r>
      <w:r w:rsidRPr="004D49F6">
        <w:rPr>
          <w:rFonts w:asciiTheme="minorHAnsi" w:hAnsiTheme="minorHAnsi" w:cstheme="minorHAnsi"/>
          <w:spacing w:val="5"/>
          <w:sz w:val="20"/>
          <w:szCs w:val="20"/>
        </w:rPr>
        <w:t>AKMEC</w:t>
      </w:r>
      <w:r w:rsidRPr="00A60DA1">
        <w:rPr>
          <w:rFonts w:asciiTheme="minorHAnsi" w:hAnsiTheme="minorHAnsi" w:cstheme="minorHAnsi"/>
          <w:spacing w:val="5"/>
          <w:sz w:val="20"/>
          <w:szCs w:val="20"/>
        </w:rPr>
        <w:t xml:space="preserve"> take the flaw signals generated in tubes under test and then compare it with the signals of the calibration standard.</w:t>
      </w:r>
    </w:p>
    <w:p w:rsidR="00A60DA1" w:rsidRDefault="00A60DA1" w:rsidP="005F1EF4">
      <w:pPr>
        <w:pStyle w:val="NormalWeb"/>
        <w:shd w:val="clear" w:color="auto" w:fill="FFFFFF"/>
        <w:spacing w:before="0" w:beforeAutospacing="0" w:after="0" w:afterAutospacing="0" w:line="340" w:lineRule="atLeast"/>
        <w:jc w:val="both"/>
        <w:rPr>
          <w:rFonts w:asciiTheme="minorHAnsi" w:hAnsiTheme="minorHAnsi" w:cstheme="minorHAnsi"/>
          <w:spacing w:val="5"/>
          <w:sz w:val="20"/>
          <w:szCs w:val="20"/>
        </w:rPr>
      </w:pPr>
    </w:p>
    <w:p w:rsidR="00DF4209" w:rsidRDefault="00DF4209" w:rsidP="0016611E">
      <w:pPr>
        <w:pStyle w:val="ListParagraph"/>
        <w:spacing w:after="0" w:line="240" w:lineRule="auto"/>
        <w:ind w:left="360" w:right="-360"/>
        <w:jc w:val="both"/>
        <w:rPr>
          <w:rFonts w:cstheme="minorHAnsi"/>
          <w:sz w:val="20"/>
          <w:szCs w:val="20"/>
          <w:shd w:val="clear" w:color="auto" w:fill="FFFFFF"/>
        </w:rPr>
      </w:pPr>
    </w:p>
    <w:p w:rsidR="00994B88" w:rsidRPr="00A404F0" w:rsidRDefault="00A60DA1" w:rsidP="00A404F0">
      <w:pPr>
        <w:shd w:val="clear" w:color="auto" w:fill="FFD966" w:themeFill="accent4" w:themeFillTint="99"/>
        <w:spacing w:after="0"/>
        <w:jc w:val="both"/>
        <w:rPr>
          <w:rFonts w:cstheme="minorHAnsi"/>
          <w:sz w:val="20"/>
          <w:szCs w:val="20"/>
        </w:rPr>
      </w:pPr>
      <w:r>
        <w:rPr>
          <w:rFonts w:cstheme="minorHAnsi"/>
          <w:sz w:val="20"/>
          <w:szCs w:val="20"/>
        </w:rPr>
        <w:t>3.</w:t>
      </w:r>
      <w:r w:rsidR="00D4299F">
        <w:rPr>
          <w:rFonts w:cstheme="minorHAnsi"/>
          <w:sz w:val="20"/>
          <w:szCs w:val="20"/>
        </w:rPr>
        <w:t xml:space="preserve"> 3</w:t>
      </w:r>
      <w:r>
        <w:rPr>
          <w:rFonts w:cstheme="minorHAnsi"/>
          <w:sz w:val="20"/>
          <w:szCs w:val="20"/>
        </w:rPr>
        <w:t xml:space="preserve"> </w:t>
      </w:r>
      <w:r w:rsidRPr="00A60DA1">
        <w:rPr>
          <w:rFonts w:cstheme="minorHAnsi"/>
          <w:sz w:val="20"/>
          <w:szCs w:val="20"/>
        </w:rPr>
        <w:t>Remote Field Eddy Current Testing (RFET)</w:t>
      </w:r>
    </w:p>
    <w:p w:rsidR="00A60DA1" w:rsidRDefault="00A60DA1" w:rsidP="00A60DA1">
      <w:pPr>
        <w:pStyle w:val="font8"/>
        <w:spacing w:before="0" w:beforeAutospacing="0" w:after="0" w:afterAutospacing="0"/>
        <w:jc w:val="both"/>
        <w:textAlignment w:val="baseline"/>
        <w:rPr>
          <w:rFonts w:asciiTheme="minorHAnsi" w:hAnsiTheme="minorHAnsi" w:cstheme="minorHAnsi"/>
          <w:spacing w:val="5"/>
          <w:sz w:val="20"/>
          <w:szCs w:val="20"/>
        </w:rPr>
      </w:pPr>
    </w:p>
    <w:p w:rsidR="00A60DA1" w:rsidRPr="00A60DA1" w:rsidRDefault="00A60DA1" w:rsidP="00A60DA1">
      <w:pPr>
        <w:pStyle w:val="font8"/>
        <w:spacing w:before="0" w:beforeAutospacing="0" w:after="0" w:afterAutospacing="0"/>
        <w:jc w:val="both"/>
        <w:textAlignment w:val="baseline"/>
        <w:rPr>
          <w:rFonts w:asciiTheme="minorHAnsi" w:hAnsiTheme="minorHAnsi" w:cstheme="minorHAnsi"/>
          <w:spacing w:val="5"/>
          <w:sz w:val="20"/>
          <w:szCs w:val="20"/>
        </w:rPr>
      </w:pPr>
      <w:r w:rsidRPr="00A60DA1">
        <w:rPr>
          <w:rFonts w:asciiTheme="minorHAnsi" w:hAnsiTheme="minorHAnsi" w:cstheme="minorHAnsi"/>
          <w:spacing w:val="5"/>
          <w:sz w:val="20"/>
          <w:szCs w:val="20"/>
        </w:rPr>
        <w:t xml:space="preserve">Remote field testing (RFT) is an electromagnetic method of non-destructive testing used by </w:t>
      </w:r>
      <w:r w:rsidR="00FA5E93">
        <w:rPr>
          <w:rFonts w:asciiTheme="minorHAnsi" w:hAnsiTheme="minorHAnsi" w:cstheme="minorHAnsi"/>
          <w:spacing w:val="5"/>
          <w:sz w:val="20"/>
          <w:szCs w:val="20"/>
        </w:rPr>
        <w:t>AKMEC</w:t>
      </w:r>
      <w:r w:rsidRPr="00A60DA1">
        <w:rPr>
          <w:rFonts w:asciiTheme="minorHAnsi" w:hAnsiTheme="minorHAnsi" w:cstheme="minorHAnsi"/>
          <w:spacing w:val="5"/>
          <w:sz w:val="20"/>
          <w:szCs w:val="20"/>
        </w:rPr>
        <w:t xml:space="preserve"> for the detection and sizing of wall thinning caused by corrosion, erosion, wear, pitting and baffle cuts in ferromagnetic tubes of boilers, feed water heaters, air coolers, and carbon steel heat exchangers.</w:t>
      </w:r>
    </w:p>
    <w:p w:rsidR="00A60DA1" w:rsidRPr="00A60DA1" w:rsidRDefault="00A60DA1" w:rsidP="00A60DA1">
      <w:pPr>
        <w:pStyle w:val="font8"/>
        <w:spacing w:before="0" w:beforeAutospacing="0" w:after="0" w:afterAutospacing="0"/>
        <w:jc w:val="both"/>
        <w:textAlignment w:val="baseline"/>
        <w:rPr>
          <w:rFonts w:asciiTheme="minorHAnsi" w:hAnsiTheme="minorHAnsi" w:cstheme="minorHAnsi"/>
          <w:spacing w:val="5"/>
          <w:sz w:val="20"/>
          <w:szCs w:val="20"/>
        </w:rPr>
      </w:pPr>
      <w:r w:rsidRPr="00A60DA1">
        <w:rPr>
          <w:rFonts w:asciiTheme="minorHAnsi" w:hAnsiTheme="minorHAnsi" w:cstheme="minorHAnsi"/>
          <w:spacing w:val="5"/>
          <w:sz w:val="20"/>
          <w:szCs w:val="20"/>
        </w:rPr>
        <w:t>​</w:t>
      </w:r>
    </w:p>
    <w:p w:rsidR="00A60DA1" w:rsidRPr="00A60DA1" w:rsidRDefault="00A60DA1" w:rsidP="00A60DA1">
      <w:pPr>
        <w:pStyle w:val="font8"/>
        <w:spacing w:before="0" w:beforeAutospacing="0" w:after="0" w:afterAutospacing="0"/>
        <w:jc w:val="both"/>
        <w:textAlignment w:val="baseline"/>
        <w:rPr>
          <w:rFonts w:asciiTheme="minorHAnsi" w:hAnsiTheme="minorHAnsi" w:cstheme="minorHAnsi"/>
          <w:spacing w:val="5"/>
          <w:sz w:val="20"/>
          <w:szCs w:val="20"/>
        </w:rPr>
      </w:pPr>
      <w:r w:rsidRPr="00A60DA1">
        <w:rPr>
          <w:rFonts w:asciiTheme="minorHAnsi" w:hAnsiTheme="minorHAnsi" w:cstheme="minorHAnsi"/>
          <w:spacing w:val="5"/>
          <w:sz w:val="20"/>
          <w:szCs w:val="20"/>
        </w:rPr>
        <w:t>Remote field eddy current testing (RFET) and near field testing (NFT) are used in combination or individually depending upon the capability of testing machine. </w:t>
      </w:r>
    </w:p>
    <w:p w:rsidR="00395D06" w:rsidRDefault="00395D06" w:rsidP="0016611E">
      <w:pPr>
        <w:pStyle w:val="NormalWeb"/>
        <w:shd w:val="clear" w:color="auto" w:fill="FFFFFF"/>
        <w:spacing w:before="0" w:beforeAutospacing="0" w:after="0" w:afterAutospacing="0" w:line="340" w:lineRule="atLeast"/>
        <w:jc w:val="both"/>
        <w:rPr>
          <w:rFonts w:asciiTheme="minorHAnsi" w:hAnsiTheme="minorHAnsi" w:cstheme="minorHAnsi"/>
          <w:spacing w:val="5"/>
          <w:sz w:val="20"/>
          <w:szCs w:val="20"/>
        </w:rPr>
      </w:pPr>
    </w:p>
    <w:p w:rsidR="00AB60F8" w:rsidRPr="005F1EF4" w:rsidRDefault="00AB60F8" w:rsidP="0016611E">
      <w:pPr>
        <w:spacing w:after="0"/>
        <w:jc w:val="both"/>
        <w:rPr>
          <w:rFonts w:cstheme="minorHAnsi"/>
          <w:sz w:val="20"/>
          <w:szCs w:val="20"/>
        </w:rPr>
      </w:pPr>
    </w:p>
    <w:p w:rsidR="003B4A96" w:rsidRPr="00A404F0" w:rsidRDefault="001C4697" w:rsidP="001C4697">
      <w:pPr>
        <w:shd w:val="clear" w:color="auto" w:fill="FFD966" w:themeFill="accent4" w:themeFillTint="99"/>
        <w:spacing w:after="0"/>
        <w:jc w:val="both"/>
        <w:rPr>
          <w:rFonts w:cstheme="minorHAnsi"/>
          <w:sz w:val="20"/>
          <w:szCs w:val="20"/>
        </w:rPr>
      </w:pPr>
      <w:r>
        <w:rPr>
          <w:rFonts w:cstheme="minorHAnsi"/>
          <w:sz w:val="20"/>
          <w:szCs w:val="20"/>
        </w:rPr>
        <w:t>3.4 Magnetic Flux Lea</w:t>
      </w:r>
      <w:r w:rsidR="00395D06">
        <w:rPr>
          <w:rFonts w:cstheme="minorHAnsi"/>
          <w:sz w:val="20"/>
          <w:szCs w:val="20"/>
        </w:rPr>
        <w:t>kage (MF</w:t>
      </w:r>
      <w:r w:rsidR="004D49F6">
        <w:rPr>
          <w:rFonts w:cstheme="minorHAnsi"/>
          <w:sz w:val="20"/>
          <w:szCs w:val="20"/>
        </w:rPr>
        <w:t>L</w:t>
      </w:r>
      <w:r w:rsidR="00395D06">
        <w:rPr>
          <w:rFonts w:cstheme="minorHAnsi"/>
          <w:sz w:val="20"/>
          <w:szCs w:val="20"/>
        </w:rPr>
        <w:t>) Testing</w:t>
      </w:r>
    </w:p>
    <w:p w:rsidR="00A60DA1" w:rsidRDefault="00A60DA1" w:rsidP="005F1EF4">
      <w:pPr>
        <w:pStyle w:val="NormalWeb"/>
        <w:shd w:val="clear" w:color="auto" w:fill="FFFFFF"/>
        <w:spacing w:before="0" w:beforeAutospacing="0" w:after="0" w:afterAutospacing="0" w:line="340" w:lineRule="atLeast"/>
        <w:jc w:val="both"/>
        <w:rPr>
          <w:rFonts w:asciiTheme="minorHAnsi" w:hAnsiTheme="minorHAnsi" w:cstheme="minorHAnsi"/>
          <w:spacing w:val="5"/>
          <w:sz w:val="20"/>
          <w:szCs w:val="20"/>
        </w:rPr>
      </w:pPr>
    </w:p>
    <w:p w:rsidR="00A60DA1" w:rsidRPr="00A60DA1" w:rsidRDefault="00A60DA1" w:rsidP="00A60DA1">
      <w:pPr>
        <w:pStyle w:val="font8"/>
        <w:spacing w:before="0" w:beforeAutospacing="0" w:after="0" w:afterAutospacing="0"/>
        <w:jc w:val="both"/>
        <w:textAlignment w:val="baseline"/>
        <w:rPr>
          <w:rFonts w:asciiTheme="minorHAnsi" w:hAnsiTheme="minorHAnsi" w:cstheme="minorHAnsi"/>
          <w:spacing w:val="5"/>
          <w:sz w:val="20"/>
          <w:szCs w:val="20"/>
        </w:rPr>
      </w:pPr>
      <w:r w:rsidRPr="00A60DA1">
        <w:rPr>
          <w:rFonts w:asciiTheme="minorHAnsi" w:hAnsiTheme="minorHAnsi" w:cstheme="minorHAnsi"/>
          <w:spacing w:val="5"/>
          <w:sz w:val="20"/>
          <w:szCs w:val="20"/>
        </w:rPr>
        <w:t xml:space="preserve">Magnetic flux leakage (MFL) is an electromagnetic non-destructive technique that is used by </w:t>
      </w:r>
      <w:r w:rsidR="00FA5E93">
        <w:rPr>
          <w:rFonts w:asciiTheme="minorHAnsi" w:hAnsiTheme="minorHAnsi" w:cstheme="minorHAnsi"/>
          <w:spacing w:val="5"/>
          <w:sz w:val="20"/>
          <w:szCs w:val="20"/>
        </w:rPr>
        <w:t>AKMEC</w:t>
      </w:r>
      <w:r w:rsidRPr="00A60DA1">
        <w:rPr>
          <w:rFonts w:asciiTheme="minorHAnsi" w:hAnsiTheme="minorHAnsi" w:cstheme="minorHAnsi"/>
          <w:spacing w:val="5"/>
          <w:sz w:val="20"/>
          <w:szCs w:val="20"/>
        </w:rPr>
        <w:t xml:space="preserve"> to detect corrosion and pitting.</w:t>
      </w:r>
    </w:p>
    <w:p w:rsidR="00A60DA1" w:rsidRPr="00A60DA1" w:rsidRDefault="00A60DA1" w:rsidP="00A60DA1">
      <w:pPr>
        <w:pStyle w:val="font8"/>
        <w:spacing w:before="0" w:beforeAutospacing="0" w:after="0" w:afterAutospacing="0"/>
        <w:jc w:val="both"/>
        <w:textAlignment w:val="baseline"/>
        <w:rPr>
          <w:rFonts w:asciiTheme="minorHAnsi" w:hAnsiTheme="minorHAnsi" w:cstheme="minorHAnsi"/>
          <w:spacing w:val="5"/>
          <w:sz w:val="20"/>
          <w:szCs w:val="20"/>
        </w:rPr>
      </w:pPr>
      <w:r w:rsidRPr="00A60DA1">
        <w:rPr>
          <w:rFonts w:asciiTheme="minorHAnsi" w:hAnsiTheme="minorHAnsi" w:cstheme="minorHAnsi"/>
          <w:spacing w:val="5"/>
          <w:sz w:val="20"/>
          <w:szCs w:val="20"/>
        </w:rPr>
        <w:t>​</w:t>
      </w:r>
    </w:p>
    <w:p w:rsidR="00A60DA1" w:rsidRPr="00A60DA1" w:rsidRDefault="00A60DA1" w:rsidP="00A60DA1">
      <w:pPr>
        <w:pStyle w:val="font8"/>
        <w:spacing w:before="0" w:beforeAutospacing="0" w:after="0" w:afterAutospacing="0"/>
        <w:jc w:val="both"/>
        <w:textAlignment w:val="baseline"/>
        <w:rPr>
          <w:rFonts w:asciiTheme="minorHAnsi" w:hAnsiTheme="minorHAnsi" w:cstheme="minorHAnsi"/>
          <w:spacing w:val="5"/>
          <w:sz w:val="20"/>
          <w:szCs w:val="20"/>
        </w:rPr>
      </w:pPr>
      <w:r w:rsidRPr="00A60DA1">
        <w:rPr>
          <w:rFonts w:asciiTheme="minorHAnsi" w:hAnsiTheme="minorHAnsi" w:cstheme="minorHAnsi"/>
          <w:spacing w:val="5"/>
          <w:sz w:val="20"/>
          <w:szCs w:val="20"/>
        </w:rPr>
        <w:t>MFL uses a powerful magnet to magnetize the conductive material under test (usually steel). Where there are defects — corrosion or material loss — the magnetic field “leaks” from the steel.</w:t>
      </w:r>
    </w:p>
    <w:p w:rsidR="00A60DA1" w:rsidRPr="00A60DA1" w:rsidRDefault="00A60DA1" w:rsidP="00A60DA1">
      <w:pPr>
        <w:pStyle w:val="font8"/>
        <w:spacing w:before="0" w:beforeAutospacing="0" w:after="0" w:afterAutospacing="0"/>
        <w:jc w:val="both"/>
        <w:textAlignment w:val="baseline"/>
        <w:rPr>
          <w:rFonts w:asciiTheme="minorHAnsi" w:hAnsiTheme="minorHAnsi" w:cstheme="minorHAnsi"/>
          <w:spacing w:val="5"/>
          <w:sz w:val="20"/>
          <w:szCs w:val="20"/>
        </w:rPr>
      </w:pPr>
      <w:r w:rsidRPr="00A60DA1">
        <w:rPr>
          <w:rFonts w:asciiTheme="minorHAnsi" w:hAnsiTheme="minorHAnsi" w:cstheme="minorHAnsi"/>
          <w:spacing w:val="5"/>
          <w:sz w:val="20"/>
          <w:szCs w:val="20"/>
        </w:rPr>
        <w:t>​</w:t>
      </w:r>
    </w:p>
    <w:p w:rsidR="004D49F6" w:rsidRDefault="00A60DA1" w:rsidP="004D49F6">
      <w:pPr>
        <w:pStyle w:val="font8"/>
        <w:numPr>
          <w:ilvl w:val="0"/>
          <w:numId w:val="42"/>
        </w:numPr>
        <w:spacing w:before="0" w:beforeAutospacing="0" w:after="0" w:afterAutospacing="0" w:line="360" w:lineRule="atLeast"/>
        <w:jc w:val="both"/>
        <w:textAlignment w:val="baseline"/>
        <w:rPr>
          <w:rFonts w:asciiTheme="minorHAnsi" w:hAnsiTheme="minorHAnsi" w:cstheme="minorHAnsi"/>
          <w:spacing w:val="5"/>
          <w:sz w:val="20"/>
          <w:szCs w:val="20"/>
        </w:rPr>
      </w:pPr>
      <w:r w:rsidRPr="00A60DA1">
        <w:rPr>
          <w:rFonts w:asciiTheme="minorHAnsi" w:hAnsiTheme="minorHAnsi" w:cstheme="minorHAnsi"/>
          <w:spacing w:val="5"/>
          <w:sz w:val="20"/>
          <w:szCs w:val="20"/>
        </w:rPr>
        <w:t>Inspection technique is suitable for wall-loss detection and measurement of sharp defects, such as pitting, grooving, and circumferential cracks</w:t>
      </w:r>
      <w:r w:rsidR="004D49F6">
        <w:rPr>
          <w:rFonts w:asciiTheme="minorHAnsi" w:hAnsiTheme="minorHAnsi" w:cstheme="minorHAnsi"/>
          <w:spacing w:val="5"/>
          <w:sz w:val="20"/>
          <w:szCs w:val="20"/>
        </w:rPr>
        <w:t>.</w:t>
      </w:r>
    </w:p>
    <w:p w:rsidR="004D49F6" w:rsidRDefault="00A60DA1" w:rsidP="004D49F6">
      <w:pPr>
        <w:pStyle w:val="font8"/>
        <w:numPr>
          <w:ilvl w:val="0"/>
          <w:numId w:val="42"/>
        </w:numPr>
        <w:spacing w:before="0" w:beforeAutospacing="0" w:after="0" w:afterAutospacing="0" w:line="360" w:lineRule="atLeast"/>
        <w:jc w:val="both"/>
        <w:textAlignment w:val="baseline"/>
        <w:rPr>
          <w:rFonts w:asciiTheme="minorHAnsi" w:hAnsiTheme="minorHAnsi" w:cstheme="minorHAnsi"/>
          <w:spacing w:val="5"/>
          <w:sz w:val="20"/>
          <w:szCs w:val="20"/>
        </w:rPr>
      </w:pPr>
      <w:r w:rsidRPr="004D49F6">
        <w:rPr>
          <w:rFonts w:asciiTheme="minorHAnsi" w:hAnsiTheme="minorHAnsi" w:cstheme="minorHAnsi"/>
          <w:spacing w:val="5"/>
          <w:sz w:val="20"/>
          <w:szCs w:val="20"/>
        </w:rPr>
        <w:t>Applicable to ferromagnetic tubing</w:t>
      </w:r>
      <w:r w:rsidR="004D49F6">
        <w:rPr>
          <w:rFonts w:asciiTheme="minorHAnsi" w:hAnsiTheme="minorHAnsi" w:cstheme="minorHAnsi"/>
          <w:spacing w:val="5"/>
          <w:sz w:val="20"/>
          <w:szCs w:val="20"/>
        </w:rPr>
        <w:t>.</w:t>
      </w:r>
    </w:p>
    <w:p w:rsidR="004D49F6" w:rsidRDefault="00A60DA1" w:rsidP="004D49F6">
      <w:pPr>
        <w:pStyle w:val="font8"/>
        <w:numPr>
          <w:ilvl w:val="0"/>
          <w:numId w:val="42"/>
        </w:numPr>
        <w:spacing w:before="0" w:beforeAutospacing="0" w:after="0" w:afterAutospacing="0" w:line="360" w:lineRule="atLeast"/>
        <w:jc w:val="both"/>
        <w:textAlignment w:val="baseline"/>
        <w:rPr>
          <w:rFonts w:asciiTheme="minorHAnsi" w:hAnsiTheme="minorHAnsi" w:cstheme="minorHAnsi"/>
          <w:spacing w:val="5"/>
          <w:sz w:val="20"/>
          <w:szCs w:val="20"/>
        </w:rPr>
      </w:pPr>
      <w:r w:rsidRPr="004D49F6">
        <w:rPr>
          <w:rFonts w:asciiTheme="minorHAnsi" w:hAnsiTheme="minorHAnsi" w:cstheme="minorHAnsi"/>
          <w:spacing w:val="5"/>
          <w:sz w:val="20"/>
          <w:szCs w:val="20"/>
        </w:rPr>
        <w:t>Effective for testing aluminum-finned carbon steel tubes because the magnetic field is mostly unaffected by the fins</w:t>
      </w:r>
      <w:r w:rsidR="004D49F6">
        <w:rPr>
          <w:rFonts w:asciiTheme="minorHAnsi" w:hAnsiTheme="minorHAnsi" w:cstheme="minorHAnsi"/>
          <w:spacing w:val="5"/>
          <w:sz w:val="20"/>
          <w:szCs w:val="20"/>
        </w:rPr>
        <w:t>.</w:t>
      </w:r>
    </w:p>
    <w:p w:rsidR="00A60DA1" w:rsidRPr="004D49F6" w:rsidRDefault="00A60DA1" w:rsidP="004D49F6">
      <w:pPr>
        <w:pStyle w:val="font8"/>
        <w:numPr>
          <w:ilvl w:val="0"/>
          <w:numId w:val="42"/>
        </w:numPr>
        <w:spacing w:before="0" w:beforeAutospacing="0" w:after="0" w:afterAutospacing="0" w:line="360" w:lineRule="atLeast"/>
        <w:jc w:val="both"/>
        <w:textAlignment w:val="baseline"/>
        <w:rPr>
          <w:rFonts w:asciiTheme="minorHAnsi" w:hAnsiTheme="minorHAnsi" w:cstheme="minorHAnsi"/>
          <w:spacing w:val="5"/>
          <w:sz w:val="20"/>
          <w:szCs w:val="20"/>
        </w:rPr>
      </w:pPr>
      <w:r w:rsidRPr="004D49F6">
        <w:rPr>
          <w:rFonts w:asciiTheme="minorHAnsi" w:hAnsiTheme="minorHAnsi" w:cstheme="minorHAnsi"/>
          <w:spacing w:val="5"/>
          <w:sz w:val="20"/>
          <w:szCs w:val="20"/>
        </w:rPr>
        <w:t>A good Back-up inspection to Remote Field Testing</w:t>
      </w:r>
    </w:p>
    <w:p w:rsidR="00AB60F8" w:rsidRPr="00AB60F8" w:rsidRDefault="00AB60F8" w:rsidP="00AB60F8">
      <w:pPr>
        <w:pStyle w:val="NormalWeb"/>
        <w:shd w:val="clear" w:color="auto" w:fill="FFFFFF"/>
        <w:spacing w:before="0" w:beforeAutospacing="0" w:after="0" w:afterAutospacing="0" w:line="340" w:lineRule="atLeast"/>
        <w:ind w:left="360"/>
        <w:jc w:val="both"/>
        <w:rPr>
          <w:rFonts w:asciiTheme="minorHAnsi" w:hAnsiTheme="minorHAnsi" w:cstheme="minorHAnsi"/>
          <w:spacing w:val="5"/>
          <w:sz w:val="20"/>
          <w:szCs w:val="20"/>
        </w:rPr>
      </w:pPr>
    </w:p>
    <w:p w:rsidR="003B4A96" w:rsidRPr="005F1EF4" w:rsidRDefault="003B4A96" w:rsidP="0016611E">
      <w:pPr>
        <w:spacing w:after="0"/>
        <w:jc w:val="both"/>
        <w:rPr>
          <w:rFonts w:cstheme="minorHAnsi"/>
          <w:sz w:val="20"/>
          <w:szCs w:val="20"/>
        </w:rPr>
      </w:pPr>
    </w:p>
    <w:p w:rsidR="00DF4209" w:rsidRPr="00D4299F" w:rsidRDefault="00A60DA1" w:rsidP="00D4299F">
      <w:pPr>
        <w:pStyle w:val="ListParagraph"/>
        <w:numPr>
          <w:ilvl w:val="1"/>
          <w:numId w:val="33"/>
        </w:numPr>
        <w:shd w:val="clear" w:color="auto" w:fill="FFD966" w:themeFill="accent4" w:themeFillTint="99"/>
        <w:spacing w:after="0"/>
        <w:ind w:left="540" w:hanging="540"/>
        <w:jc w:val="both"/>
        <w:rPr>
          <w:rFonts w:cstheme="minorHAnsi"/>
          <w:sz w:val="20"/>
          <w:szCs w:val="20"/>
        </w:rPr>
      </w:pPr>
      <w:r w:rsidRPr="00D4299F">
        <w:rPr>
          <w:rFonts w:cstheme="minorHAnsi"/>
          <w:sz w:val="20"/>
          <w:szCs w:val="20"/>
        </w:rPr>
        <w:t>Internal Rotary Inspection System (IRIS)</w:t>
      </w:r>
    </w:p>
    <w:p w:rsidR="00A60DA1" w:rsidRPr="009A3A38" w:rsidRDefault="00A60DA1" w:rsidP="009A3A38">
      <w:pPr>
        <w:pStyle w:val="font8"/>
        <w:spacing w:before="0" w:beforeAutospacing="0" w:after="0" w:afterAutospacing="0" w:line="384" w:lineRule="atLeast"/>
        <w:jc w:val="both"/>
        <w:textAlignment w:val="baseline"/>
        <w:rPr>
          <w:rFonts w:asciiTheme="minorHAnsi" w:hAnsiTheme="minorHAnsi" w:cstheme="minorHAnsi"/>
          <w:spacing w:val="5"/>
          <w:sz w:val="20"/>
          <w:szCs w:val="20"/>
        </w:rPr>
      </w:pPr>
      <w:r w:rsidRPr="009A3A38">
        <w:rPr>
          <w:rFonts w:asciiTheme="minorHAnsi" w:hAnsiTheme="minorHAnsi" w:cstheme="minorHAnsi"/>
          <w:spacing w:val="5"/>
          <w:sz w:val="20"/>
          <w:szCs w:val="20"/>
        </w:rPr>
        <w:t>IRIS is an ultrasonic method for the nondestructive inspection of tubes. The IRIS probe is inserted into a tube that is flooded with water, and the probe is pulled out slowly as the data is displayed and recorded. The ultrasonic beam allows detection of metal loss from the inside and outside of the tube wall.</w:t>
      </w:r>
    </w:p>
    <w:p w:rsidR="004D49F6" w:rsidRPr="004D49F6" w:rsidRDefault="00A60DA1" w:rsidP="00A60DA1">
      <w:pPr>
        <w:pStyle w:val="font8"/>
        <w:spacing w:before="0" w:beforeAutospacing="0" w:after="0" w:afterAutospacing="0"/>
        <w:jc w:val="both"/>
        <w:textAlignment w:val="baseline"/>
        <w:rPr>
          <w:rStyle w:val="wixui-rich-texttext"/>
          <w:rFonts w:ascii="Arial" w:hAnsi="Arial" w:cs="Arial"/>
          <w:color w:val="000000"/>
          <w:sz w:val="23"/>
          <w:szCs w:val="23"/>
        </w:rPr>
      </w:pPr>
      <w:r>
        <w:rPr>
          <w:rFonts w:ascii="Arial" w:hAnsi="Arial" w:cs="Arial"/>
          <w:color w:val="000000"/>
          <w:sz w:val="23"/>
          <w:szCs w:val="23"/>
        </w:rPr>
        <w:t> </w:t>
      </w:r>
    </w:p>
    <w:p w:rsidR="004D49F6" w:rsidRPr="004D49F6" w:rsidRDefault="004D49F6" w:rsidP="004D49F6">
      <w:pPr>
        <w:spacing w:after="0"/>
        <w:jc w:val="both"/>
        <w:rPr>
          <w:rFonts w:eastAsia="Times New Roman" w:cstheme="minorHAnsi"/>
          <w:b/>
          <w:color w:val="767171" w:themeColor="background2" w:themeShade="80"/>
          <w:spacing w:val="5"/>
          <w:szCs w:val="20"/>
        </w:rPr>
      </w:pPr>
      <w:r w:rsidRPr="00AB60F8">
        <w:rPr>
          <w:rFonts w:eastAsia="Times New Roman" w:cstheme="minorHAnsi"/>
          <w:b/>
          <w:color w:val="767171" w:themeColor="background2" w:themeShade="80"/>
          <w:spacing w:val="5"/>
          <w:szCs w:val="20"/>
        </w:rPr>
        <w:t>ADVANTAGES</w:t>
      </w:r>
    </w:p>
    <w:p w:rsidR="004D49F6" w:rsidRDefault="00A60DA1" w:rsidP="004D49F6">
      <w:pPr>
        <w:pStyle w:val="font8"/>
        <w:numPr>
          <w:ilvl w:val="0"/>
          <w:numId w:val="43"/>
        </w:numPr>
        <w:spacing w:before="0" w:beforeAutospacing="0" w:after="0" w:afterAutospacing="0" w:line="384" w:lineRule="atLeast"/>
        <w:jc w:val="both"/>
        <w:textAlignment w:val="baseline"/>
        <w:rPr>
          <w:rFonts w:asciiTheme="minorHAnsi" w:hAnsiTheme="minorHAnsi" w:cstheme="minorHAnsi"/>
          <w:spacing w:val="5"/>
          <w:sz w:val="20"/>
          <w:szCs w:val="20"/>
        </w:rPr>
      </w:pPr>
      <w:r w:rsidRPr="009A3A38">
        <w:rPr>
          <w:rFonts w:asciiTheme="minorHAnsi" w:hAnsiTheme="minorHAnsi" w:cstheme="minorHAnsi"/>
          <w:spacing w:val="5"/>
          <w:sz w:val="20"/>
          <w:szCs w:val="20"/>
        </w:rPr>
        <w:t>IRIS can provide the location of flaw along the length as well as the circumference of the tube</w:t>
      </w:r>
    </w:p>
    <w:p w:rsidR="00A60DA1" w:rsidRDefault="00A60DA1" w:rsidP="004D49F6">
      <w:pPr>
        <w:pStyle w:val="font8"/>
        <w:numPr>
          <w:ilvl w:val="0"/>
          <w:numId w:val="43"/>
        </w:numPr>
        <w:spacing w:before="0" w:beforeAutospacing="0" w:after="0" w:afterAutospacing="0" w:line="384" w:lineRule="atLeast"/>
        <w:jc w:val="both"/>
        <w:textAlignment w:val="baseline"/>
        <w:rPr>
          <w:rFonts w:asciiTheme="minorHAnsi" w:hAnsiTheme="minorHAnsi" w:cstheme="minorHAnsi"/>
          <w:spacing w:val="5"/>
          <w:sz w:val="20"/>
          <w:szCs w:val="20"/>
        </w:rPr>
      </w:pPr>
      <w:r w:rsidRPr="004D49F6">
        <w:rPr>
          <w:rFonts w:asciiTheme="minorHAnsi" w:hAnsiTheme="minorHAnsi" w:cstheme="minorHAnsi"/>
          <w:spacing w:val="5"/>
          <w:sz w:val="20"/>
          <w:szCs w:val="20"/>
        </w:rPr>
        <w:t>Defect detection capability for IRIS is better than RFET (in ferrous materials) but it is inferior to ECT (in non-magnetic materials) as IRIS is not as capable of detecting smaller defects when compared to ECT</w:t>
      </w:r>
    </w:p>
    <w:p w:rsidR="004D49F6" w:rsidRPr="004D49F6" w:rsidRDefault="004D49F6" w:rsidP="004D49F6">
      <w:pPr>
        <w:pStyle w:val="font8"/>
        <w:spacing w:before="0" w:beforeAutospacing="0" w:after="0" w:afterAutospacing="0" w:line="384" w:lineRule="atLeast"/>
        <w:ind w:left="360"/>
        <w:jc w:val="both"/>
        <w:textAlignment w:val="baseline"/>
        <w:rPr>
          <w:rFonts w:asciiTheme="minorHAnsi" w:hAnsiTheme="minorHAnsi" w:cstheme="minorHAnsi"/>
          <w:spacing w:val="5"/>
          <w:sz w:val="20"/>
          <w:szCs w:val="20"/>
        </w:rPr>
      </w:pPr>
    </w:p>
    <w:p w:rsidR="004D49F6" w:rsidRPr="004D49F6" w:rsidRDefault="004D49F6" w:rsidP="004D49F6">
      <w:pPr>
        <w:spacing w:after="0"/>
        <w:jc w:val="both"/>
        <w:rPr>
          <w:rFonts w:eastAsia="Times New Roman" w:cstheme="minorHAnsi"/>
          <w:b/>
          <w:color w:val="767171" w:themeColor="background2" w:themeShade="80"/>
          <w:spacing w:val="5"/>
          <w:szCs w:val="20"/>
        </w:rPr>
      </w:pPr>
      <w:r>
        <w:rPr>
          <w:rFonts w:eastAsia="Times New Roman" w:cstheme="minorHAnsi"/>
          <w:b/>
          <w:color w:val="767171" w:themeColor="background2" w:themeShade="80"/>
          <w:spacing w:val="5"/>
          <w:szCs w:val="20"/>
        </w:rPr>
        <w:t>LIMITATIONS</w:t>
      </w:r>
      <w:r w:rsidR="00A60DA1" w:rsidRPr="004D49F6">
        <w:rPr>
          <w:rFonts w:eastAsia="Times New Roman" w:cstheme="minorHAnsi"/>
          <w:b/>
          <w:color w:val="767171" w:themeColor="background2" w:themeShade="80"/>
          <w:spacing w:val="5"/>
          <w:szCs w:val="20"/>
        </w:rPr>
        <w:t>:</w:t>
      </w:r>
    </w:p>
    <w:p w:rsidR="004D49F6" w:rsidRDefault="00A60DA1" w:rsidP="004D49F6">
      <w:pPr>
        <w:pStyle w:val="font8"/>
        <w:numPr>
          <w:ilvl w:val="0"/>
          <w:numId w:val="44"/>
        </w:numPr>
        <w:spacing w:before="0" w:beforeAutospacing="0" w:after="0" w:afterAutospacing="0" w:line="384" w:lineRule="atLeast"/>
        <w:jc w:val="both"/>
        <w:textAlignment w:val="baseline"/>
        <w:rPr>
          <w:rFonts w:asciiTheme="minorHAnsi" w:hAnsiTheme="minorHAnsi" w:cstheme="minorHAnsi"/>
          <w:spacing w:val="5"/>
          <w:sz w:val="20"/>
          <w:szCs w:val="20"/>
        </w:rPr>
      </w:pPr>
      <w:r w:rsidRPr="00A60DA1">
        <w:rPr>
          <w:rFonts w:asciiTheme="minorHAnsi" w:hAnsiTheme="minorHAnsi" w:cstheme="minorHAnsi"/>
          <w:spacing w:val="5"/>
          <w:sz w:val="20"/>
          <w:szCs w:val="20"/>
        </w:rPr>
        <w:t>The major disadvantage is that it is a very slow technique (scanning speed @ 1 inch per second), but accurate in wall measurement of ferrous tubes in range of 0.15mm</w:t>
      </w:r>
    </w:p>
    <w:p w:rsidR="00A60DA1" w:rsidRPr="004D49F6" w:rsidRDefault="00A60DA1" w:rsidP="004D49F6">
      <w:pPr>
        <w:pStyle w:val="font8"/>
        <w:numPr>
          <w:ilvl w:val="0"/>
          <w:numId w:val="44"/>
        </w:numPr>
        <w:spacing w:before="0" w:beforeAutospacing="0" w:after="0" w:afterAutospacing="0" w:line="384" w:lineRule="atLeast"/>
        <w:jc w:val="both"/>
        <w:textAlignment w:val="baseline"/>
        <w:rPr>
          <w:rFonts w:asciiTheme="minorHAnsi" w:hAnsiTheme="minorHAnsi" w:cstheme="minorHAnsi"/>
          <w:spacing w:val="5"/>
          <w:sz w:val="20"/>
          <w:szCs w:val="20"/>
        </w:rPr>
      </w:pPr>
      <w:r w:rsidRPr="004D49F6">
        <w:rPr>
          <w:rFonts w:asciiTheme="minorHAnsi" w:hAnsiTheme="minorHAnsi" w:cstheme="minorHAnsi"/>
          <w:spacing w:val="5"/>
          <w:sz w:val="20"/>
          <w:szCs w:val="20"/>
        </w:rPr>
        <w:lastRenderedPageBreak/>
        <w:t>IRIS inspection requires a better cleaning of surface than eddy current testing</w:t>
      </w:r>
    </w:p>
    <w:p w:rsidR="0016611E" w:rsidRDefault="0016611E" w:rsidP="0016611E">
      <w:pPr>
        <w:pStyle w:val="NormalWeb"/>
        <w:shd w:val="clear" w:color="auto" w:fill="FFFFFF"/>
        <w:spacing w:before="0" w:beforeAutospacing="0" w:after="0" w:afterAutospacing="0"/>
        <w:jc w:val="both"/>
        <w:rPr>
          <w:rFonts w:asciiTheme="minorHAnsi" w:eastAsiaTheme="minorHAnsi" w:hAnsiTheme="minorHAnsi" w:cstheme="minorHAnsi"/>
          <w:sz w:val="20"/>
          <w:szCs w:val="20"/>
          <w:shd w:val="clear" w:color="auto" w:fill="FFFFFF"/>
        </w:rPr>
      </w:pPr>
    </w:p>
    <w:p w:rsidR="004D49F6" w:rsidRDefault="004D49F6" w:rsidP="0016611E">
      <w:pPr>
        <w:pStyle w:val="NormalWeb"/>
        <w:shd w:val="clear" w:color="auto" w:fill="FFFFFF"/>
        <w:spacing w:before="0" w:beforeAutospacing="0" w:after="0" w:afterAutospacing="0"/>
        <w:jc w:val="both"/>
        <w:rPr>
          <w:rFonts w:asciiTheme="minorHAnsi" w:eastAsiaTheme="minorHAnsi" w:hAnsiTheme="minorHAnsi" w:cstheme="minorHAnsi"/>
          <w:sz w:val="20"/>
          <w:szCs w:val="20"/>
          <w:shd w:val="clear" w:color="auto" w:fill="FFFFFF"/>
        </w:rPr>
      </w:pPr>
    </w:p>
    <w:p w:rsidR="004D49F6" w:rsidRPr="00D4299F" w:rsidRDefault="00543DE3" w:rsidP="004D49F6">
      <w:pPr>
        <w:pStyle w:val="ListParagraph"/>
        <w:numPr>
          <w:ilvl w:val="1"/>
          <w:numId w:val="33"/>
        </w:numPr>
        <w:shd w:val="clear" w:color="auto" w:fill="FFD966" w:themeFill="accent4" w:themeFillTint="99"/>
        <w:spacing w:after="0"/>
        <w:ind w:left="540" w:hanging="540"/>
        <w:jc w:val="both"/>
        <w:rPr>
          <w:rFonts w:cstheme="minorHAnsi"/>
          <w:sz w:val="20"/>
          <w:szCs w:val="20"/>
        </w:rPr>
      </w:pPr>
      <w:r>
        <w:rPr>
          <w:rFonts w:cstheme="minorHAnsi"/>
          <w:sz w:val="20"/>
          <w:szCs w:val="20"/>
        </w:rPr>
        <w:t>Boroscopic / Videoscopic Inspection</w:t>
      </w:r>
    </w:p>
    <w:p w:rsidR="004D49F6" w:rsidRDefault="004D49F6" w:rsidP="0016611E">
      <w:pPr>
        <w:pStyle w:val="NormalWeb"/>
        <w:shd w:val="clear" w:color="auto" w:fill="FFFFFF"/>
        <w:spacing w:before="0" w:beforeAutospacing="0" w:after="0" w:afterAutospacing="0"/>
        <w:jc w:val="both"/>
        <w:rPr>
          <w:rFonts w:asciiTheme="minorHAnsi" w:eastAsiaTheme="minorHAnsi" w:hAnsiTheme="minorHAnsi" w:cstheme="minorHAnsi"/>
          <w:sz w:val="20"/>
          <w:szCs w:val="20"/>
          <w:shd w:val="clear" w:color="auto" w:fill="FFFFFF"/>
        </w:rPr>
      </w:pPr>
    </w:p>
    <w:p w:rsidR="00543DE3" w:rsidRDefault="00543DE3" w:rsidP="00AD487F">
      <w:pPr>
        <w:pStyle w:val="font8"/>
        <w:spacing w:before="0" w:beforeAutospacing="0" w:after="0" w:afterAutospacing="0" w:line="384" w:lineRule="atLeast"/>
        <w:jc w:val="both"/>
        <w:textAlignment w:val="baseline"/>
        <w:rPr>
          <w:rFonts w:asciiTheme="minorHAnsi" w:hAnsiTheme="minorHAnsi" w:cstheme="minorHAnsi"/>
          <w:spacing w:val="5"/>
          <w:sz w:val="20"/>
          <w:szCs w:val="20"/>
        </w:rPr>
      </w:pPr>
      <w:r>
        <w:rPr>
          <w:rFonts w:asciiTheme="minorHAnsi" w:hAnsiTheme="minorHAnsi" w:cstheme="minorHAnsi"/>
          <w:spacing w:val="5"/>
          <w:sz w:val="20"/>
          <w:szCs w:val="20"/>
        </w:rPr>
        <w:t xml:space="preserve">AKMEC offers </w:t>
      </w:r>
      <w:hyperlink r:id="rId6" w:tgtFrame="_blank" w:history="1">
        <w:r w:rsidR="00AD487F">
          <w:rPr>
            <w:rFonts w:asciiTheme="minorHAnsi" w:hAnsiTheme="minorHAnsi" w:cstheme="minorHAnsi"/>
            <w:spacing w:val="5"/>
            <w:sz w:val="20"/>
            <w:szCs w:val="20"/>
          </w:rPr>
          <w:t>Boroscopic</w:t>
        </w:r>
        <w:r w:rsidRPr="00543DE3">
          <w:rPr>
            <w:rFonts w:asciiTheme="minorHAnsi" w:hAnsiTheme="minorHAnsi" w:cstheme="minorHAnsi"/>
            <w:spacing w:val="5"/>
            <w:sz w:val="20"/>
            <w:szCs w:val="20"/>
          </w:rPr>
          <w:t xml:space="preserve"> </w:t>
        </w:r>
        <w:r>
          <w:rPr>
            <w:rFonts w:asciiTheme="minorHAnsi" w:hAnsiTheme="minorHAnsi" w:cstheme="minorHAnsi"/>
            <w:spacing w:val="5"/>
            <w:sz w:val="20"/>
            <w:szCs w:val="20"/>
          </w:rPr>
          <w:t>/ v</w:t>
        </w:r>
        <w:r w:rsidR="00AD487F">
          <w:rPr>
            <w:rFonts w:asciiTheme="minorHAnsi" w:hAnsiTheme="minorHAnsi" w:cstheme="minorHAnsi"/>
            <w:spacing w:val="5"/>
            <w:sz w:val="20"/>
            <w:szCs w:val="20"/>
          </w:rPr>
          <w:t>ideoscopic</w:t>
        </w:r>
        <w:r>
          <w:rPr>
            <w:rFonts w:asciiTheme="minorHAnsi" w:hAnsiTheme="minorHAnsi" w:cstheme="minorHAnsi"/>
            <w:spacing w:val="5"/>
            <w:sz w:val="20"/>
            <w:szCs w:val="20"/>
          </w:rPr>
          <w:t xml:space="preserve"> </w:t>
        </w:r>
        <w:r w:rsidRPr="00543DE3">
          <w:rPr>
            <w:rFonts w:asciiTheme="minorHAnsi" w:hAnsiTheme="minorHAnsi" w:cstheme="minorHAnsi"/>
            <w:spacing w:val="5"/>
            <w:sz w:val="20"/>
            <w:szCs w:val="20"/>
          </w:rPr>
          <w:t>inspection is a nondestructive testing tec</w:t>
        </w:r>
        <w:r w:rsidR="00AD487F">
          <w:rPr>
            <w:rFonts w:asciiTheme="minorHAnsi" w:hAnsiTheme="minorHAnsi" w:cstheme="minorHAnsi"/>
            <w:spacing w:val="5"/>
            <w:sz w:val="20"/>
            <w:szCs w:val="20"/>
          </w:rPr>
          <w:t xml:space="preserve">hnique that uses a small camera </w:t>
        </w:r>
        <w:r w:rsidRPr="00543DE3">
          <w:rPr>
            <w:rFonts w:asciiTheme="minorHAnsi" w:hAnsiTheme="minorHAnsi" w:cstheme="minorHAnsi"/>
            <w:spacing w:val="5"/>
            <w:sz w:val="20"/>
            <w:szCs w:val="20"/>
          </w:rPr>
          <w:t xml:space="preserve">to visually inspect </w:t>
        </w:r>
      </w:hyperlink>
      <w:r w:rsidRPr="00543DE3">
        <w:rPr>
          <w:rFonts w:asciiTheme="minorHAnsi" w:hAnsiTheme="minorHAnsi" w:cstheme="minorHAnsi"/>
          <w:spacing w:val="5"/>
          <w:sz w:val="20"/>
          <w:szCs w:val="20"/>
        </w:rPr>
        <w:t>hard reach zones to find surface defects, general condition, d</w:t>
      </w:r>
      <w:r w:rsidR="00AD487F">
        <w:rPr>
          <w:rFonts w:asciiTheme="minorHAnsi" w:hAnsiTheme="minorHAnsi" w:cstheme="minorHAnsi"/>
          <w:spacing w:val="5"/>
          <w:sz w:val="20"/>
          <w:szCs w:val="20"/>
        </w:rPr>
        <w:t xml:space="preserve">egradation, blockages &amp; foreign </w:t>
      </w:r>
      <w:r w:rsidRPr="00543DE3">
        <w:rPr>
          <w:rFonts w:asciiTheme="minorHAnsi" w:hAnsiTheme="minorHAnsi" w:cstheme="minorHAnsi"/>
          <w:spacing w:val="5"/>
          <w:sz w:val="20"/>
          <w:szCs w:val="20"/>
        </w:rPr>
        <w:t>materials in Electrical generators &amp; transformers , Boilers, pressure vessels, pipeli</w:t>
      </w:r>
      <w:r w:rsidR="00AD487F">
        <w:rPr>
          <w:rFonts w:asciiTheme="minorHAnsi" w:hAnsiTheme="minorHAnsi" w:cstheme="minorHAnsi"/>
          <w:spacing w:val="5"/>
          <w:sz w:val="20"/>
          <w:szCs w:val="20"/>
        </w:rPr>
        <w:t xml:space="preserve">nes ,Gas , stem &amp; wind turbines, </w:t>
      </w:r>
      <w:r w:rsidRPr="00543DE3">
        <w:rPr>
          <w:rFonts w:asciiTheme="minorHAnsi" w:hAnsiTheme="minorHAnsi" w:cstheme="minorHAnsi"/>
          <w:spacing w:val="5"/>
          <w:sz w:val="20"/>
          <w:szCs w:val="20"/>
        </w:rPr>
        <w:t>condenser tubes , drums , pumps, heat exchangers &amp; various plant component</w:t>
      </w:r>
      <w:r w:rsidR="00AD487F">
        <w:rPr>
          <w:rFonts w:asciiTheme="minorHAnsi" w:hAnsiTheme="minorHAnsi" w:cstheme="minorHAnsi"/>
          <w:spacing w:val="5"/>
          <w:sz w:val="20"/>
          <w:szCs w:val="20"/>
        </w:rPr>
        <w:t xml:space="preserve">s without teardown. They can be </w:t>
      </w:r>
      <w:r w:rsidRPr="00543DE3">
        <w:rPr>
          <w:rFonts w:asciiTheme="minorHAnsi" w:hAnsiTheme="minorHAnsi" w:cstheme="minorHAnsi"/>
          <w:spacing w:val="5"/>
          <w:sz w:val="20"/>
          <w:szCs w:val="20"/>
        </w:rPr>
        <w:t>used to check pitting, cracks, corrosions, erosions, weld defects &amp; other problems quickly &amp; easily.</w:t>
      </w:r>
    </w:p>
    <w:p w:rsidR="00103333" w:rsidRDefault="00103333" w:rsidP="00AD487F">
      <w:pPr>
        <w:pStyle w:val="font8"/>
        <w:spacing w:before="0" w:beforeAutospacing="0" w:after="0" w:afterAutospacing="0" w:line="384" w:lineRule="atLeast"/>
        <w:jc w:val="both"/>
        <w:textAlignment w:val="baseline"/>
        <w:rPr>
          <w:rFonts w:asciiTheme="minorHAnsi" w:hAnsiTheme="minorHAnsi" w:cstheme="minorHAnsi"/>
          <w:spacing w:val="5"/>
          <w:sz w:val="20"/>
          <w:szCs w:val="20"/>
        </w:rPr>
      </w:pPr>
    </w:p>
    <w:p w:rsidR="00103333" w:rsidRDefault="00103333" w:rsidP="00AD487F">
      <w:pPr>
        <w:pStyle w:val="font8"/>
        <w:spacing w:before="0" w:beforeAutospacing="0" w:after="0" w:afterAutospacing="0" w:line="384" w:lineRule="atLeast"/>
        <w:jc w:val="both"/>
        <w:textAlignment w:val="baseline"/>
        <w:rPr>
          <w:rFonts w:asciiTheme="minorHAnsi" w:hAnsiTheme="minorHAnsi" w:cstheme="minorHAnsi"/>
          <w:spacing w:val="5"/>
          <w:sz w:val="20"/>
          <w:szCs w:val="20"/>
        </w:rPr>
      </w:pPr>
    </w:p>
    <w:p w:rsidR="00103333" w:rsidRPr="005F1EF4" w:rsidRDefault="00103333" w:rsidP="00103333">
      <w:pPr>
        <w:shd w:val="clear" w:color="auto" w:fill="FFD966" w:themeFill="accent4" w:themeFillTint="99"/>
        <w:spacing w:after="0"/>
        <w:jc w:val="both"/>
        <w:rPr>
          <w:rFonts w:cstheme="minorHAnsi"/>
          <w:sz w:val="20"/>
          <w:szCs w:val="20"/>
        </w:rPr>
      </w:pPr>
      <w:r>
        <w:rPr>
          <w:rFonts w:cstheme="minorHAnsi"/>
          <w:sz w:val="20"/>
          <w:szCs w:val="20"/>
        </w:rPr>
        <w:t>3.7 Thermography</w:t>
      </w:r>
    </w:p>
    <w:p w:rsidR="00103333" w:rsidRDefault="00103333" w:rsidP="00103333">
      <w:pPr>
        <w:spacing w:after="0"/>
        <w:jc w:val="both"/>
        <w:rPr>
          <w:rFonts w:cstheme="minorHAnsi"/>
          <w:spacing w:val="5"/>
          <w:sz w:val="20"/>
          <w:szCs w:val="20"/>
          <w:shd w:val="clear" w:color="auto" w:fill="FFFFFF"/>
        </w:rPr>
      </w:pPr>
    </w:p>
    <w:p w:rsidR="00103333" w:rsidRPr="008D33E7" w:rsidRDefault="00103333" w:rsidP="00103333">
      <w:pPr>
        <w:pStyle w:val="NormalWeb"/>
        <w:shd w:val="clear" w:color="auto" w:fill="FFFFFF"/>
        <w:spacing w:before="0" w:beforeAutospacing="0" w:after="0" w:afterAutospacing="0" w:line="340" w:lineRule="atLeast"/>
        <w:jc w:val="both"/>
        <w:rPr>
          <w:rFonts w:asciiTheme="minorHAnsi" w:hAnsiTheme="minorHAnsi" w:cstheme="minorHAnsi"/>
          <w:spacing w:val="5"/>
          <w:sz w:val="20"/>
          <w:szCs w:val="20"/>
        </w:rPr>
      </w:pPr>
      <w:r w:rsidRPr="008D33E7">
        <w:rPr>
          <w:rFonts w:asciiTheme="minorHAnsi" w:hAnsiTheme="minorHAnsi" w:cstheme="minorHAnsi"/>
          <w:spacing w:val="5"/>
          <w:sz w:val="20"/>
          <w:szCs w:val="20"/>
        </w:rPr>
        <w:t>AKMEC uses infrared thermography tests to find temperature anomalies present in the equipment during their operation. This is based on remote viewing and is a non-contact method of testing. As a recent addition to the NDE. Any hot object that emits heat radiation is captured with an infrared sensor, which picks up the radiation to form the image of the hot body. The hot and cold regions on the surface can be analyzed for the healthy condition of the object. Thermography is useful in applications such as deposits or blockages in pipelines carrying hot or cold fluids, refractory or insulation deterioration in furnaces, boilers, heaters, converters</w:t>
      </w:r>
      <w:r>
        <w:rPr>
          <w:rFonts w:asciiTheme="minorHAnsi" w:hAnsiTheme="minorHAnsi" w:cstheme="minorHAnsi"/>
          <w:spacing w:val="5"/>
          <w:sz w:val="20"/>
          <w:szCs w:val="20"/>
        </w:rPr>
        <w:t>, piping and pipeline</w:t>
      </w:r>
      <w:r w:rsidRPr="008D33E7">
        <w:rPr>
          <w:rFonts w:asciiTheme="minorHAnsi" w:hAnsiTheme="minorHAnsi" w:cstheme="minorHAnsi"/>
          <w:spacing w:val="5"/>
          <w:sz w:val="20"/>
          <w:szCs w:val="20"/>
        </w:rPr>
        <w:t xml:space="preserve"> etc.</w:t>
      </w:r>
    </w:p>
    <w:p w:rsidR="00103333" w:rsidRPr="008A7CA3" w:rsidRDefault="00103333" w:rsidP="00103333">
      <w:pPr>
        <w:pStyle w:val="NormalWeb"/>
        <w:shd w:val="clear" w:color="auto" w:fill="FFFFFF"/>
        <w:spacing w:before="0" w:beforeAutospacing="0" w:after="0" w:afterAutospacing="0" w:line="340" w:lineRule="atLeast"/>
        <w:jc w:val="both"/>
        <w:rPr>
          <w:rFonts w:asciiTheme="minorHAnsi" w:hAnsiTheme="minorHAnsi" w:cstheme="minorHAnsi"/>
          <w:spacing w:val="5"/>
          <w:sz w:val="20"/>
          <w:szCs w:val="20"/>
        </w:rPr>
      </w:pPr>
    </w:p>
    <w:p w:rsidR="00103333" w:rsidRPr="0068628B" w:rsidRDefault="00103333" w:rsidP="00103333">
      <w:pPr>
        <w:spacing w:after="0"/>
        <w:jc w:val="both"/>
        <w:rPr>
          <w:rFonts w:eastAsia="Times New Roman" w:cstheme="minorHAnsi"/>
          <w:b/>
          <w:color w:val="767171" w:themeColor="background2" w:themeShade="80"/>
          <w:spacing w:val="5"/>
          <w:szCs w:val="20"/>
        </w:rPr>
      </w:pPr>
      <w:r w:rsidRPr="0068628B">
        <w:rPr>
          <w:rFonts w:eastAsia="Times New Roman" w:cstheme="minorHAnsi"/>
          <w:b/>
          <w:color w:val="767171" w:themeColor="background2" w:themeShade="80"/>
          <w:spacing w:val="5"/>
          <w:szCs w:val="20"/>
        </w:rPr>
        <w:t>ADVANTAGES</w:t>
      </w:r>
    </w:p>
    <w:p w:rsidR="00103333" w:rsidRPr="008D33E7" w:rsidRDefault="00103333" w:rsidP="00103333">
      <w:pPr>
        <w:pStyle w:val="NormalWeb"/>
        <w:numPr>
          <w:ilvl w:val="0"/>
          <w:numId w:val="31"/>
        </w:numPr>
        <w:shd w:val="clear" w:color="auto" w:fill="FFFFFF"/>
        <w:spacing w:before="0" w:beforeAutospacing="0" w:after="0" w:afterAutospacing="0" w:line="340" w:lineRule="atLeast"/>
        <w:jc w:val="both"/>
        <w:rPr>
          <w:rFonts w:asciiTheme="minorHAnsi" w:hAnsiTheme="minorHAnsi" w:cstheme="minorHAnsi"/>
          <w:spacing w:val="5"/>
          <w:sz w:val="20"/>
          <w:szCs w:val="20"/>
        </w:rPr>
      </w:pPr>
      <w:r>
        <w:rPr>
          <w:rFonts w:asciiTheme="minorHAnsi" w:hAnsiTheme="minorHAnsi" w:cstheme="minorHAnsi"/>
          <w:spacing w:val="5"/>
          <w:sz w:val="20"/>
          <w:szCs w:val="20"/>
        </w:rPr>
        <w:t xml:space="preserve">The reformers, </w:t>
      </w:r>
      <w:r w:rsidRPr="008D33E7">
        <w:rPr>
          <w:rFonts w:asciiTheme="minorHAnsi" w:hAnsiTheme="minorHAnsi" w:cstheme="minorHAnsi"/>
          <w:spacing w:val="5"/>
          <w:sz w:val="20"/>
          <w:szCs w:val="20"/>
        </w:rPr>
        <w:t>furnaces</w:t>
      </w:r>
      <w:r>
        <w:rPr>
          <w:rFonts w:asciiTheme="minorHAnsi" w:hAnsiTheme="minorHAnsi" w:cstheme="minorHAnsi"/>
          <w:spacing w:val="5"/>
          <w:sz w:val="20"/>
          <w:szCs w:val="20"/>
        </w:rPr>
        <w:t xml:space="preserve"> and boilers</w:t>
      </w:r>
      <w:r w:rsidRPr="008D33E7">
        <w:rPr>
          <w:rFonts w:asciiTheme="minorHAnsi" w:hAnsiTheme="minorHAnsi" w:cstheme="minorHAnsi"/>
          <w:spacing w:val="5"/>
          <w:sz w:val="20"/>
          <w:szCs w:val="20"/>
        </w:rPr>
        <w:t xml:space="preserve"> are grateful objects to inspect chocking, deposits and hot</w:t>
      </w:r>
      <w:r>
        <w:rPr>
          <w:rFonts w:asciiTheme="minorHAnsi" w:hAnsiTheme="minorHAnsi" w:cstheme="minorHAnsi"/>
          <w:spacing w:val="5"/>
          <w:sz w:val="20"/>
          <w:szCs w:val="20"/>
        </w:rPr>
        <w:t>/cold</w:t>
      </w:r>
      <w:r w:rsidRPr="008D33E7">
        <w:rPr>
          <w:rFonts w:asciiTheme="minorHAnsi" w:hAnsiTheme="minorHAnsi" w:cstheme="minorHAnsi"/>
          <w:spacing w:val="5"/>
          <w:sz w:val="20"/>
          <w:szCs w:val="20"/>
        </w:rPr>
        <w:t xml:space="preserve"> spot</w:t>
      </w:r>
    </w:p>
    <w:p w:rsidR="00103333" w:rsidRPr="008D33E7" w:rsidRDefault="00103333" w:rsidP="00103333">
      <w:pPr>
        <w:pStyle w:val="NormalWeb"/>
        <w:numPr>
          <w:ilvl w:val="0"/>
          <w:numId w:val="31"/>
        </w:numPr>
        <w:shd w:val="clear" w:color="auto" w:fill="FFFFFF"/>
        <w:spacing w:before="0" w:beforeAutospacing="0" w:after="0" w:afterAutospacing="0" w:line="340" w:lineRule="atLeast"/>
        <w:jc w:val="both"/>
        <w:rPr>
          <w:rFonts w:asciiTheme="minorHAnsi" w:hAnsiTheme="minorHAnsi" w:cstheme="minorHAnsi"/>
          <w:spacing w:val="5"/>
          <w:sz w:val="20"/>
          <w:szCs w:val="20"/>
        </w:rPr>
      </w:pPr>
      <w:r w:rsidRPr="008D33E7">
        <w:rPr>
          <w:rFonts w:asciiTheme="minorHAnsi" w:hAnsiTheme="minorHAnsi" w:cstheme="minorHAnsi"/>
          <w:spacing w:val="5"/>
          <w:sz w:val="20"/>
          <w:szCs w:val="20"/>
        </w:rPr>
        <w:t>Thermography helps in easily determining hot-spots (overheating) especially on electrical systems which can produce catastrophic hazards</w:t>
      </w:r>
    </w:p>
    <w:p w:rsidR="00103333" w:rsidRPr="008D33E7" w:rsidRDefault="00103333" w:rsidP="00103333">
      <w:pPr>
        <w:pStyle w:val="NormalWeb"/>
        <w:numPr>
          <w:ilvl w:val="0"/>
          <w:numId w:val="31"/>
        </w:numPr>
        <w:shd w:val="clear" w:color="auto" w:fill="FFFFFF"/>
        <w:spacing w:before="0" w:beforeAutospacing="0" w:after="0" w:afterAutospacing="0" w:line="340" w:lineRule="atLeast"/>
        <w:jc w:val="both"/>
        <w:rPr>
          <w:rFonts w:asciiTheme="minorHAnsi" w:hAnsiTheme="minorHAnsi" w:cstheme="minorHAnsi"/>
          <w:spacing w:val="5"/>
          <w:sz w:val="20"/>
          <w:szCs w:val="20"/>
        </w:rPr>
      </w:pPr>
      <w:r w:rsidRPr="008D33E7">
        <w:rPr>
          <w:rFonts w:asciiTheme="minorHAnsi" w:hAnsiTheme="minorHAnsi" w:cstheme="minorHAnsi"/>
          <w:spacing w:val="5"/>
          <w:sz w:val="20"/>
          <w:szCs w:val="20"/>
        </w:rPr>
        <w:t>Qualified team of inspectors to carry out thermography service​</w:t>
      </w:r>
    </w:p>
    <w:p w:rsidR="00103333" w:rsidRDefault="00103333" w:rsidP="00103333">
      <w:pPr>
        <w:pStyle w:val="ListParagraph"/>
        <w:spacing w:after="0" w:line="240" w:lineRule="auto"/>
        <w:ind w:left="360"/>
        <w:jc w:val="both"/>
        <w:rPr>
          <w:rFonts w:eastAsia="Times New Roman" w:cstheme="minorHAnsi"/>
          <w:spacing w:val="5"/>
          <w:sz w:val="20"/>
          <w:szCs w:val="20"/>
        </w:rPr>
      </w:pPr>
    </w:p>
    <w:p w:rsidR="00103333" w:rsidRPr="005F1EF4" w:rsidRDefault="00103333" w:rsidP="00103333">
      <w:pPr>
        <w:pStyle w:val="ListParagraph"/>
        <w:spacing w:after="0" w:line="240" w:lineRule="auto"/>
        <w:ind w:left="360"/>
        <w:jc w:val="both"/>
        <w:rPr>
          <w:rFonts w:eastAsia="Times New Roman" w:cstheme="minorHAnsi"/>
          <w:spacing w:val="5"/>
          <w:sz w:val="20"/>
          <w:szCs w:val="20"/>
        </w:rPr>
      </w:pPr>
    </w:p>
    <w:p w:rsidR="00103333" w:rsidRPr="0068628B" w:rsidRDefault="00103333" w:rsidP="00103333">
      <w:pPr>
        <w:spacing w:after="0"/>
        <w:jc w:val="both"/>
        <w:rPr>
          <w:rFonts w:eastAsia="Times New Roman" w:cstheme="minorHAnsi"/>
          <w:b/>
          <w:color w:val="767171" w:themeColor="background2" w:themeShade="80"/>
          <w:spacing w:val="5"/>
          <w:szCs w:val="20"/>
        </w:rPr>
      </w:pPr>
      <w:r w:rsidRPr="0068628B">
        <w:rPr>
          <w:rFonts w:eastAsia="Times New Roman" w:cstheme="minorHAnsi"/>
          <w:b/>
          <w:color w:val="767171" w:themeColor="background2" w:themeShade="80"/>
          <w:spacing w:val="5"/>
          <w:szCs w:val="20"/>
        </w:rPr>
        <w:t>LIMITATIONS</w:t>
      </w:r>
    </w:p>
    <w:p w:rsidR="00103333" w:rsidRDefault="00103333" w:rsidP="00103333">
      <w:pPr>
        <w:pStyle w:val="NormalWeb"/>
        <w:numPr>
          <w:ilvl w:val="0"/>
          <w:numId w:val="31"/>
        </w:numPr>
        <w:shd w:val="clear" w:color="auto" w:fill="FFFFFF"/>
        <w:spacing w:before="0" w:beforeAutospacing="0" w:after="0" w:afterAutospacing="0" w:line="340" w:lineRule="atLeast"/>
        <w:jc w:val="both"/>
        <w:rPr>
          <w:rFonts w:asciiTheme="minorHAnsi" w:hAnsiTheme="minorHAnsi" w:cstheme="minorHAnsi"/>
          <w:spacing w:val="5"/>
          <w:sz w:val="20"/>
          <w:szCs w:val="20"/>
        </w:rPr>
      </w:pPr>
      <w:r>
        <w:rPr>
          <w:rFonts w:asciiTheme="minorHAnsi" w:hAnsiTheme="minorHAnsi" w:cstheme="minorHAnsi"/>
          <w:spacing w:val="5"/>
          <w:sz w:val="20"/>
          <w:szCs w:val="20"/>
        </w:rPr>
        <w:t>Required trained and skilled technician for thermography.</w:t>
      </w:r>
    </w:p>
    <w:p w:rsidR="00103333" w:rsidRPr="00F26B92" w:rsidRDefault="00103333" w:rsidP="00103333">
      <w:pPr>
        <w:pStyle w:val="NormalWeb"/>
        <w:numPr>
          <w:ilvl w:val="0"/>
          <w:numId w:val="31"/>
        </w:numPr>
        <w:shd w:val="clear" w:color="auto" w:fill="FFFFFF"/>
        <w:spacing w:before="0" w:beforeAutospacing="0" w:after="0" w:afterAutospacing="0" w:line="340" w:lineRule="atLeast"/>
        <w:jc w:val="both"/>
        <w:rPr>
          <w:rFonts w:asciiTheme="minorHAnsi" w:hAnsiTheme="minorHAnsi" w:cstheme="minorHAnsi"/>
          <w:spacing w:val="5"/>
          <w:sz w:val="20"/>
          <w:szCs w:val="20"/>
        </w:rPr>
      </w:pPr>
      <w:r>
        <w:rPr>
          <w:rFonts w:asciiTheme="minorHAnsi" w:hAnsiTheme="minorHAnsi" w:cstheme="minorHAnsi"/>
          <w:spacing w:val="5"/>
          <w:sz w:val="20"/>
          <w:szCs w:val="20"/>
        </w:rPr>
        <w:t>Effective parameters are required to set the limit like; temperature range, emissivity and focal distance etc.</w:t>
      </w:r>
    </w:p>
    <w:p w:rsidR="00103333" w:rsidRDefault="00103333" w:rsidP="00AD487F">
      <w:pPr>
        <w:pStyle w:val="font8"/>
        <w:spacing w:before="0" w:beforeAutospacing="0" w:after="0" w:afterAutospacing="0" w:line="384" w:lineRule="atLeast"/>
        <w:jc w:val="both"/>
        <w:textAlignment w:val="baseline"/>
        <w:rPr>
          <w:rFonts w:asciiTheme="minorHAnsi" w:hAnsiTheme="minorHAnsi" w:cstheme="minorHAnsi"/>
          <w:spacing w:val="5"/>
          <w:sz w:val="20"/>
          <w:szCs w:val="20"/>
        </w:rPr>
      </w:pPr>
    </w:p>
    <w:p w:rsidR="00F835A8" w:rsidRDefault="00F835A8" w:rsidP="00AD487F">
      <w:pPr>
        <w:pStyle w:val="font8"/>
        <w:spacing w:before="0" w:beforeAutospacing="0" w:after="0" w:afterAutospacing="0" w:line="384" w:lineRule="atLeast"/>
        <w:jc w:val="both"/>
        <w:textAlignment w:val="baseline"/>
        <w:rPr>
          <w:rFonts w:asciiTheme="minorHAnsi" w:hAnsiTheme="minorHAnsi" w:cstheme="minorHAnsi"/>
          <w:spacing w:val="5"/>
          <w:sz w:val="20"/>
          <w:szCs w:val="20"/>
        </w:rPr>
      </w:pPr>
    </w:p>
    <w:p w:rsidR="00F835A8" w:rsidRDefault="00F835A8" w:rsidP="00AD487F">
      <w:pPr>
        <w:pStyle w:val="font8"/>
        <w:spacing w:before="0" w:beforeAutospacing="0" w:after="0" w:afterAutospacing="0" w:line="384" w:lineRule="atLeast"/>
        <w:jc w:val="both"/>
        <w:textAlignment w:val="baseline"/>
        <w:rPr>
          <w:rFonts w:asciiTheme="minorHAnsi" w:hAnsiTheme="minorHAnsi" w:cstheme="minorHAnsi"/>
          <w:spacing w:val="5"/>
          <w:sz w:val="20"/>
          <w:szCs w:val="20"/>
        </w:rPr>
      </w:pPr>
      <w:bookmarkStart w:id="0" w:name="_GoBack"/>
      <w:bookmarkEnd w:id="0"/>
    </w:p>
    <w:p w:rsidR="00F835A8" w:rsidRPr="00F835A8" w:rsidRDefault="00F835A8" w:rsidP="00F835A8">
      <w:pPr>
        <w:pStyle w:val="ListParagraph"/>
        <w:ind w:left="0"/>
        <w:jc w:val="both"/>
        <w:rPr>
          <w:rFonts w:cstheme="minorHAnsi"/>
          <w:i/>
        </w:rPr>
      </w:pPr>
      <w:r w:rsidRPr="005050CF">
        <w:rPr>
          <w:rFonts w:eastAsia="Times New Roman" w:cstheme="minorHAnsi"/>
          <w:i/>
        </w:rPr>
        <w:t xml:space="preserve">AKMEC offers a wide range of services to fit your needs. We will cater to our client’s specific requirements so please contact us today on </w:t>
      </w:r>
      <w:hyperlink r:id="rId7" w:history="1">
        <w:r w:rsidRPr="005050CF">
          <w:rPr>
            <w:rStyle w:val="Hyperlink"/>
            <w:rFonts w:cstheme="minorHAnsi"/>
            <w:i/>
          </w:rPr>
          <w:t>info@akmecgroup.com</w:t>
        </w:r>
      </w:hyperlink>
      <w:r w:rsidRPr="005050CF">
        <w:rPr>
          <w:rFonts w:eastAsia="Times New Roman" w:cstheme="minorHAnsi"/>
          <w:i/>
        </w:rPr>
        <w:t xml:space="preserve"> to discuss how AKMEC can assist your company’s needs.</w:t>
      </w:r>
    </w:p>
    <w:sectPr w:rsidR="00F835A8" w:rsidRPr="00F835A8" w:rsidSect="00F835A8">
      <w:pgSz w:w="12240" w:h="15840"/>
      <w:pgMar w:top="540" w:right="1170" w:bottom="63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40" type="#_x0000_t75" style="width:11.25pt;height:11.25pt" o:bullet="t">
        <v:imagedata r:id="rId1" o:title="mso86F8"/>
      </v:shape>
    </w:pict>
  </w:numPicBullet>
  <w:abstractNum w:abstractNumId="0" w15:restartNumberingAfterBreak="0">
    <w:nsid w:val="01065FD6"/>
    <w:multiLevelType w:val="multilevel"/>
    <w:tmpl w:val="BF3E3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01FCA"/>
    <w:multiLevelType w:val="hybridMultilevel"/>
    <w:tmpl w:val="C2CC8CDA"/>
    <w:lvl w:ilvl="0" w:tplc="C58284B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EC2523"/>
    <w:multiLevelType w:val="hybridMultilevel"/>
    <w:tmpl w:val="D8389BAE"/>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62C01FD"/>
    <w:multiLevelType w:val="hybridMultilevel"/>
    <w:tmpl w:val="43D25C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DD0DEE"/>
    <w:multiLevelType w:val="hybridMultilevel"/>
    <w:tmpl w:val="43D25C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8F633B"/>
    <w:multiLevelType w:val="multilevel"/>
    <w:tmpl w:val="1D9C2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9968EC"/>
    <w:multiLevelType w:val="multilevel"/>
    <w:tmpl w:val="E2848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6E3DF5"/>
    <w:multiLevelType w:val="hybridMultilevel"/>
    <w:tmpl w:val="677A0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8C1601"/>
    <w:multiLevelType w:val="hybridMultilevel"/>
    <w:tmpl w:val="D5968E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B52246"/>
    <w:multiLevelType w:val="multilevel"/>
    <w:tmpl w:val="3CE2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C6449A"/>
    <w:multiLevelType w:val="multilevel"/>
    <w:tmpl w:val="5E60E794"/>
    <w:lvl w:ilvl="0">
      <w:start w:val="3"/>
      <w:numFmt w:val="decimal"/>
      <w:lvlText w:val="%1"/>
      <w:lvlJc w:val="left"/>
      <w:pPr>
        <w:ind w:left="1080" w:hanging="360"/>
      </w:pPr>
      <w:rPr>
        <w:rFonts w:hint="default"/>
      </w:rPr>
    </w:lvl>
    <w:lvl w:ilvl="1">
      <w:start w:val="5"/>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440" w:hanging="72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1800" w:hanging="108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11" w15:restartNumberingAfterBreak="0">
    <w:nsid w:val="1C1B7DCE"/>
    <w:multiLevelType w:val="multilevel"/>
    <w:tmpl w:val="48A2E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200037"/>
    <w:multiLevelType w:val="multilevel"/>
    <w:tmpl w:val="F86E19E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D8C2B42"/>
    <w:multiLevelType w:val="hybridMultilevel"/>
    <w:tmpl w:val="6A060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F2C09CF"/>
    <w:multiLevelType w:val="multilevel"/>
    <w:tmpl w:val="F3A0D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426F1B"/>
    <w:multiLevelType w:val="multilevel"/>
    <w:tmpl w:val="4D72699A"/>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6" w15:restartNumberingAfterBreak="0">
    <w:nsid w:val="214E75C1"/>
    <w:multiLevelType w:val="hybridMultilevel"/>
    <w:tmpl w:val="3468E99C"/>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C852AA2"/>
    <w:multiLevelType w:val="multilevel"/>
    <w:tmpl w:val="8AA8EDBC"/>
    <w:lvl w:ilvl="0">
      <w:start w:val="1"/>
      <w:numFmt w:val="bullet"/>
      <w:lvlText w:val=""/>
      <w:lvlJc w:val="left"/>
      <w:pPr>
        <w:tabs>
          <w:tab w:val="num" w:pos="-2640"/>
        </w:tabs>
        <w:ind w:left="-2640" w:hanging="360"/>
      </w:pPr>
      <w:rPr>
        <w:rFonts w:ascii="Symbol" w:hAnsi="Symbol" w:hint="default"/>
        <w:sz w:val="20"/>
      </w:rPr>
    </w:lvl>
    <w:lvl w:ilvl="1" w:tentative="1">
      <w:start w:val="1"/>
      <w:numFmt w:val="bullet"/>
      <w:lvlText w:val=""/>
      <w:lvlJc w:val="left"/>
      <w:pPr>
        <w:tabs>
          <w:tab w:val="num" w:pos="-1920"/>
        </w:tabs>
        <w:ind w:left="-1920" w:hanging="360"/>
      </w:pPr>
      <w:rPr>
        <w:rFonts w:ascii="Symbol" w:hAnsi="Symbol" w:hint="default"/>
        <w:sz w:val="20"/>
      </w:rPr>
    </w:lvl>
    <w:lvl w:ilvl="2" w:tentative="1">
      <w:start w:val="1"/>
      <w:numFmt w:val="bullet"/>
      <w:lvlText w:val=""/>
      <w:lvlJc w:val="left"/>
      <w:pPr>
        <w:tabs>
          <w:tab w:val="num" w:pos="-1200"/>
        </w:tabs>
        <w:ind w:left="-1200" w:hanging="360"/>
      </w:pPr>
      <w:rPr>
        <w:rFonts w:ascii="Symbol" w:hAnsi="Symbol" w:hint="default"/>
        <w:sz w:val="20"/>
      </w:rPr>
    </w:lvl>
    <w:lvl w:ilvl="3" w:tentative="1">
      <w:start w:val="1"/>
      <w:numFmt w:val="bullet"/>
      <w:lvlText w:val=""/>
      <w:lvlJc w:val="left"/>
      <w:pPr>
        <w:tabs>
          <w:tab w:val="num" w:pos="-480"/>
        </w:tabs>
        <w:ind w:left="-480" w:hanging="360"/>
      </w:pPr>
      <w:rPr>
        <w:rFonts w:ascii="Symbol" w:hAnsi="Symbol" w:hint="default"/>
        <w:sz w:val="20"/>
      </w:rPr>
    </w:lvl>
    <w:lvl w:ilvl="4" w:tentative="1">
      <w:start w:val="1"/>
      <w:numFmt w:val="bullet"/>
      <w:lvlText w:val=""/>
      <w:lvlJc w:val="left"/>
      <w:pPr>
        <w:tabs>
          <w:tab w:val="num" w:pos="240"/>
        </w:tabs>
        <w:ind w:left="240" w:hanging="360"/>
      </w:pPr>
      <w:rPr>
        <w:rFonts w:ascii="Symbol" w:hAnsi="Symbol" w:hint="default"/>
        <w:sz w:val="20"/>
      </w:rPr>
    </w:lvl>
    <w:lvl w:ilvl="5" w:tentative="1">
      <w:start w:val="1"/>
      <w:numFmt w:val="bullet"/>
      <w:lvlText w:val=""/>
      <w:lvlJc w:val="left"/>
      <w:pPr>
        <w:tabs>
          <w:tab w:val="num" w:pos="960"/>
        </w:tabs>
        <w:ind w:left="960" w:hanging="360"/>
      </w:pPr>
      <w:rPr>
        <w:rFonts w:ascii="Symbol" w:hAnsi="Symbol" w:hint="default"/>
        <w:sz w:val="20"/>
      </w:rPr>
    </w:lvl>
    <w:lvl w:ilvl="6" w:tentative="1">
      <w:start w:val="1"/>
      <w:numFmt w:val="bullet"/>
      <w:lvlText w:val=""/>
      <w:lvlJc w:val="left"/>
      <w:pPr>
        <w:tabs>
          <w:tab w:val="num" w:pos="1680"/>
        </w:tabs>
        <w:ind w:left="1680" w:hanging="360"/>
      </w:pPr>
      <w:rPr>
        <w:rFonts w:ascii="Symbol" w:hAnsi="Symbol" w:hint="default"/>
        <w:sz w:val="20"/>
      </w:rPr>
    </w:lvl>
    <w:lvl w:ilvl="7" w:tentative="1">
      <w:start w:val="1"/>
      <w:numFmt w:val="bullet"/>
      <w:lvlText w:val=""/>
      <w:lvlJc w:val="left"/>
      <w:pPr>
        <w:tabs>
          <w:tab w:val="num" w:pos="2400"/>
        </w:tabs>
        <w:ind w:left="2400" w:hanging="360"/>
      </w:pPr>
      <w:rPr>
        <w:rFonts w:ascii="Symbol" w:hAnsi="Symbol" w:hint="default"/>
        <w:sz w:val="20"/>
      </w:rPr>
    </w:lvl>
    <w:lvl w:ilvl="8" w:tentative="1">
      <w:start w:val="1"/>
      <w:numFmt w:val="bullet"/>
      <w:lvlText w:val=""/>
      <w:lvlJc w:val="left"/>
      <w:pPr>
        <w:tabs>
          <w:tab w:val="num" w:pos="3120"/>
        </w:tabs>
        <w:ind w:left="3120" w:hanging="360"/>
      </w:pPr>
      <w:rPr>
        <w:rFonts w:ascii="Symbol" w:hAnsi="Symbol" w:hint="default"/>
        <w:sz w:val="20"/>
      </w:rPr>
    </w:lvl>
  </w:abstractNum>
  <w:abstractNum w:abstractNumId="18" w15:restartNumberingAfterBreak="0">
    <w:nsid w:val="2CC968E8"/>
    <w:multiLevelType w:val="multilevel"/>
    <w:tmpl w:val="C2864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837677"/>
    <w:multiLevelType w:val="hybridMultilevel"/>
    <w:tmpl w:val="E94208EA"/>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41B3176"/>
    <w:multiLevelType w:val="multilevel"/>
    <w:tmpl w:val="51386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697A69"/>
    <w:multiLevelType w:val="hybridMultilevel"/>
    <w:tmpl w:val="62E2F168"/>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84166A9"/>
    <w:multiLevelType w:val="hybridMultilevel"/>
    <w:tmpl w:val="522CF1EC"/>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D381633"/>
    <w:multiLevelType w:val="multilevel"/>
    <w:tmpl w:val="F844F190"/>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4" w15:restartNumberingAfterBreak="0">
    <w:nsid w:val="51502448"/>
    <w:multiLevelType w:val="hybridMultilevel"/>
    <w:tmpl w:val="35CA000A"/>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30232CB"/>
    <w:multiLevelType w:val="hybridMultilevel"/>
    <w:tmpl w:val="20ACB7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3A92F18"/>
    <w:multiLevelType w:val="multilevel"/>
    <w:tmpl w:val="71BCB596"/>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BC161F"/>
    <w:multiLevelType w:val="multilevel"/>
    <w:tmpl w:val="D96A74D8"/>
    <w:lvl w:ilvl="0">
      <w:start w:val="1"/>
      <w:numFmt w:val="bullet"/>
      <w:lvlText w:val=""/>
      <w:lvlPicBulletId w:val="0"/>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53C91873"/>
    <w:multiLevelType w:val="hybridMultilevel"/>
    <w:tmpl w:val="A5F41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B8B1C52"/>
    <w:multiLevelType w:val="multilevel"/>
    <w:tmpl w:val="6AA23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D8208A0"/>
    <w:multiLevelType w:val="multilevel"/>
    <w:tmpl w:val="28BE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2150D4"/>
    <w:multiLevelType w:val="hybridMultilevel"/>
    <w:tmpl w:val="210AD634"/>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2F17C11"/>
    <w:multiLevelType w:val="multilevel"/>
    <w:tmpl w:val="E8328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9C1288"/>
    <w:multiLevelType w:val="multilevel"/>
    <w:tmpl w:val="05E69824"/>
    <w:lvl w:ilvl="0">
      <w:start w:val="1"/>
      <w:numFmt w:val="bullet"/>
      <w:lvlText w:val=""/>
      <w:lvlPicBulletId w:val="0"/>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66022A96"/>
    <w:multiLevelType w:val="multilevel"/>
    <w:tmpl w:val="CF442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A6C0EDC"/>
    <w:multiLevelType w:val="hybridMultilevel"/>
    <w:tmpl w:val="5EA40DCE"/>
    <w:lvl w:ilvl="0" w:tplc="CE36804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74F5258C"/>
    <w:multiLevelType w:val="multilevel"/>
    <w:tmpl w:val="2C82CBC8"/>
    <w:lvl w:ilvl="0">
      <w:start w:val="1"/>
      <w:numFmt w:val="bullet"/>
      <w:lvlText w:val=""/>
      <w:lvlJc w:val="left"/>
      <w:pPr>
        <w:tabs>
          <w:tab w:val="num" w:pos="-3120"/>
        </w:tabs>
        <w:ind w:left="-3120" w:hanging="360"/>
      </w:pPr>
      <w:rPr>
        <w:rFonts w:ascii="Symbol" w:hAnsi="Symbol" w:hint="default"/>
        <w:sz w:val="20"/>
      </w:rPr>
    </w:lvl>
    <w:lvl w:ilvl="1" w:tentative="1">
      <w:start w:val="1"/>
      <w:numFmt w:val="bullet"/>
      <w:lvlText w:val=""/>
      <w:lvlJc w:val="left"/>
      <w:pPr>
        <w:tabs>
          <w:tab w:val="num" w:pos="-2400"/>
        </w:tabs>
        <w:ind w:left="-2400" w:hanging="360"/>
      </w:pPr>
      <w:rPr>
        <w:rFonts w:ascii="Symbol" w:hAnsi="Symbol" w:hint="default"/>
        <w:sz w:val="20"/>
      </w:rPr>
    </w:lvl>
    <w:lvl w:ilvl="2" w:tentative="1">
      <w:start w:val="1"/>
      <w:numFmt w:val="bullet"/>
      <w:lvlText w:val=""/>
      <w:lvlJc w:val="left"/>
      <w:pPr>
        <w:tabs>
          <w:tab w:val="num" w:pos="-1680"/>
        </w:tabs>
        <w:ind w:left="-1680" w:hanging="360"/>
      </w:pPr>
      <w:rPr>
        <w:rFonts w:ascii="Symbol" w:hAnsi="Symbol" w:hint="default"/>
        <w:sz w:val="20"/>
      </w:rPr>
    </w:lvl>
    <w:lvl w:ilvl="3" w:tentative="1">
      <w:start w:val="1"/>
      <w:numFmt w:val="bullet"/>
      <w:lvlText w:val=""/>
      <w:lvlJc w:val="left"/>
      <w:pPr>
        <w:tabs>
          <w:tab w:val="num" w:pos="-960"/>
        </w:tabs>
        <w:ind w:left="-960" w:hanging="360"/>
      </w:pPr>
      <w:rPr>
        <w:rFonts w:ascii="Symbol" w:hAnsi="Symbol" w:hint="default"/>
        <w:sz w:val="20"/>
      </w:rPr>
    </w:lvl>
    <w:lvl w:ilvl="4" w:tentative="1">
      <w:start w:val="1"/>
      <w:numFmt w:val="bullet"/>
      <w:lvlText w:val=""/>
      <w:lvlJc w:val="left"/>
      <w:pPr>
        <w:tabs>
          <w:tab w:val="num" w:pos="-240"/>
        </w:tabs>
        <w:ind w:left="-240" w:hanging="360"/>
      </w:pPr>
      <w:rPr>
        <w:rFonts w:ascii="Symbol" w:hAnsi="Symbol" w:hint="default"/>
        <w:sz w:val="20"/>
      </w:rPr>
    </w:lvl>
    <w:lvl w:ilvl="5" w:tentative="1">
      <w:start w:val="1"/>
      <w:numFmt w:val="bullet"/>
      <w:lvlText w:val=""/>
      <w:lvlJc w:val="left"/>
      <w:pPr>
        <w:tabs>
          <w:tab w:val="num" w:pos="480"/>
        </w:tabs>
        <w:ind w:left="480" w:hanging="360"/>
      </w:pPr>
      <w:rPr>
        <w:rFonts w:ascii="Symbol" w:hAnsi="Symbol" w:hint="default"/>
        <w:sz w:val="20"/>
      </w:rPr>
    </w:lvl>
    <w:lvl w:ilvl="6" w:tentative="1">
      <w:start w:val="1"/>
      <w:numFmt w:val="bullet"/>
      <w:lvlText w:val=""/>
      <w:lvlJc w:val="left"/>
      <w:pPr>
        <w:tabs>
          <w:tab w:val="num" w:pos="1200"/>
        </w:tabs>
        <w:ind w:left="1200" w:hanging="360"/>
      </w:pPr>
      <w:rPr>
        <w:rFonts w:ascii="Symbol" w:hAnsi="Symbol" w:hint="default"/>
        <w:sz w:val="20"/>
      </w:rPr>
    </w:lvl>
    <w:lvl w:ilvl="7" w:tentative="1">
      <w:start w:val="1"/>
      <w:numFmt w:val="bullet"/>
      <w:lvlText w:val=""/>
      <w:lvlJc w:val="left"/>
      <w:pPr>
        <w:tabs>
          <w:tab w:val="num" w:pos="1920"/>
        </w:tabs>
        <w:ind w:left="1920" w:hanging="360"/>
      </w:pPr>
      <w:rPr>
        <w:rFonts w:ascii="Symbol" w:hAnsi="Symbol" w:hint="default"/>
        <w:sz w:val="20"/>
      </w:rPr>
    </w:lvl>
    <w:lvl w:ilvl="8" w:tentative="1">
      <w:start w:val="1"/>
      <w:numFmt w:val="bullet"/>
      <w:lvlText w:val=""/>
      <w:lvlJc w:val="left"/>
      <w:pPr>
        <w:tabs>
          <w:tab w:val="num" w:pos="2640"/>
        </w:tabs>
        <w:ind w:left="2640" w:hanging="360"/>
      </w:pPr>
      <w:rPr>
        <w:rFonts w:ascii="Symbol" w:hAnsi="Symbol" w:hint="default"/>
        <w:sz w:val="20"/>
      </w:rPr>
    </w:lvl>
  </w:abstractNum>
  <w:abstractNum w:abstractNumId="37" w15:restartNumberingAfterBreak="0">
    <w:nsid w:val="7525551A"/>
    <w:multiLevelType w:val="multilevel"/>
    <w:tmpl w:val="2D02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84F4788"/>
    <w:multiLevelType w:val="multilevel"/>
    <w:tmpl w:val="D0E68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423E4D"/>
    <w:multiLevelType w:val="multilevel"/>
    <w:tmpl w:val="E72AFA02"/>
    <w:lvl w:ilvl="0">
      <w:start w:val="2"/>
      <w:numFmt w:val="decimal"/>
      <w:lvlText w:val="%1"/>
      <w:lvlJc w:val="lef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0" w15:restartNumberingAfterBreak="0">
    <w:nsid w:val="7A864A1F"/>
    <w:multiLevelType w:val="hybridMultilevel"/>
    <w:tmpl w:val="E550B45A"/>
    <w:lvl w:ilvl="0" w:tplc="15D29970">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7CBA4FF8"/>
    <w:multiLevelType w:val="multilevel"/>
    <w:tmpl w:val="38265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BC00BB"/>
    <w:multiLevelType w:val="multilevel"/>
    <w:tmpl w:val="61AA4F8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7F762152"/>
    <w:multiLevelType w:val="hybridMultilevel"/>
    <w:tmpl w:val="15FA9D4A"/>
    <w:lvl w:ilvl="0" w:tplc="04090007">
      <w:start w:val="1"/>
      <w:numFmt w:val="bullet"/>
      <w:lvlText w:val=""/>
      <w:lvlPicBulletId w:val="0"/>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num w:numId="1">
    <w:abstractNumId w:val="4"/>
  </w:num>
  <w:num w:numId="2">
    <w:abstractNumId w:val="3"/>
  </w:num>
  <w:num w:numId="3">
    <w:abstractNumId w:val="35"/>
  </w:num>
  <w:num w:numId="4">
    <w:abstractNumId w:val="13"/>
  </w:num>
  <w:num w:numId="5">
    <w:abstractNumId w:val="23"/>
  </w:num>
  <w:num w:numId="6">
    <w:abstractNumId w:val="43"/>
  </w:num>
  <w:num w:numId="7">
    <w:abstractNumId w:val="16"/>
  </w:num>
  <w:num w:numId="8">
    <w:abstractNumId w:val="0"/>
  </w:num>
  <w:num w:numId="9">
    <w:abstractNumId w:val="41"/>
  </w:num>
  <w:num w:numId="10">
    <w:abstractNumId w:val="30"/>
  </w:num>
  <w:num w:numId="11">
    <w:abstractNumId w:val="6"/>
  </w:num>
  <w:num w:numId="12">
    <w:abstractNumId w:val="7"/>
  </w:num>
  <w:num w:numId="13">
    <w:abstractNumId w:val="32"/>
  </w:num>
  <w:num w:numId="14">
    <w:abstractNumId w:val="38"/>
  </w:num>
  <w:num w:numId="15">
    <w:abstractNumId w:val="24"/>
  </w:num>
  <w:num w:numId="16">
    <w:abstractNumId w:val="11"/>
  </w:num>
  <w:num w:numId="17">
    <w:abstractNumId w:val="9"/>
  </w:num>
  <w:num w:numId="18">
    <w:abstractNumId w:val="33"/>
  </w:num>
  <w:num w:numId="19">
    <w:abstractNumId w:val="27"/>
  </w:num>
  <w:num w:numId="20">
    <w:abstractNumId w:val="26"/>
  </w:num>
  <w:num w:numId="21">
    <w:abstractNumId w:val="18"/>
    <w:lvlOverride w:ilvl="0">
      <w:lvl w:ilvl="0">
        <w:numFmt w:val="bullet"/>
        <w:lvlText w:val=""/>
        <w:lvlJc w:val="left"/>
        <w:pPr>
          <w:tabs>
            <w:tab w:val="num" w:pos="720"/>
          </w:tabs>
          <w:ind w:left="720" w:hanging="360"/>
        </w:pPr>
        <w:rPr>
          <w:rFonts w:ascii="Symbol" w:hAnsi="Symbol" w:hint="default"/>
          <w:sz w:val="20"/>
        </w:rPr>
      </w:lvl>
    </w:lvlOverride>
  </w:num>
  <w:num w:numId="22">
    <w:abstractNumId w:val="29"/>
    <w:lvlOverride w:ilvl="0">
      <w:lvl w:ilvl="0">
        <w:numFmt w:val="bullet"/>
        <w:lvlText w:val=""/>
        <w:lvlJc w:val="left"/>
        <w:pPr>
          <w:tabs>
            <w:tab w:val="num" w:pos="720"/>
          </w:tabs>
          <w:ind w:left="720" w:hanging="360"/>
        </w:pPr>
        <w:rPr>
          <w:rFonts w:ascii="Symbol" w:hAnsi="Symbol" w:hint="default"/>
          <w:sz w:val="20"/>
        </w:rPr>
      </w:lvl>
    </w:lvlOverride>
  </w:num>
  <w:num w:numId="23">
    <w:abstractNumId w:val="20"/>
    <w:lvlOverride w:ilvl="0">
      <w:lvl w:ilvl="0">
        <w:numFmt w:val="bullet"/>
        <w:lvlText w:val=""/>
        <w:lvlJc w:val="left"/>
        <w:pPr>
          <w:tabs>
            <w:tab w:val="num" w:pos="720"/>
          </w:tabs>
          <w:ind w:left="720" w:hanging="360"/>
        </w:pPr>
        <w:rPr>
          <w:rFonts w:ascii="Symbol" w:hAnsi="Symbol" w:hint="default"/>
          <w:sz w:val="20"/>
        </w:rPr>
      </w:lvl>
    </w:lvlOverride>
  </w:num>
  <w:num w:numId="24">
    <w:abstractNumId w:val="25"/>
  </w:num>
  <w:num w:numId="25">
    <w:abstractNumId w:val="8"/>
  </w:num>
  <w:num w:numId="26">
    <w:abstractNumId w:val="1"/>
  </w:num>
  <w:num w:numId="27">
    <w:abstractNumId w:val="28"/>
  </w:num>
  <w:num w:numId="28">
    <w:abstractNumId w:val="15"/>
  </w:num>
  <w:num w:numId="29">
    <w:abstractNumId w:val="12"/>
  </w:num>
  <w:num w:numId="30">
    <w:abstractNumId w:val="42"/>
  </w:num>
  <w:num w:numId="31">
    <w:abstractNumId w:val="21"/>
  </w:num>
  <w:num w:numId="32">
    <w:abstractNumId w:val="39"/>
  </w:num>
  <w:num w:numId="33">
    <w:abstractNumId w:val="10"/>
  </w:num>
  <w:num w:numId="34">
    <w:abstractNumId w:val="37"/>
  </w:num>
  <w:num w:numId="35">
    <w:abstractNumId w:val="17"/>
  </w:num>
  <w:num w:numId="36">
    <w:abstractNumId w:val="34"/>
  </w:num>
  <w:num w:numId="37">
    <w:abstractNumId w:val="36"/>
  </w:num>
  <w:num w:numId="38">
    <w:abstractNumId w:val="14"/>
  </w:num>
  <w:num w:numId="39">
    <w:abstractNumId w:val="5"/>
  </w:num>
  <w:num w:numId="40">
    <w:abstractNumId w:val="2"/>
  </w:num>
  <w:num w:numId="41">
    <w:abstractNumId w:val="40"/>
  </w:num>
  <w:num w:numId="42">
    <w:abstractNumId w:val="19"/>
  </w:num>
  <w:num w:numId="43">
    <w:abstractNumId w:val="22"/>
  </w:num>
  <w:num w:numId="4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33B1"/>
    <w:rsid w:val="00000651"/>
    <w:rsid w:val="00004EC2"/>
    <w:rsid w:val="00025E0B"/>
    <w:rsid w:val="00032D60"/>
    <w:rsid w:val="00035A75"/>
    <w:rsid w:val="00047D68"/>
    <w:rsid w:val="000A2EAB"/>
    <w:rsid w:val="000A7E83"/>
    <w:rsid w:val="000B6D97"/>
    <w:rsid w:val="000E6652"/>
    <w:rsid w:val="00103333"/>
    <w:rsid w:val="00121966"/>
    <w:rsid w:val="0016611E"/>
    <w:rsid w:val="0018270C"/>
    <w:rsid w:val="001A3078"/>
    <w:rsid w:val="001C4697"/>
    <w:rsid w:val="001D535C"/>
    <w:rsid w:val="002915DB"/>
    <w:rsid w:val="002D6D54"/>
    <w:rsid w:val="002F7D22"/>
    <w:rsid w:val="00395D06"/>
    <w:rsid w:val="003A68A6"/>
    <w:rsid w:val="003B4A96"/>
    <w:rsid w:val="003E503C"/>
    <w:rsid w:val="00434D8A"/>
    <w:rsid w:val="00443B88"/>
    <w:rsid w:val="00447992"/>
    <w:rsid w:val="00463AFC"/>
    <w:rsid w:val="004C4100"/>
    <w:rsid w:val="004D49F6"/>
    <w:rsid w:val="004E40B3"/>
    <w:rsid w:val="004E4ABE"/>
    <w:rsid w:val="00514826"/>
    <w:rsid w:val="00543DE3"/>
    <w:rsid w:val="0056611A"/>
    <w:rsid w:val="00574C71"/>
    <w:rsid w:val="00581DE2"/>
    <w:rsid w:val="005A290F"/>
    <w:rsid w:val="005C5CDA"/>
    <w:rsid w:val="005F1EF4"/>
    <w:rsid w:val="0068282B"/>
    <w:rsid w:val="00686135"/>
    <w:rsid w:val="0068628B"/>
    <w:rsid w:val="0069597D"/>
    <w:rsid w:val="006D0AF7"/>
    <w:rsid w:val="006D6132"/>
    <w:rsid w:val="006E0B5B"/>
    <w:rsid w:val="00731BB6"/>
    <w:rsid w:val="007A1C42"/>
    <w:rsid w:val="007E3EEC"/>
    <w:rsid w:val="007F2608"/>
    <w:rsid w:val="0080122D"/>
    <w:rsid w:val="00817A59"/>
    <w:rsid w:val="008369DE"/>
    <w:rsid w:val="00842D6A"/>
    <w:rsid w:val="008553A3"/>
    <w:rsid w:val="00932AFF"/>
    <w:rsid w:val="009509C1"/>
    <w:rsid w:val="00955CB4"/>
    <w:rsid w:val="00960175"/>
    <w:rsid w:val="00963D5E"/>
    <w:rsid w:val="00994B88"/>
    <w:rsid w:val="009A2EE4"/>
    <w:rsid w:val="009A3A38"/>
    <w:rsid w:val="00A21C01"/>
    <w:rsid w:val="00A404F0"/>
    <w:rsid w:val="00A43E93"/>
    <w:rsid w:val="00A46BC7"/>
    <w:rsid w:val="00A60DA1"/>
    <w:rsid w:val="00A86FEC"/>
    <w:rsid w:val="00AB60F8"/>
    <w:rsid w:val="00AC71D3"/>
    <w:rsid w:val="00AD487F"/>
    <w:rsid w:val="00AD7061"/>
    <w:rsid w:val="00AF7A47"/>
    <w:rsid w:val="00B054E1"/>
    <w:rsid w:val="00B46E86"/>
    <w:rsid w:val="00B83310"/>
    <w:rsid w:val="00B966E7"/>
    <w:rsid w:val="00BA1782"/>
    <w:rsid w:val="00BA201F"/>
    <w:rsid w:val="00BC776A"/>
    <w:rsid w:val="00BD69BB"/>
    <w:rsid w:val="00BF33B1"/>
    <w:rsid w:val="00C452E5"/>
    <w:rsid w:val="00CA190C"/>
    <w:rsid w:val="00CC70D8"/>
    <w:rsid w:val="00D4299F"/>
    <w:rsid w:val="00D62E5B"/>
    <w:rsid w:val="00D876B7"/>
    <w:rsid w:val="00DE12AC"/>
    <w:rsid w:val="00DF4209"/>
    <w:rsid w:val="00E1294F"/>
    <w:rsid w:val="00E94B84"/>
    <w:rsid w:val="00ED307C"/>
    <w:rsid w:val="00F03353"/>
    <w:rsid w:val="00F051ED"/>
    <w:rsid w:val="00F26B92"/>
    <w:rsid w:val="00F744FF"/>
    <w:rsid w:val="00F82020"/>
    <w:rsid w:val="00F835A8"/>
    <w:rsid w:val="00FA5E93"/>
    <w:rsid w:val="00FB5823"/>
    <w:rsid w:val="00FB7F07"/>
    <w:rsid w:val="00FC5B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0AF6E"/>
  <w15:chartTrackingRefBased/>
  <w15:docId w15:val="{12CBFCB3-F5D1-42DF-BE10-5C5F4E0B9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F420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69597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DF420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7F260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294F"/>
    <w:pPr>
      <w:ind w:left="720"/>
      <w:contextualSpacing/>
    </w:pPr>
  </w:style>
  <w:style w:type="character" w:customStyle="1" w:styleId="Heading2Char">
    <w:name w:val="Heading 2 Char"/>
    <w:basedOn w:val="DefaultParagraphFont"/>
    <w:link w:val="Heading2"/>
    <w:uiPriority w:val="9"/>
    <w:rsid w:val="0069597D"/>
    <w:rPr>
      <w:rFonts w:ascii="Times New Roman" w:eastAsia="Times New Roman" w:hAnsi="Times New Roman" w:cs="Times New Roman"/>
      <w:b/>
      <w:bCs/>
      <w:sz w:val="36"/>
      <w:szCs w:val="36"/>
    </w:rPr>
  </w:style>
  <w:style w:type="paragraph" w:styleId="NormalWeb">
    <w:name w:val="Normal (Web)"/>
    <w:basedOn w:val="Normal"/>
    <w:uiPriority w:val="99"/>
    <w:unhideWhenUsed/>
    <w:rsid w:val="0069597D"/>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F051ED"/>
    <w:rPr>
      <w:i/>
      <w:iCs/>
    </w:rPr>
  </w:style>
  <w:style w:type="character" w:styleId="Strong">
    <w:name w:val="Strong"/>
    <w:basedOn w:val="DefaultParagraphFont"/>
    <w:uiPriority w:val="22"/>
    <w:qFormat/>
    <w:rsid w:val="00D876B7"/>
    <w:rPr>
      <w:b/>
      <w:bCs/>
    </w:rPr>
  </w:style>
  <w:style w:type="character" w:styleId="Hyperlink">
    <w:name w:val="Hyperlink"/>
    <w:basedOn w:val="DefaultParagraphFont"/>
    <w:uiPriority w:val="99"/>
    <w:unhideWhenUsed/>
    <w:rsid w:val="00817A59"/>
    <w:rPr>
      <w:color w:val="0000FF"/>
      <w:u w:val="single"/>
    </w:rPr>
  </w:style>
  <w:style w:type="character" w:customStyle="1" w:styleId="Heading4Char">
    <w:name w:val="Heading 4 Char"/>
    <w:basedOn w:val="DefaultParagraphFont"/>
    <w:link w:val="Heading4"/>
    <w:uiPriority w:val="9"/>
    <w:semiHidden/>
    <w:rsid w:val="007F2608"/>
    <w:rPr>
      <w:rFonts w:asciiTheme="majorHAnsi" w:eastAsiaTheme="majorEastAsia" w:hAnsiTheme="majorHAnsi" w:cstheme="majorBidi"/>
      <w:i/>
      <w:iCs/>
      <w:color w:val="2E74B5" w:themeColor="accent1" w:themeShade="BF"/>
    </w:rPr>
  </w:style>
  <w:style w:type="character" w:customStyle="1" w:styleId="Heading1Char">
    <w:name w:val="Heading 1 Char"/>
    <w:basedOn w:val="DefaultParagraphFont"/>
    <w:link w:val="Heading1"/>
    <w:uiPriority w:val="9"/>
    <w:rsid w:val="00DF420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F4209"/>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9A2E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lor11">
    <w:name w:val="color_11"/>
    <w:basedOn w:val="DefaultParagraphFont"/>
    <w:rsid w:val="00A60DA1"/>
  </w:style>
  <w:style w:type="paragraph" w:customStyle="1" w:styleId="font8">
    <w:name w:val="font_8"/>
    <w:basedOn w:val="Normal"/>
    <w:rsid w:val="00A60DA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ixui-rich-texttext">
    <w:name w:val="wixui-rich-text__text"/>
    <w:basedOn w:val="DefaultParagraphFont"/>
    <w:rsid w:val="00A60DA1"/>
  </w:style>
  <w:style w:type="character" w:customStyle="1" w:styleId="wixguard">
    <w:name w:val="wixguard"/>
    <w:basedOn w:val="DefaultParagraphFont"/>
    <w:rsid w:val="00A60D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994376">
      <w:bodyDiv w:val="1"/>
      <w:marLeft w:val="0"/>
      <w:marRight w:val="0"/>
      <w:marTop w:val="0"/>
      <w:marBottom w:val="0"/>
      <w:divBdr>
        <w:top w:val="none" w:sz="0" w:space="0" w:color="auto"/>
        <w:left w:val="none" w:sz="0" w:space="0" w:color="auto"/>
        <w:bottom w:val="none" w:sz="0" w:space="0" w:color="auto"/>
        <w:right w:val="none" w:sz="0" w:space="0" w:color="auto"/>
      </w:divBdr>
    </w:div>
    <w:div w:id="313461058">
      <w:bodyDiv w:val="1"/>
      <w:marLeft w:val="0"/>
      <w:marRight w:val="0"/>
      <w:marTop w:val="0"/>
      <w:marBottom w:val="0"/>
      <w:divBdr>
        <w:top w:val="none" w:sz="0" w:space="0" w:color="auto"/>
        <w:left w:val="none" w:sz="0" w:space="0" w:color="auto"/>
        <w:bottom w:val="none" w:sz="0" w:space="0" w:color="auto"/>
        <w:right w:val="none" w:sz="0" w:space="0" w:color="auto"/>
      </w:divBdr>
    </w:div>
    <w:div w:id="348995148">
      <w:bodyDiv w:val="1"/>
      <w:marLeft w:val="0"/>
      <w:marRight w:val="0"/>
      <w:marTop w:val="0"/>
      <w:marBottom w:val="0"/>
      <w:divBdr>
        <w:top w:val="none" w:sz="0" w:space="0" w:color="auto"/>
        <w:left w:val="none" w:sz="0" w:space="0" w:color="auto"/>
        <w:bottom w:val="none" w:sz="0" w:space="0" w:color="auto"/>
        <w:right w:val="none" w:sz="0" w:space="0" w:color="auto"/>
      </w:divBdr>
    </w:div>
    <w:div w:id="374699626">
      <w:bodyDiv w:val="1"/>
      <w:marLeft w:val="0"/>
      <w:marRight w:val="0"/>
      <w:marTop w:val="0"/>
      <w:marBottom w:val="0"/>
      <w:divBdr>
        <w:top w:val="none" w:sz="0" w:space="0" w:color="auto"/>
        <w:left w:val="none" w:sz="0" w:space="0" w:color="auto"/>
        <w:bottom w:val="none" w:sz="0" w:space="0" w:color="auto"/>
        <w:right w:val="none" w:sz="0" w:space="0" w:color="auto"/>
      </w:divBdr>
    </w:div>
    <w:div w:id="453715988">
      <w:bodyDiv w:val="1"/>
      <w:marLeft w:val="0"/>
      <w:marRight w:val="0"/>
      <w:marTop w:val="0"/>
      <w:marBottom w:val="0"/>
      <w:divBdr>
        <w:top w:val="none" w:sz="0" w:space="0" w:color="auto"/>
        <w:left w:val="none" w:sz="0" w:space="0" w:color="auto"/>
        <w:bottom w:val="none" w:sz="0" w:space="0" w:color="auto"/>
        <w:right w:val="none" w:sz="0" w:space="0" w:color="auto"/>
      </w:divBdr>
    </w:div>
    <w:div w:id="474100943">
      <w:bodyDiv w:val="1"/>
      <w:marLeft w:val="0"/>
      <w:marRight w:val="0"/>
      <w:marTop w:val="0"/>
      <w:marBottom w:val="0"/>
      <w:divBdr>
        <w:top w:val="none" w:sz="0" w:space="0" w:color="auto"/>
        <w:left w:val="none" w:sz="0" w:space="0" w:color="auto"/>
        <w:bottom w:val="none" w:sz="0" w:space="0" w:color="auto"/>
        <w:right w:val="none" w:sz="0" w:space="0" w:color="auto"/>
      </w:divBdr>
    </w:div>
    <w:div w:id="636910960">
      <w:bodyDiv w:val="1"/>
      <w:marLeft w:val="0"/>
      <w:marRight w:val="0"/>
      <w:marTop w:val="0"/>
      <w:marBottom w:val="0"/>
      <w:divBdr>
        <w:top w:val="none" w:sz="0" w:space="0" w:color="auto"/>
        <w:left w:val="none" w:sz="0" w:space="0" w:color="auto"/>
        <w:bottom w:val="none" w:sz="0" w:space="0" w:color="auto"/>
        <w:right w:val="none" w:sz="0" w:space="0" w:color="auto"/>
      </w:divBdr>
    </w:div>
    <w:div w:id="680281142">
      <w:bodyDiv w:val="1"/>
      <w:marLeft w:val="0"/>
      <w:marRight w:val="0"/>
      <w:marTop w:val="0"/>
      <w:marBottom w:val="0"/>
      <w:divBdr>
        <w:top w:val="none" w:sz="0" w:space="0" w:color="auto"/>
        <w:left w:val="none" w:sz="0" w:space="0" w:color="auto"/>
        <w:bottom w:val="none" w:sz="0" w:space="0" w:color="auto"/>
        <w:right w:val="none" w:sz="0" w:space="0" w:color="auto"/>
      </w:divBdr>
    </w:div>
    <w:div w:id="930163776">
      <w:bodyDiv w:val="1"/>
      <w:marLeft w:val="0"/>
      <w:marRight w:val="0"/>
      <w:marTop w:val="0"/>
      <w:marBottom w:val="0"/>
      <w:divBdr>
        <w:top w:val="none" w:sz="0" w:space="0" w:color="auto"/>
        <w:left w:val="none" w:sz="0" w:space="0" w:color="auto"/>
        <w:bottom w:val="none" w:sz="0" w:space="0" w:color="auto"/>
        <w:right w:val="none" w:sz="0" w:space="0" w:color="auto"/>
      </w:divBdr>
    </w:div>
    <w:div w:id="961228048">
      <w:bodyDiv w:val="1"/>
      <w:marLeft w:val="0"/>
      <w:marRight w:val="0"/>
      <w:marTop w:val="0"/>
      <w:marBottom w:val="0"/>
      <w:divBdr>
        <w:top w:val="none" w:sz="0" w:space="0" w:color="auto"/>
        <w:left w:val="none" w:sz="0" w:space="0" w:color="auto"/>
        <w:bottom w:val="none" w:sz="0" w:space="0" w:color="auto"/>
        <w:right w:val="none" w:sz="0" w:space="0" w:color="auto"/>
      </w:divBdr>
      <w:divsChild>
        <w:div w:id="258677776">
          <w:marLeft w:val="0"/>
          <w:marRight w:val="0"/>
          <w:marTop w:val="0"/>
          <w:marBottom w:val="0"/>
          <w:divBdr>
            <w:top w:val="none" w:sz="0" w:space="0" w:color="auto"/>
            <w:left w:val="none" w:sz="0" w:space="0" w:color="auto"/>
            <w:bottom w:val="none" w:sz="0" w:space="0" w:color="auto"/>
            <w:right w:val="none" w:sz="0" w:space="0" w:color="auto"/>
          </w:divBdr>
        </w:div>
        <w:div w:id="804355590">
          <w:marLeft w:val="0"/>
          <w:marRight w:val="0"/>
          <w:marTop w:val="0"/>
          <w:marBottom w:val="0"/>
          <w:divBdr>
            <w:top w:val="none" w:sz="0" w:space="0" w:color="auto"/>
            <w:left w:val="none" w:sz="0" w:space="0" w:color="auto"/>
            <w:bottom w:val="none" w:sz="0" w:space="0" w:color="auto"/>
            <w:right w:val="none" w:sz="0" w:space="0" w:color="auto"/>
          </w:divBdr>
        </w:div>
        <w:div w:id="1281915931">
          <w:marLeft w:val="0"/>
          <w:marRight w:val="0"/>
          <w:marTop w:val="0"/>
          <w:marBottom w:val="0"/>
          <w:divBdr>
            <w:top w:val="none" w:sz="0" w:space="0" w:color="auto"/>
            <w:left w:val="none" w:sz="0" w:space="0" w:color="auto"/>
            <w:bottom w:val="none" w:sz="0" w:space="0" w:color="auto"/>
            <w:right w:val="none" w:sz="0" w:space="0" w:color="auto"/>
          </w:divBdr>
        </w:div>
      </w:divsChild>
    </w:div>
    <w:div w:id="971056837">
      <w:bodyDiv w:val="1"/>
      <w:marLeft w:val="0"/>
      <w:marRight w:val="0"/>
      <w:marTop w:val="0"/>
      <w:marBottom w:val="0"/>
      <w:divBdr>
        <w:top w:val="none" w:sz="0" w:space="0" w:color="auto"/>
        <w:left w:val="none" w:sz="0" w:space="0" w:color="auto"/>
        <w:bottom w:val="none" w:sz="0" w:space="0" w:color="auto"/>
        <w:right w:val="none" w:sz="0" w:space="0" w:color="auto"/>
      </w:divBdr>
    </w:div>
    <w:div w:id="1010260302">
      <w:bodyDiv w:val="1"/>
      <w:marLeft w:val="0"/>
      <w:marRight w:val="0"/>
      <w:marTop w:val="0"/>
      <w:marBottom w:val="0"/>
      <w:divBdr>
        <w:top w:val="none" w:sz="0" w:space="0" w:color="auto"/>
        <w:left w:val="none" w:sz="0" w:space="0" w:color="auto"/>
        <w:bottom w:val="none" w:sz="0" w:space="0" w:color="auto"/>
        <w:right w:val="none" w:sz="0" w:space="0" w:color="auto"/>
      </w:divBdr>
    </w:div>
    <w:div w:id="1021593604">
      <w:bodyDiv w:val="1"/>
      <w:marLeft w:val="0"/>
      <w:marRight w:val="0"/>
      <w:marTop w:val="0"/>
      <w:marBottom w:val="0"/>
      <w:divBdr>
        <w:top w:val="none" w:sz="0" w:space="0" w:color="auto"/>
        <w:left w:val="none" w:sz="0" w:space="0" w:color="auto"/>
        <w:bottom w:val="none" w:sz="0" w:space="0" w:color="auto"/>
        <w:right w:val="none" w:sz="0" w:space="0" w:color="auto"/>
      </w:divBdr>
    </w:div>
    <w:div w:id="1044602884">
      <w:bodyDiv w:val="1"/>
      <w:marLeft w:val="0"/>
      <w:marRight w:val="0"/>
      <w:marTop w:val="0"/>
      <w:marBottom w:val="0"/>
      <w:divBdr>
        <w:top w:val="none" w:sz="0" w:space="0" w:color="auto"/>
        <w:left w:val="none" w:sz="0" w:space="0" w:color="auto"/>
        <w:bottom w:val="none" w:sz="0" w:space="0" w:color="auto"/>
        <w:right w:val="none" w:sz="0" w:space="0" w:color="auto"/>
      </w:divBdr>
    </w:div>
    <w:div w:id="1082482129">
      <w:bodyDiv w:val="1"/>
      <w:marLeft w:val="0"/>
      <w:marRight w:val="0"/>
      <w:marTop w:val="0"/>
      <w:marBottom w:val="0"/>
      <w:divBdr>
        <w:top w:val="none" w:sz="0" w:space="0" w:color="auto"/>
        <w:left w:val="none" w:sz="0" w:space="0" w:color="auto"/>
        <w:bottom w:val="none" w:sz="0" w:space="0" w:color="auto"/>
        <w:right w:val="none" w:sz="0" w:space="0" w:color="auto"/>
      </w:divBdr>
    </w:div>
    <w:div w:id="1157376270">
      <w:bodyDiv w:val="1"/>
      <w:marLeft w:val="0"/>
      <w:marRight w:val="0"/>
      <w:marTop w:val="0"/>
      <w:marBottom w:val="0"/>
      <w:divBdr>
        <w:top w:val="none" w:sz="0" w:space="0" w:color="auto"/>
        <w:left w:val="none" w:sz="0" w:space="0" w:color="auto"/>
        <w:bottom w:val="none" w:sz="0" w:space="0" w:color="auto"/>
        <w:right w:val="none" w:sz="0" w:space="0" w:color="auto"/>
      </w:divBdr>
    </w:div>
    <w:div w:id="1225533370">
      <w:bodyDiv w:val="1"/>
      <w:marLeft w:val="0"/>
      <w:marRight w:val="0"/>
      <w:marTop w:val="0"/>
      <w:marBottom w:val="0"/>
      <w:divBdr>
        <w:top w:val="none" w:sz="0" w:space="0" w:color="auto"/>
        <w:left w:val="none" w:sz="0" w:space="0" w:color="auto"/>
        <w:bottom w:val="none" w:sz="0" w:space="0" w:color="auto"/>
        <w:right w:val="none" w:sz="0" w:space="0" w:color="auto"/>
      </w:divBdr>
    </w:div>
    <w:div w:id="1234507960">
      <w:bodyDiv w:val="1"/>
      <w:marLeft w:val="0"/>
      <w:marRight w:val="0"/>
      <w:marTop w:val="0"/>
      <w:marBottom w:val="0"/>
      <w:divBdr>
        <w:top w:val="none" w:sz="0" w:space="0" w:color="auto"/>
        <w:left w:val="none" w:sz="0" w:space="0" w:color="auto"/>
        <w:bottom w:val="none" w:sz="0" w:space="0" w:color="auto"/>
        <w:right w:val="none" w:sz="0" w:space="0" w:color="auto"/>
      </w:divBdr>
      <w:divsChild>
        <w:div w:id="1821732148">
          <w:marLeft w:val="0"/>
          <w:marRight w:val="0"/>
          <w:marTop w:val="0"/>
          <w:marBottom w:val="0"/>
          <w:divBdr>
            <w:top w:val="none" w:sz="0" w:space="0" w:color="auto"/>
            <w:left w:val="none" w:sz="0" w:space="0" w:color="auto"/>
            <w:bottom w:val="none" w:sz="0" w:space="0" w:color="auto"/>
            <w:right w:val="none" w:sz="0" w:space="0" w:color="auto"/>
          </w:divBdr>
        </w:div>
        <w:div w:id="997421436">
          <w:marLeft w:val="0"/>
          <w:marRight w:val="0"/>
          <w:marTop w:val="0"/>
          <w:marBottom w:val="0"/>
          <w:divBdr>
            <w:top w:val="none" w:sz="0" w:space="0" w:color="auto"/>
            <w:left w:val="none" w:sz="0" w:space="0" w:color="auto"/>
            <w:bottom w:val="none" w:sz="0" w:space="0" w:color="auto"/>
            <w:right w:val="none" w:sz="0" w:space="0" w:color="auto"/>
          </w:divBdr>
          <w:divsChild>
            <w:div w:id="1265919278">
              <w:marLeft w:val="0"/>
              <w:marRight w:val="0"/>
              <w:marTop w:val="0"/>
              <w:marBottom w:val="0"/>
              <w:divBdr>
                <w:top w:val="none" w:sz="0" w:space="0" w:color="auto"/>
                <w:left w:val="none" w:sz="0" w:space="0" w:color="auto"/>
                <w:bottom w:val="none" w:sz="0" w:space="0" w:color="auto"/>
                <w:right w:val="none" w:sz="0" w:space="0" w:color="auto"/>
              </w:divBdr>
              <w:divsChild>
                <w:div w:id="365448529">
                  <w:marLeft w:val="0"/>
                  <w:marRight w:val="0"/>
                  <w:marTop w:val="0"/>
                  <w:marBottom w:val="0"/>
                  <w:divBdr>
                    <w:top w:val="none" w:sz="0" w:space="0" w:color="auto"/>
                    <w:left w:val="none" w:sz="0" w:space="0" w:color="auto"/>
                    <w:bottom w:val="none" w:sz="0" w:space="0" w:color="auto"/>
                    <w:right w:val="none" w:sz="0" w:space="0" w:color="auto"/>
                  </w:divBdr>
                  <w:divsChild>
                    <w:div w:id="35076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3537424">
      <w:bodyDiv w:val="1"/>
      <w:marLeft w:val="0"/>
      <w:marRight w:val="0"/>
      <w:marTop w:val="0"/>
      <w:marBottom w:val="0"/>
      <w:divBdr>
        <w:top w:val="none" w:sz="0" w:space="0" w:color="auto"/>
        <w:left w:val="none" w:sz="0" w:space="0" w:color="auto"/>
        <w:bottom w:val="none" w:sz="0" w:space="0" w:color="auto"/>
        <w:right w:val="none" w:sz="0" w:space="0" w:color="auto"/>
      </w:divBdr>
    </w:div>
    <w:div w:id="1432777176">
      <w:bodyDiv w:val="1"/>
      <w:marLeft w:val="0"/>
      <w:marRight w:val="0"/>
      <w:marTop w:val="0"/>
      <w:marBottom w:val="0"/>
      <w:divBdr>
        <w:top w:val="none" w:sz="0" w:space="0" w:color="auto"/>
        <w:left w:val="none" w:sz="0" w:space="0" w:color="auto"/>
        <w:bottom w:val="none" w:sz="0" w:space="0" w:color="auto"/>
        <w:right w:val="none" w:sz="0" w:space="0" w:color="auto"/>
      </w:divBdr>
    </w:div>
    <w:div w:id="1552158376">
      <w:bodyDiv w:val="1"/>
      <w:marLeft w:val="0"/>
      <w:marRight w:val="0"/>
      <w:marTop w:val="0"/>
      <w:marBottom w:val="0"/>
      <w:divBdr>
        <w:top w:val="none" w:sz="0" w:space="0" w:color="auto"/>
        <w:left w:val="none" w:sz="0" w:space="0" w:color="auto"/>
        <w:bottom w:val="none" w:sz="0" w:space="0" w:color="auto"/>
        <w:right w:val="none" w:sz="0" w:space="0" w:color="auto"/>
      </w:divBdr>
    </w:div>
    <w:div w:id="1557816808">
      <w:bodyDiv w:val="1"/>
      <w:marLeft w:val="0"/>
      <w:marRight w:val="0"/>
      <w:marTop w:val="0"/>
      <w:marBottom w:val="0"/>
      <w:divBdr>
        <w:top w:val="none" w:sz="0" w:space="0" w:color="auto"/>
        <w:left w:val="none" w:sz="0" w:space="0" w:color="auto"/>
        <w:bottom w:val="none" w:sz="0" w:space="0" w:color="auto"/>
        <w:right w:val="none" w:sz="0" w:space="0" w:color="auto"/>
      </w:divBdr>
    </w:div>
    <w:div w:id="1677733904">
      <w:bodyDiv w:val="1"/>
      <w:marLeft w:val="0"/>
      <w:marRight w:val="0"/>
      <w:marTop w:val="0"/>
      <w:marBottom w:val="0"/>
      <w:divBdr>
        <w:top w:val="none" w:sz="0" w:space="0" w:color="auto"/>
        <w:left w:val="none" w:sz="0" w:space="0" w:color="auto"/>
        <w:bottom w:val="none" w:sz="0" w:space="0" w:color="auto"/>
        <w:right w:val="none" w:sz="0" w:space="0" w:color="auto"/>
      </w:divBdr>
    </w:div>
    <w:div w:id="1756241015">
      <w:bodyDiv w:val="1"/>
      <w:marLeft w:val="0"/>
      <w:marRight w:val="0"/>
      <w:marTop w:val="0"/>
      <w:marBottom w:val="0"/>
      <w:divBdr>
        <w:top w:val="none" w:sz="0" w:space="0" w:color="auto"/>
        <w:left w:val="none" w:sz="0" w:space="0" w:color="auto"/>
        <w:bottom w:val="none" w:sz="0" w:space="0" w:color="auto"/>
        <w:right w:val="none" w:sz="0" w:space="0" w:color="auto"/>
      </w:divBdr>
    </w:div>
    <w:div w:id="1846169407">
      <w:bodyDiv w:val="1"/>
      <w:marLeft w:val="0"/>
      <w:marRight w:val="0"/>
      <w:marTop w:val="0"/>
      <w:marBottom w:val="0"/>
      <w:divBdr>
        <w:top w:val="none" w:sz="0" w:space="0" w:color="auto"/>
        <w:left w:val="none" w:sz="0" w:space="0" w:color="auto"/>
        <w:bottom w:val="none" w:sz="0" w:space="0" w:color="auto"/>
        <w:right w:val="none" w:sz="0" w:space="0" w:color="auto"/>
      </w:divBdr>
    </w:div>
    <w:div w:id="1887906896">
      <w:bodyDiv w:val="1"/>
      <w:marLeft w:val="0"/>
      <w:marRight w:val="0"/>
      <w:marTop w:val="0"/>
      <w:marBottom w:val="0"/>
      <w:divBdr>
        <w:top w:val="none" w:sz="0" w:space="0" w:color="auto"/>
        <w:left w:val="none" w:sz="0" w:space="0" w:color="auto"/>
        <w:bottom w:val="none" w:sz="0" w:space="0" w:color="auto"/>
        <w:right w:val="none" w:sz="0" w:space="0" w:color="auto"/>
      </w:divBdr>
    </w:div>
    <w:div w:id="1972050133">
      <w:bodyDiv w:val="1"/>
      <w:marLeft w:val="0"/>
      <w:marRight w:val="0"/>
      <w:marTop w:val="0"/>
      <w:marBottom w:val="0"/>
      <w:divBdr>
        <w:top w:val="none" w:sz="0" w:space="0" w:color="auto"/>
        <w:left w:val="none" w:sz="0" w:space="0" w:color="auto"/>
        <w:bottom w:val="none" w:sz="0" w:space="0" w:color="auto"/>
        <w:right w:val="none" w:sz="0" w:space="0" w:color="auto"/>
      </w:divBdr>
    </w:div>
    <w:div w:id="1978339604">
      <w:bodyDiv w:val="1"/>
      <w:marLeft w:val="0"/>
      <w:marRight w:val="0"/>
      <w:marTop w:val="0"/>
      <w:marBottom w:val="0"/>
      <w:divBdr>
        <w:top w:val="none" w:sz="0" w:space="0" w:color="auto"/>
        <w:left w:val="none" w:sz="0" w:space="0" w:color="auto"/>
        <w:bottom w:val="none" w:sz="0" w:space="0" w:color="auto"/>
        <w:right w:val="none" w:sz="0" w:space="0" w:color="auto"/>
      </w:divBdr>
    </w:div>
    <w:div w:id="1986817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info@akmecgroup.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bing.com/ck/a?!&amp;&amp;p=02848b255089b0a8JmltdHM9MTY4NzY1MTIwMCZpZ3VpZD0xYmU4MDM4OS0zODlkLTY1YTMtM2YyMi0xMTgzMzkxNjY0YTAmaW5zaWQ9NTY4OQ&amp;ptn=3&amp;hsh=3&amp;fclid=1be80389-389d-65a3-3f22-1183391664a0&amp;psq=boroscopic+inspection&amp;u=a1aHR0cHM6Ly9lbi53aWtpcGVkaWEub3JnL3dpa2kvQm9yZXNjb3Bl&amp;ntb=1"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CE6CDF-9E52-4C48-8B91-0EC323B241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722</TotalTime>
  <Pages>3</Pages>
  <Words>1157</Words>
  <Characters>6601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SASREF</Company>
  <LinksUpToDate>false</LinksUpToDate>
  <CharactersWithSpaces>7743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MTI4C1  Mohammed Sarfraz Ansari</dc:creator>
  <cp:keywords/>
  <dc:description/>
  <cp:lastModifiedBy>MTI4C1  Mohammed Sarfraz Ansari</cp:lastModifiedBy>
  <cp:revision>67</cp:revision>
  <dcterms:created xsi:type="dcterms:W3CDTF">2023-06-13T08:04:00Z</dcterms:created>
  <dcterms:modified xsi:type="dcterms:W3CDTF">2023-06-26T11:27:00Z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edbc3848-a7ab-40fd-b547-641e0cd05845</vt:lpwstr>
  </property>
  <property fmtid="{D5CDD505-2E9C-101B-9397-08002B2CF9AE}" pid="3" name="Classification">
    <vt:lpwstr>GeneralUse</vt:lpwstr>
  </property>
</Properties>
</file>