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FF8" w:rsidRDefault="00660A30">
      <w:pPr>
        <w:pStyle w:val="Body"/>
        <w:spacing w:before="240"/>
        <w:jc w:val="center"/>
        <w:rPr>
          <w:rFonts w:ascii="Tahoma" w:eastAsia="Tahoma" w:hAnsi="Tahoma" w:cs="Tahoma"/>
          <w:b/>
          <w:bCs/>
          <w:sz w:val="22"/>
          <w:szCs w:val="22"/>
        </w:rPr>
      </w:pPr>
      <w:r>
        <w:rPr>
          <w:b/>
          <w:bCs/>
          <w:sz w:val="22"/>
          <w:szCs w:val="22"/>
        </w:rPr>
        <w:t xml:space="preserve">CIS8005– </w:t>
      </w:r>
      <w:r>
        <w:rPr>
          <w:b/>
          <w:bCs/>
          <w:sz w:val="22"/>
          <w:szCs w:val="22"/>
          <w:lang w:val="it-IT"/>
        </w:rPr>
        <w:t>Data Programming</w:t>
      </w:r>
      <w:r>
        <w:rPr>
          <w:b/>
          <w:bCs/>
          <w:sz w:val="22"/>
          <w:szCs w:val="22"/>
        </w:rPr>
        <w:br/>
      </w:r>
      <w:r w:rsidR="00F15AB4">
        <w:rPr>
          <w:b/>
          <w:bCs/>
          <w:sz w:val="22"/>
          <w:szCs w:val="22"/>
        </w:rPr>
        <w:t>Monday</w:t>
      </w:r>
      <w:r>
        <w:rPr>
          <w:b/>
          <w:bCs/>
          <w:sz w:val="22"/>
          <w:szCs w:val="22"/>
        </w:rPr>
        <w:t xml:space="preserve"> 5:30 PM – </w:t>
      </w:r>
      <w:r>
        <w:rPr>
          <w:b/>
          <w:bCs/>
          <w:sz w:val="22"/>
          <w:szCs w:val="22"/>
          <w:lang w:val="de-DE"/>
        </w:rPr>
        <w:t xml:space="preserve">9:45 PM </w:t>
      </w:r>
    </w:p>
    <w:p w:rsidR="00F50FF8" w:rsidRDefault="00F50FF8">
      <w:pPr>
        <w:pStyle w:val="Body"/>
        <w:jc w:val="center"/>
        <w:rPr>
          <w:rFonts w:ascii="Tahoma" w:eastAsia="Tahoma" w:hAnsi="Tahoma" w:cs="Tahoma"/>
          <w:sz w:val="20"/>
          <w:szCs w:val="20"/>
        </w:rPr>
      </w:pPr>
    </w:p>
    <w:p w:rsidR="00F50FF8" w:rsidRDefault="00660A30">
      <w:pPr>
        <w:pStyle w:val="Body"/>
        <w:jc w:val="center"/>
        <w:rPr>
          <w:rFonts w:ascii="Tahoma" w:eastAsia="Tahoma" w:hAnsi="Tahoma" w:cs="Tahoma"/>
          <w:sz w:val="20"/>
          <w:szCs w:val="20"/>
        </w:rPr>
      </w:pPr>
      <w:r>
        <w:rPr>
          <w:rFonts w:ascii="Tahoma" w:hAnsi="Tahoma"/>
          <w:sz w:val="20"/>
          <w:szCs w:val="20"/>
        </w:rPr>
        <w:t> </w:t>
      </w:r>
    </w:p>
    <w:tbl>
      <w:tblPr>
        <w:tblW w:w="957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943"/>
      </w:tblGrid>
      <w:tr w:rsidR="00F50FF8">
        <w:trPr>
          <w:trHeight w:val="244"/>
          <w:jc w:val="center"/>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proofErr w:type="spellStart"/>
            <w:proofErr w:type="gramStart"/>
            <w:r>
              <w:rPr>
                <w:sz w:val="20"/>
                <w:szCs w:val="20"/>
                <w:lang w:val="fr-FR"/>
              </w:rPr>
              <w:t>Instructor</w:t>
            </w:r>
            <w:proofErr w:type="spellEnd"/>
            <w:r>
              <w:rPr>
                <w:sz w:val="20"/>
                <w:szCs w:val="20"/>
                <w:lang w:val="fr-FR"/>
              </w:rPr>
              <w:t>:</w:t>
            </w:r>
            <w:proofErr w:type="gramEnd"/>
          </w:p>
        </w:tc>
        <w:tc>
          <w:tcPr>
            <w:tcW w:w="6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outlineLvl w:val="7"/>
            </w:pPr>
            <w:r>
              <w:rPr>
                <w:b/>
                <w:bCs/>
                <w:sz w:val="20"/>
                <w:szCs w:val="20"/>
              </w:rPr>
              <w:t>Andrea Aria</w:t>
            </w:r>
          </w:p>
        </w:tc>
      </w:tr>
      <w:tr w:rsidR="00F50FF8">
        <w:trPr>
          <w:trHeight w:val="300"/>
          <w:jc w:val="center"/>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lang w:val="fr-FR"/>
              </w:rPr>
              <w:t>Email :</w:t>
            </w:r>
          </w:p>
        </w:tc>
        <w:tc>
          <w:tcPr>
            <w:tcW w:w="6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101D5F">
            <w:pPr>
              <w:pStyle w:val="Body"/>
            </w:pPr>
            <w:hyperlink r:id="rId7" w:history="1">
              <w:r w:rsidR="00660A30">
                <w:rPr>
                  <w:rStyle w:val="Hyperlink0"/>
                  <w:rFonts w:eastAsia="Arial Unicode MS"/>
                </w:rPr>
                <w:t>dataprogrammingrcb@gmail.com</w:t>
              </w:r>
            </w:hyperlink>
          </w:p>
        </w:tc>
      </w:tr>
      <w:tr w:rsidR="00F50FF8">
        <w:trPr>
          <w:trHeight w:val="222"/>
          <w:jc w:val="center"/>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proofErr w:type="spellStart"/>
            <w:r>
              <w:rPr>
                <w:sz w:val="20"/>
                <w:szCs w:val="20"/>
                <w:lang w:val="fr-FR"/>
              </w:rPr>
              <w:t>Website</w:t>
            </w:r>
            <w:proofErr w:type="spellEnd"/>
            <w:r>
              <w:rPr>
                <w:sz w:val="20"/>
                <w:szCs w:val="20"/>
                <w:lang w:val="fr-FR"/>
              </w:rPr>
              <w:t> :</w:t>
            </w:r>
          </w:p>
        </w:tc>
        <w:tc>
          <w:tcPr>
            <w:tcW w:w="6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proofErr w:type="spellStart"/>
            <w:r>
              <w:rPr>
                <w:sz w:val="20"/>
                <w:szCs w:val="20"/>
              </w:rPr>
              <w:t>iCollege</w:t>
            </w:r>
            <w:proofErr w:type="spellEnd"/>
          </w:p>
        </w:tc>
      </w:tr>
      <w:tr w:rsidR="00F50FF8">
        <w:trPr>
          <w:trHeight w:val="222"/>
          <w:jc w:val="center"/>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Phone:</w:t>
            </w:r>
          </w:p>
        </w:tc>
        <w:tc>
          <w:tcPr>
            <w:tcW w:w="6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678-310-4851</w:t>
            </w:r>
          </w:p>
        </w:tc>
      </w:tr>
      <w:tr w:rsidR="00F50FF8">
        <w:trPr>
          <w:trHeight w:val="222"/>
          <w:jc w:val="center"/>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Office:</w:t>
            </w:r>
          </w:p>
        </w:tc>
        <w:tc>
          <w:tcPr>
            <w:tcW w:w="6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223188" w:rsidP="00223188">
            <w:r>
              <w:rPr>
                <w:color w:val="000000"/>
                <w:sz w:val="20"/>
                <w:szCs w:val="20"/>
              </w:rPr>
              <w:t>17</w:t>
            </w:r>
            <w:r>
              <w:rPr>
                <w:color w:val="000000"/>
                <w:sz w:val="20"/>
                <w:szCs w:val="20"/>
                <w:vertAlign w:val="superscript"/>
              </w:rPr>
              <w:t>th</w:t>
            </w:r>
            <w:r>
              <w:rPr>
                <w:rStyle w:val="apple-converted-space"/>
                <w:color w:val="000000"/>
                <w:sz w:val="20"/>
                <w:szCs w:val="20"/>
              </w:rPr>
              <w:t> </w:t>
            </w:r>
            <w:r>
              <w:rPr>
                <w:color w:val="000000"/>
                <w:sz w:val="20"/>
                <w:szCs w:val="20"/>
              </w:rPr>
              <w:t>floor, 55 Park Place</w:t>
            </w:r>
          </w:p>
        </w:tc>
      </w:tr>
      <w:tr w:rsidR="00F50FF8">
        <w:trPr>
          <w:trHeight w:val="222"/>
          <w:jc w:val="center"/>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Prerequisite:</w:t>
            </w:r>
          </w:p>
        </w:tc>
        <w:tc>
          <w:tcPr>
            <w:tcW w:w="69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NA</w:t>
            </w:r>
          </w:p>
        </w:tc>
      </w:tr>
    </w:tbl>
    <w:p w:rsidR="00F50FF8" w:rsidRDefault="00F50FF8">
      <w:pPr>
        <w:pStyle w:val="Body"/>
        <w:widowControl w:val="0"/>
        <w:jc w:val="center"/>
        <w:rPr>
          <w:rFonts w:ascii="Tahoma" w:eastAsia="Tahoma" w:hAnsi="Tahoma" w:cs="Tahoma"/>
          <w:sz w:val="20"/>
          <w:szCs w:val="20"/>
        </w:rPr>
      </w:pPr>
    </w:p>
    <w:p w:rsidR="00F50FF8" w:rsidRDefault="00F50FF8">
      <w:pPr>
        <w:pStyle w:val="Body"/>
        <w:ind w:left="360" w:hanging="360"/>
        <w:rPr>
          <w:b/>
          <w:bCs/>
          <w:sz w:val="20"/>
          <w:szCs w:val="20"/>
        </w:rPr>
      </w:pPr>
    </w:p>
    <w:p w:rsidR="00F50FF8" w:rsidRDefault="00660A30">
      <w:pPr>
        <w:pStyle w:val="Body"/>
        <w:ind w:left="360" w:hanging="360"/>
        <w:rPr>
          <w:b/>
          <w:bCs/>
          <w:sz w:val="20"/>
          <w:szCs w:val="20"/>
        </w:rPr>
      </w:pPr>
      <w:r>
        <w:rPr>
          <w:b/>
          <w:bCs/>
          <w:sz w:val="20"/>
          <w:szCs w:val="20"/>
        </w:rPr>
        <w:t>Required Textbooks</w:t>
      </w:r>
    </w:p>
    <w:p w:rsidR="00F50FF8" w:rsidRDefault="00F50FF8">
      <w:pPr>
        <w:pStyle w:val="Body"/>
        <w:ind w:left="360" w:hanging="360"/>
        <w:rPr>
          <w:rFonts w:ascii="Tahoma" w:eastAsia="Tahoma" w:hAnsi="Tahoma" w:cs="Tahoma"/>
          <w:sz w:val="20"/>
          <w:szCs w:val="20"/>
        </w:rPr>
      </w:pPr>
    </w:p>
    <w:p w:rsidR="00F50FF8" w:rsidRDefault="00660A30">
      <w:pPr>
        <w:pStyle w:val="Body"/>
        <w:ind w:firstLine="360"/>
        <w:rPr>
          <w:rFonts w:ascii="Times" w:eastAsia="Times" w:hAnsi="Times" w:cs="Times"/>
          <w:sz w:val="20"/>
          <w:szCs w:val="20"/>
        </w:rPr>
      </w:pPr>
      <w:r>
        <w:rPr>
          <w:sz w:val="20"/>
          <w:szCs w:val="20"/>
        </w:rPr>
        <w:t xml:space="preserve">Introduction to programming using Python </w:t>
      </w:r>
      <w:r>
        <w:rPr>
          <w:rFonts w:ascii="Times" w:hAnsi="Times"/>
          <w:sz w:val="20"/>
          <w:szCs w:val="20"/>
        </w:rPr>
        <w:t xml:space="preserve">ISBN-13: 978-0132747189 </w:t>
      </w:r>
    </w:p>
    <w:p w:rsidR="00F50FF8" w:rsidRDefault="00660A30">
      <w:pPr>
        <w:pStyle w:val="Body"/>
        <w:ind w:left="3600"/>
        <w:rPr>
          <w:rFonts w:ascii="Times" w:eastAsia="Times" w:hAnsi="Times" w:cs="Times"/>
          <w:sz w:val="20"/>
          <w:szCs w:val="20"/>
        </w:rPr>
      </w:pPr>
      <w:r>
        <w:rPr>
          <w:rFonts w:ascii="Times" w:hAnsi="Times"/>
          <w:sz w:val="20"/>
          <w:szCs w:val="20"/>
          <w:lang w:val="de-DE"/>
        </w:rPr>
        <w:t xml:space="preserve">     ISBN-10: 0132747189</w:t>
      </w:r>
    </w:p>
    <w:p w:rsidR="00F50FF8" w:rsidRDefault="00F50FF8">
      <w:pPr>
        <w:pStyle w:val="Body"/>
        <w:ind w:left="3600"/>
        <w:rPr>
          <w:rFonts w:ascii="Times" w:eastAsia="Times" w:hAnsi="Times" w:cs="Times"/>
          <w:sz w:val="20"/>
          <w:szCs w:val="20"/>
        </w:rPr>
      </w:pPr>
    </w:p>
    <w:p w:rsidR="00F50FF8" w:rsidRDefault="00660A30">
      <w:pPr>
        <w:pStyle w:val="Body"/>
        <w:rPr>
          <w:rFonts w:ascii="Times" w:eastAsia="Times" w:hAnsi="Times" w:cs="Times"/>
          <w:sz w:val="20"/>
          <w:szCs w:val="20"/>
        </w:rPr>
      </w:pPr>
      <w:r>
        <w:rPr>
          <w:sz w:val="20"/>
          <w:szCs w:val="20"/>
        </w:rPr>
        <w:t xml:space="preserve">       Learning Python</w:t>
      </w:r>
      <w:r>
        <w:rPr>
          <w:b/>
          <w:bCs/>
          <w:sz w:val="20"/>
          <w:szCs w:val="20"/>
        </w:rPr>
        <w:t xml:space="preserve">, </w:t>
      </w:r>
      <w:r>
        <w:rPr>
          <w:rFonts w:ascii="Times" w:hAnsi="Times"/>
          <w:sz w:val="20"/>
          <w:szCs w:val="20"/>
        </w:rPr>
        <w:t xml:space="preserve">ISBN-13: 978-1449355739  </w:t>
      </w:r>
    </w:p>
    <w:p w:rsidR="00F50FF8" w:rsidRDefault="00660A30">
      <w:pPr>
        <w:pStyle w:val="Body"/>
        <w:rPr>
          <w:rFonts w:ascii="Times" w:eastAsia="Times" w:hAnsi="Times" w:cs="Times"/>
          <w:sz w:val="20"/>
          <w:szCs w:val="20"/>
        </w:rPr>
      </w:pPr>
      <w:r>
        <w:rPr>
          <w:rFonts w:ascii="Times" w:hAnsi="Times"/>
          <w:sz w:val="20"/>
          <w:szCs w:val="20"/>
        </w:rPr>
        <w:t xml:space="preserve">                                    ISBN-10: 1449355730 </w:t>
      </w:r>
    </w:p>
    <w:p w:rsidR="00F50FF8" w:rsidRDefault="00F50FF8">
      <w:pPr>
        <w:pStyle w:val="Body"/>
        <w:rPr>
          <w:rFonts w:ascii="Times" w:eastAsia="Times" w:hAnsi="Times" w:cs="Times"/>
          <w:sz w:val="20"/>
          <w:szCs w:val="20"/>
        </w:rPr>
      </w:pPr>
    </w:p>
    <w:p w:rsidR="00F50FF8" w:rsidRDefault="00660A30">
      <w:pPr>
        <w:pStyle w:val="Body"/>
        <w:rPr>
          <w:b/>
          <w:bCs/>
          <w:sz w:val="20"/>
          <w:szCs w:val="20"/>
        </w:rPr>
      </w:pPr>
      <w:r>
        <w:rPr>
          <w:rFonts w:ascii="Times" w:hAnsi="Times"/>
          <w:sz w:val="20"/>
          <w:szCs w:val="20"/>
        </w:rPr>
        <w:t xml:space="preserve">       </w:t>
      </w:r>
      <w:r>
        <w:rPr>
          <w:sz w:val="20"/>
          <w:szCs w:val="20"/>
        </w:rPr>
        <w:t>Python Data Analysis, ISBN-9781783553365</w:t>
      </w:r>
    </w:p>
    <w:p w:rsidR="00F50FF8" w:rsidRDefault="00F50FF8">
      <w:pPr>
        <w:pStyle w:val="Body"/>
        <w:rPr>
          <w:rFonts w:ascii="Times" w:eastAsia="Times" w:hAnsi="Times" w:cs="Times"/>
          <w:sz w:val="20"/>
          <w:szCs w:val="20"/>
        </w:rPr>
      </w:pPr>
    </w:p>
    <w:p w:rsidR="00F50FF8" w:rsidRDefault="00660A30">
      <w:pPr>
        <w:pStyle w:val="Body"/>
        <w:ind w:left="360"/>
        <w:rPr>
          <w:sz w:val="20"/>
          <w:szCs w:val="20"/>
        </w:rPr>
      </w:pPr>
      <w:r>
        <w:rPr>
          <w:sz w:val="20"/>
          <w:szCs w:val="20"/>
        </w:rPr>
        <w:t>Different online materials</w:t>
      </w:r>
    </w:p>
    <w:p w:rsidR="00F50FF8" w:rsidRDefault="00F50FF8">
      <w:pPr>
        <w:pStyle w:val="Body"/>
        <w:ind w:left="360"/>
        <w:rPr>
          <w:sz w:val="20"/>
          <w:szCs w:val="20"/>
        </w:rPr>
      </w:pPr>
    </w:p>
    <w:p w:rsidR="00F50FF8" w:rsidRDefault="00F50FF8">
      <w:pPr>
        <w:pStyle w:val="Body"/>
        <w:rPr>
          <w:sz w:val="20"/>
          <w:szCs w:val="20"/>
        </w:rPr>
      </w:pPr>
    </w:p>
    <w:p w:rsidR="00F50FF8" w:rsidRDefault="00660A30">
      <w:pPr>
        <w:pStyle w:val="Body"/>
        <w:rPr>
          <w:rFonts w:ascii="Tahoma" w:eastAsia="Tahoma" w:hAnsi="Tahoma" w:cs="Tahoma"/>
          <w:sz w:val="20"/>
          <w:szCs w:val="20"/>
        </w:rPr>
      </w:pPr>
      <w:r>
        <w:rPr>
          <w:b/>
          <w:bCs/>
          <w:sz w:val="20"/>
          <w:szCs w:val="20"/>
        </w:rPr>
        <w:t>Important Note</w:t>
      </w:r>
    </w:p>
    <w:p w:rsidR="00F50FF8" w:rsidRDefault="00660A30">
      <w:pPr>
        <w:pStyle w:val="Body"/>
        <w:ind w:left="360"/>
        <w:rPr>
          <w:rFonts w:ascii="Tahoma" w:eastAsia="Tahoma" w:hAnsi="Tahoma" w:cs="Tahoma"/>
          <w:sz w:val="20"/>
          <w:szCs w:val="20"/>
        </w:rPr>
      </w:pPr>
      <w:r>
        <w:rPr>
          <w:sz w:val="20"/>
          <w:szCs w:val="20"/>
        </w:rPr>
        <w:t xml:space="preserve">This syllabus provides a general guideline for the conduct of this course. However, deviations will be necessary. Updates will be given during the semester. </w:t>
      </w:r>
    </w:p>
    <w:p w:rsidR="00F50FF8" w:rsidRDefault="00F50FF8">
      <w:pPr>
        <w:pStyle w:val="Body"/>
        <w:ind w:left="360" w:hanging="360"/>
        <w:rPr>
          <w:b/>
          <w:bCs/>
          <w:sz w:val="20"/>
          <w:szCs w:val="20"/>
        </w:rPr>
      </w:pPr>
    </w:p>
    <w:p w:rsidR="00F50FF8" w:rsidRDefault="00660A30">
      <w:pPr>
        <w:pStyle w:val="Body"/>
        <w:ind w:left="360" w:hanging="360"/>
        <w:rPr>
          <w:b/>
          <w:bCs/>
          <w:sz w:val="20"/>
          <w:szCs w:val="20"/>
        </w:rPr>
      </w:pPr>
      <w:proofErr w:type="spellStart"/>
      <w:r>
        <w:rPr>
          <w:b/>
          <w:bCs/>
          <w:sz w:val="20"/>
          <w:szCs w:val="20"/>
          <w:lang w:val="fr-FR"/>
        </w:rPr>
        <w:t>Catalog</w:t>
      </w:r>
      <w:proofErr w:type="spellEnd"/>
      <w:r>
        <w:rPr>
          <w:b/>
          <w:bCs/>
          <w:sz w:val="20"/>
          <w:szCs w:val="20"/>
          <w:lang w:val="fr-FR"/>
        </w:rPr>
        <w:t xml:space="preserve"> Description</w:t>
      </w:r>
    </w:p>
    <w:p w:rsidR="00F50FF8" w:rsidRDefault="00660A30">
      <w:pPr>
        <w:pStyle w:val="Body"/>
        <w:ind w:left="360"/>
        <w:rPr>
          <w:sz w:val="20"/>
          <w:szCs w:val="20"/>
        </w:rPr>
      </w:pPr>
      <w:r>
        <w:rPr>
          <w:sz w:val="20"/>
          <w:szCs w:val="20"/>
        </w:rPr>
        <w:t>This course builds upon the student</w:t>
      </w:r>
      <w:r>
        <w:rPr>
          <w:sz w:val="20"/>
          <w:szCs w:val="20"/>
          <w:rtl/>
        </w:rPr>
        <w:t>’</w:t>
      </w:r>
      <w:r>
        <w:rPr>
          <w:sz w:val="20"/>
          <w:szCs w:val="20"/>
        </w:rPr>
        <w:t>s foundation of programming principles through the introduction of a programming language such as Python and going through advanced topics of Python and OOP.</w:t>
      </w:r>
    </w:p>
    <w:p w:rsidR="00F50FF8" w:rsidRDefault="00660A30">
      <w:pPr>
        <w:pStyle w:val="Body"/>
        <w:spacing w:before="240"/>
        <w:ind w:left="360" w:hanging="360"/>
        <w:rPr>
          <w:rFonts w:ascii="Tahoma" w:eastAsia="Tahoma" w:hAnsi="Tahoma" w:cs="Tahoma"/>
          <w:sz w:val="20"/>
          <w:szCs w:val="20"/>
        </w:rPr>
      </w:pPr>
      <w:r>
        <w:rPr>
          <w:b/>
          <w:bCs/>
          <w:sz w:val="20"/>
          <w:szCs w:val="20"/>
        </w:rPr>
        <w:t>Course Description</w:t>
      </w:r>
    </w:p>
    <w:p w:rsidR="00F50FF8" w:rsidRDefault="00660A30">
      <w:pPr>
        <w:pStyle w:val="Body"/>
        <w:ind w:left="360"/>
        <w:rPr>
          <w:rFonts w:ascii="Tahoma" w:eastAsia="Tahoma" w:hAnsi="Tahoma" w:cs="Tahoma"/>
          <w:sz w:val="20"/>
          <w:szCs w:val="20"/>
        </w:rPr>
      </w:pPr>
      <w:r>
        <w:rPr>
          <w:sz w:val="20"/>
          <w:szCs w:val="20"/>
        </w:rPr>
        <w:t>Topics covered in this course are divided into three groups: (1) Basic of Python and OOP basics, (2) Advanced Python and OOP, GUI Development, and (3) Data Programming using Python (4) Machine Learning</w:t>
      </w:r>
    </w:p>
    <w:p w:rsidR="00F50FF8" w:rsidRDefault="00660A30">
      <w:pPr>
        <w:pStyle w:val="Body"/>
        <w:spacing w:before="240"/>
        <w:ind w:left="360" w:hanging="360"/>
        <w:rPr>
          <w:rFonts w:ascii="Tahoma" w:eastAsia="Tahoma" w:hAnsi="Tahoma" w:cs="Tahoma"/>
          <w:sz w:val="20"/>
          <w:szCs w:val="20"/>
        </w:rPr>
      </w:pPr>
      <w:r>
        <w:rPr>
          <w:b/>
          <w:bCs/>
          <w:sz w:val="20"/>
          <w:szCs w:val="20"/>
          <w:lang w:val="fr-FR"/>
        </w:rPr>
        <w:t>Course Objectives</w:t>
      </w:r>
    </w:p>
    <w:p w:rsidR="00F50FF8" w:rsidRDefault="00660A30">
      <w:pPr>
        <w:pStyle w:val="Body"/>
        <w:ind w:left="360"/>
        <w:rPr>
          <w:sz w:val="20"/>
          <w:szCs w:val="20"/>
        </w:rPr>
      </w:pPr>
      <w:r>
        <w:rPr>
          <w:sz w:val="20"/>
          <w:szCs w:val="20"/>
        </w:rPr>
        <w:t>Upon completion of the course, each student will be able to:</w:t>
      </w:r>
    </w:p>
    <w:p w:rsidR="00F50FF8" w:rsidRDefault="00F50FF8">
      <w:pPr>
        <w:pStyle w:val="Body"/>
        <w:rPr>
          <w:sz w:val="20"/>
          <w:szCs w:val="20"/>
          <w:u w:val="single"/>
        </w:rPr>
      </w:pPr>
    </w:p>
    <w:p w:rsidR="00F50FF8" w:rsidRDefault="00660A30">
      <w:pPr>
        <w:pStyle w:val="Body"/>
        <w:rPr>
          <w:sz w:val="20"/>
          <w:szCs w:val="20"/>
        </w:rPr>
      </w:pPr>
      <w:r>
        <w:rPr>
          <w:sz w:val="20"/>
          <w:szCs w:val="20"/>
        </w:rPr>
        <w:t xml:space="preserve">* Create, debug, execute, and test well-designed and readable Python applications using the elements of the Python </w:t>
      </w:r>
    </w:p>
    <w:p w:rsidR="00F50FF8" w:rsidRDefault="00660A30">
      <w:pPr>
        <w:pStyle w:val="Body"/>
        <w:rPr>
          <w:sz w:val="20"/>
          <w:szCs w:val="20"/>
        </w:rPr>
      </w:pPr>
      <w:r>
        <w:rPr>
          <w:sz w:val="20"/>
          <w:szCs w:val="20"/>
          <w:lang w:val="it-IT"/>
        </w:rPr>
        <w:t xml:space="preserve">   </w:t>
      </w:r>
      <w:proofErr w:type="spellStart"/>
      <w:r>
        <w:rPr>
          <w:sz w:val="20"/>
          <w:szCs w:val="20"/>
          <w:lang w:val="it-IT"/>
        </w:rPr>
        <w:t>language</w:t>
      </w:r>
      <w:proofErr w:type="spellEnd"/>
      <w:r>
        <w:rPr>
          <w:sz w:val="20"/>
          <w:szCs w:val="20"/>
          <w:lang w:val="it-IT"/>
        </w:rPr>
        <w:t>.</w:t>
      </w:r>
    </w:p>
    <w:p w:rsidR="00F50FF8" w:rsidRDefault="00660A30">
      <w:pPr>
        <w:pStyle w:val="Body"/>
        <w:rPr>
          <w:sz w:val="20"/>
          <w:szCs w:val="20"/>
        </w:rPr>
      </w:pPr>
      <w:r>
        <w:rPr>
          <w:sz w:val="20"/>
          <w:szCs w:val="20"/>
        </w:rPr>
        <w:t>* Apply OOP concepts (i.e. encapsulation, inheritance, and polymorphism) to implement Python classes.</w:t>
      </w:r>
    </w:p>
    <w:p w:rsidR="00F50FF8" w:rsidRDefault="00660A30">
      <w:pPr>
        <w:pStyle w:val="Body"/>
        <w:rPr>
          <w:sz w:val="20"/>
          <w:szCs w:val="20"/>
        </w:rPr>
      </w:pPr>
      <w:r>
        <w:rPr>
          <w:sz w:val="20"/>
          <w:szCs w:val="20"/>
        </w:rPr>
        <w:t>* Understand and reuse Python libraries.</w:t>
      </w:r>
    </w:p>
    <w:p w:rsidR="00F50FF8" w:rsidRDefault="00660A30">
      <w:pPr>
        <w:pStyle w:val="Body"/>
        <w:rPr>
          <w:sz w:val="20"/>
          <w:szCs w:val="20"/>
        </w:rPr>
      </w:pPr>
      <w:r>
        <w:rPr>
          <w:sz w:val="20"/>
          <w:szCs w:val="20"/>
        </w:rPr>
        <w:t>* Use the Python API to build database driven applications.</w:t>
      </w:r>
    </w:p>
    <w:p w:rsidR="00F50FF8" w:rsidRDefault="00660A30">
      <w:pPr>
        <w:pStyle w:val="Body"/>
        <w:rPr>
          <w:sz w:val="20"/>
          <w:szCs w:val="20"/>
        </w:rPr>
      </w:pPr>
      <w:r>
        <w:rPr>
          <w:sz w:val="20"/>
          <w:szCs w:val="20"/>
        </w:rPr>
        <w:t>* Able to develop an advanced GUI using Python.</w:t>
      </w:r>
    </w:p>
    <w:p w:rsidR="00F50FF8" w:rsidRDefault="00660A30">
      <w:pPr>
        <w:pStyle w:val="Body"/>
        <w:numPr>
          <w:ilvl w:val="0"/>
          <w:numId w:val="2"/>
        </w:numPr>
        <w:rPr>
          <w:sz w:val="20"/>
          <w:szCs w:val="20"/>
        </w:rPr>
      </w:pPr>
      <w:r>
        <w:rPr>
          <w:sz w:val="20"/>
          <w:szCs w:val="20"/>
        </w:rPr>
        <w:t xml:space="preserve">Use the Python libraries to do some Data Analysis </w:t>
      </w:r>
    </w:p>
    <w:p w:rsidR="00F50FF8" w:rsidRDefault="00660A30">
      <w:pPr>
        <w:pStyle w:val="Body"/>
        <w:numPr>
          <w:ilvl w:val="0"/>
          <w:numId w:val="2"/>
        </w:numPr>
        <w:rPr>
          <w:sz w:val="20"/>
          <w:szCs w:val="20"/>
        </w:rPr>
      </w:pPr>
      <w:r>
        <w:rPr>
          <w:sz w:val="20"/>
          <w:szCs w:val="20"/>
        </w:rPr>
        <w:t>Use the Python libraries to do some Machine Learning</w:t>
      </w:r>
    </w:p>
    <w:p w:rsidR="00F50FF8" w:rsidRDefault="00F50FF8">
      <w:pPr>
        <w:pStyle w:val="Body"/>
        <w:rPr>
          <w:b/>
          <w:bCs/>
          <w:sz w:val="20"/>
          <w:szCs w:val="20"/>
        </w:rPr>
      </w:pPr>
    </w:p>
    <w:tbl>
      <w:tblPr>
        <w:tblW w:w="946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8"/>
        <w:gridCol w:w="4320"/>
        <w:gridCol w:w="720"/>
        <w:gridCol w:w="480"/>
        <w:gridCol w:w="3480"/>
      </w:tblGrid>
      <w:tr w:rsidR="00F50FF8">
        <w:trPr>
          <w:trHeight w:val="217"/>
        </w:trPr>
        <w:tc>
          <w:tcPr>
            <w:tcW w:w="4788" w:type="dxa"/>
            <w:gridSpan w:val="2"/>
            <w:tcBorders>
              <w:top w:val="nil"/>
              <w:left w:val="nil"/>
              <w:bottom w:val="single" w:sz="4" w:space="0" w:color="000000"/>
              <w:right w:val="nil"/>
            </w:tcBorders>
            <w:shd w:val="clear" w:color="auto" w:fill="auto"/>
            <w:tcMar>
              <w:top w:w="80" w:type="dxa"/>
              <w:left w:w="80" w:type="dxa"/>
              <w:bottom w:w="80" w:type="dxa"/>
              <w:right w:w="80" w:type="dxa"/>
            </w:tcMar>
          </w:tcPr>
          <w:p w:rsidR="00F50FF8" w:rsidRDefault="00660A30">
            <w:pPr>
              <w:pStyle w:val="Body"/>
              <w:jc w:val="center"/>
            </w:pPr>
            <w:r>
              <w:rPr>
                <w:b/>
                <w:bCs/>
                <w:sz w:val="20"/>
                <w:szCs w:val="20"/>
              </w:rPr>
              <w:t>Instructor Responsibilities</w:t>
            </w:r>
          </w:p>
        </w:tc>
        <w:tc>
          <w:tcPr>
            <w:tcW w:w="720" w:type="dxa"/>
            <w:tcBorders>
              <w:top w:val="nil"/>
              <w:left w:val="nil"/>
              <w:bottom w:val="nil"/>
              <w:right w:val="nil"/>
            </w:tcBorders>
            <w:shd w:val="clear" w:color="auto" w:fill="auto"/>
            <w:tcMar>
              <w:top w:w="80" w:type="dxa"/>
              <w:left w:w="80" w:type="dxa"/>
              <w:bottom w:w="80" w:type="dxa"/>
              <w:right w:w="80" w:type="dxa"/>
            </w:tcMar>
          </w:tcPr>
          <w:p w:rsidR="00F50FF8" w:rsidRDefault="00F50FF8"/>
        </w:tc>
        <w:tc>
          <w:tcPr>
            <w:tcW w:w="3960" w:type="dxa"/>
            <w:gridSpan w:val="2"/>
            <w:tcBorders>
              <w:top w:val="nil"/>
              <w:left w:val="nil"/>
              <w:bottom w:val="single" w:sz="4" w:space="0" w:color="000000"/>
              <w:right w:val="nil"/>
            </w:tcBorders>
            <w:shd w:val="clear" w:color="auto" w:fill="auto"/>
            <w:tcMar>
              <w:top w:w="80" w:type="dxa"/>
              <w:left w:w="80" w:type="dxa"/>
              <w:bottom w:w="80" w:type="dxa"/>
              <w:right w:w="80" w:type="dxa"/>
            </w:tcMar>
          </w:tcPr>
          <w:p w:rsidR="00F50FF8" w:rsidRDefault="00660A30">
            <w:pPr>
              <w:pStyle w:val="Body"/>
              <w:jc w:val="center"/>
            </w:pPr>
            <w:r>
              <w:rPr>
                <w:b/>
                <w:bCs/>
                <w:sz w:val="20"/>
                <w:szCs w:val="20"/>
              </w:rPr>
              <w:t>Student Responsibilities</w:t>
            </w:r>
          </w:p>
        </w:tc>
      </w:tr>
      <w:tr w:rsidR="00F50FF8">
        <w:trPr>
          <w:trHeight w:val="250"/>
        </w:trPr>
        <w:tc>
          <w:tcPr>
            <w:tcW w:w="468"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F50FF8" w:rsidRDefault="00660A30">
            <w:pPr>
              <w:pStyle w:val="Body"/>
            </w:pPr>
            <w:r>
              <w:rPr>
                <w:sz w:val="20"/>
                <w:szCs w:val="20"/>
              </w:rPr>
              <w:lastRenderedPageBreak/>
              <w:t>1.</w:t>
            </w:r>
          </w:p>
        </w:tc>
        <w:tc>
          <w:tcPr>
            <w:tcW w:w="432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Come prepared to every class.</w:t>
            </w:r>
          </w:p>
        </w:tc>
        <w:tc>
          <w:tcPr>
            <w:tcW w:w="72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F50FF8" w:rsidRDefault="00F50FF8"/>
        </w:tc>
        <w:tc>
          <w:tcPr>
            <w:tcW w:w="48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F50FF8" w:rsidRDefault="00660A30">
            <w:pPr>
              <w:pStyle w:val="Body"/>
              <w:jc w:val="center"/>
            </w:pPr>
            <w:r>
              <w:rPr>
                <w:rFonts w:ascii="Tahoma" w:hAnsi="Tahoma"/>
                <w:sz w:val="20"/>
                <w:szCs w:val="20"/>
              </w:rPr>
              <w:t>1.</w:t>
            </w:r>
          </w:p>
        </w:tc>
        <w:tc>
          <w:tcPr>
            <w:tcW w:w="34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Come prepared to every class.</w:t>
            </w:r>
          </w:p>
        </w:tc>
      </w:tr>
      <w:tr w:rsidR="00F50FF8">
        <w:trPr>
          <w:trHeight w:val="250"/>
        </w:trPr>
        <w:tc>
          <w:tcPr>
            <w:tcW w:w="468"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F50FF8" w:rsidRDefault="00660A30">
            <w:pPr>
              <w:pStyle w:val="Body"/>
            </w:pPr>
            <w:r>
              <w:rPr>
                <w:sz w:val="20"/>
                <w:szCs w:val="20"/>
              </w:rPr>
              <w:t>2.</w:t>
            </w:r>
          </w:p>
        </w:tc>
        <w:tc>
          <w:tcPr>
            <w:tcW w:w="432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Plan the class so that objectives can be achieved.</w:t>
            </w:r>
          </w:p>
        </w:tc>
        <w:tc>
          <w:tcPr>
            <w:tcW w:w="72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F50FF8" w:rsidRDefault="00F50FF8"/>
        </w:tc>
        <w:tc>
          <w:tcPr>
            <w:tcW w:w="48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F50FF8" w:rsidRDefault="00660A30">
            <w:pPr>
              <w:pStyle w:val="Body"/>
              <w:jc w:val="center"/>
            </w:pPr>
            <w:r>
              <w:rPr>
                <w:rFonts w:ascii="Tahoma" w:hAnsi="Tahoma"/>
                <w:sz w:val="20"/>
                <w:szCs w:val="20"/>
              </w:rPr>
              <w:t>2.</w:t>
            </w:r>
          </w:p>
        </w:tc>
        <w:tc>
          <w:tcPr>
            <w:tcW w:w="34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Complete all work on time.</w:t>
            </w:r>
          </w:p>
        </w:tc>
      </w:tr>
      <w:tr w:rsidR="00F50FF8">
        <w:trPr>
          <w:trHeight w:val="250"/>
        </w:trPr>
        <w:tc>
          <w:tcPr>
            <w:tcW w:w="468"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F50FF8" w:rsidRDefault="00660A30">
            <w:pPr>
              <w:pStyle w:val="Body"/>
            </w:pPr>
            <w:r>
              <w:rPr>
                <w:sz w:val="20"/>
                <w:szCs w:val="20"/>
              </w:rPr>
              <w:t>3.</w:t>
            </w:r>
          </w:p>
        </w:tc>
        <w:tc>
          <w:tcPr>
            <w:tcW w:w="432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Treat students as responsible adults.</w:t>
            </w:r>
          </w:p>
        </w:tc>
        <w:tc>
          <w:tcPr>
            <w:tcW w:w="72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F50FF8" w:rsidRDefault="00F50FF8"/>
        </w:tc>
        <w:tc>
          <w:tcPr>
            <w:tcW w:w="48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F50FF8" w:rsidRDefault="00660A30">
            <w:pPr>
              <w:pStyle w:val="Body"/>
              <w:jc w:val="center"/>
            </w:pPr>
            <w:r>
              <w:rPr>
                <w:rFonts w:ascii="Tahoma" w:hAnsi="Tahoma"/>
                <w:sz w:val="20"/>
                <w:szCs w:val="20"/>
              </w:rPr>
              <w:t>3.</w:t>
            </w:r>
          </w:p>
        </w:tc>
        <w:tc>
          <w:tcPr>
            <w:tcW w:w="34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Behave as a responsible adult.</w:t>
            </w:r>
          </w:p>
        </w:tc>
      </w:tr>
      <w:tr w:rsidR="00F50FF8">
        <w:trPr>
          <w:trHeight w:val="442"/>
        </w:trPr>
        <w:tc>
          <w:tcPr>
            <w:tcW w:w="468"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F50FF8" w:rsidRDefault="00660A30">
            <w:pPr>
              <w:pStyle w:val="Body"/>
            </w:pPr>
            <w:r>
              <w:rPr>
                <w:sz w:val="20"/>
                <w:szCs w:val="20"/>
              </w:rPr>
              <w:t>4.</w:t>
            </w:r>
          </w:p>
        </w:tc>
        <w:tc>
          <w:tcPr>
            <w:tcW w:w="432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Create a mutually respectful classroom environment.</w:t>
            </w:r>
          </w:p>
        </w:tc>
        <w:tc>
          <w:tcPr>
            <w:tcW w:w="72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F50FF8" w:rsidRDefault="00F50FF8"/>
        </w:tc>
        <w:tc>
          <w:tcPr>
            <w:tcW w:w="48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F50FF8" w:rsidRDefault="00660A30">
            <w:pPr>
              <w:pStyle w:val="Body"/>
              <w:jc w:val="center"/>
            </w:pPr>
            <w:r>
              <w:rPr>
                <w:rFonts w:ascii="Tahoma" w:hAnsi="Tahoma"/>
                <w:sz w:val="20"/>
                <w:szCs w:val="20"/>
              </w:rPr>
              <w:t>4.</w:t>
            </w:r>
          </w:p>
        </w:tc>
        <w:tc>
          <w:tcPr>
            <w:tcW w:w="348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Treat others with respect.</w:t>
            </w:r>
          </w:p>
        </w:tc>
      </w:tr>
    </w:tbl>
    <w:p w:rsidR="00F50FF8" w:rsidRDefault="00F50FF8">
      <w:pPr>
        <w:pStyle w:val="Body"/>
        <w:widowControl w:val="0"/>
        <w:rPr>
          <w:b/>
          <w:bCs/>
          <w:sz w:val="20"/>
          <w:szCs w:val="20"/>
        </w:rPr>
      </w:pPr>
    </w:p>
    <w:p w:rsidR="00F50FF8" w:rsidRDefault="00F50FF8">
      <w:pPr>
        <w:pStyle w:val="Body"/>
        <w:spacing w:before="240"/>
        <w:jc w:val="center"/>
        <w:rPr>
          <w:b/>
          <w:bCs/>
          <w:sz w:val="20"/>
          <w:szCs w:val="20"/>
        </w:rPr>
      </w:pPr>
    </w:p>
    <w:p w:rsidR="00F50FF8" w:rsidRDefault="00660A30">
      <w:pPr>
        <w:pStyle w:val="Body"/>
        <w:ind w:left="360" w:hanging="360"/>
        <w:rPr>
          <w:b/>
          <w:bCs/>
          <w:sz w:val="20"/>
          <w:szCs w:val="20"/>
        </w:rPr>
      </w:pPr>
      <w:r>
        <w:rPr>
          <w:b/>
          <w:bCs/>
          <w:sz w:val="20"/>
          <w:szCs w:val="20"/>
        </w:rPr>
        <w:t>Course Projects</w:t>
      </w:r>
    </w:p>
    <w:p w:rsidR="00F50FF8" w:rsidRDefault="00660A30">
      <w:pPr>
        <w:pStyle w:val="Body"/>
        <w:ind w:left="360"/>
        <w:rPr>
          <w:sz w:val="20"/>
          <w:szCs w:val="20"/>
        </w:rPr>
      </w:pPr>
      <w:r>
        <w:rPr>
          <w:sz w:val="20"/>
          <w:szCs w:val="20"/>
        </w:rPr>
        <w:t>For the course project, students, working in groups of two, will prepare fully functioning programs, of significant complexity, in Python that address a typical business need in data analysis field.  The complete specifications for the projects will be covered in a separate handout.</w:t>
      </w:r>
    </w:p>
    <w:p w:rsidR="00F50FF8" w:rsidRDefault="00F50FF8">
      <w:pPr>
        <w:pStyle w:val="Body"/>
        <w:rPr>
          <w:b/>
          <w:bCs/>
          <w:sz w:val="20"/>
          <w:szCs w:val="20"/>
        </w:rPr>
      </w:pPr>
    </w:p>
    <w:p w:rsidR="00F50FF8" w:rsidRDefault="00660A30">
      <w:pPr>
        <w:pStyle w:val="Body"/>
        <w:ind w:left="360" w:hanging="360"/>
        <w:rPr>
          <w:b/>
          <w:bCs/>
          <w:sz w:val="20"/>
          <w:szCs w:val="20"/>
        </w:rPr>
      </w:pPr>
      <w:r>
        <w:rPr>
          <w:b/>
          <w:bCs/>
          <w:sz w:val="20"/>
          <w:szCs w:val="20"/>
        </w:rPr>
        <w:t>Exams</w:t>
      </w:r>
    </w:p>
    <w:p w:rsidR="00F50FF8" w:rsidRDefault="00660A30">
      <w:pPr>
        <w:pStyle w:val="Body"/>
        <w:ind w:left="360"/>
        <w:rPr>
          <w:sz w:val="20"/>
          <w:szCs w:val="20"/>
        </w:rPr>
      </w:pPr>
      <w:r>
        <w:rPr>
          <w:sz w:val="20"/>
          <w:szCs w:val="20"/>
        </w:rPr>
        <w:t>Make-up exams are NOT given. Students missing an exam will receive a zero on that exam.  Exams may be taken early if the instructor is given a legitimate reason (religious holiday, scheduled surgeries, pregnancy, etc.). Proof of reasons must be scanned and sent to the instructor ahead of time (unless absence was due to a legitimate emergency, in which case scanned proof must be sent afterwards).</w:t>
      </w:r>
    </w:p>
    <w:p w:rsidR="00F50FF8" w:rsidRDefault="00F50FF8">
      <w:pPr>
        <w:pStyle w:val="Body"/>
        <w:rPr>
          <w:b/>
          <w:bCs/>
          <w:sz w:val="20"/>
          <w:szCs w:val="20"/>
        </w:rPr>
      </w:pPr>
    </w:p>
    <w:p w:rsidR="00F50FF8" w:rsidRDefault="00660A30">
      <w:pPr>
        <w:pStyle w:val="Body"/>
        <w:ind w:left="360" w:hanging="360"/>
        <w:rPr>
          <w:b/>
          <w:bCs/>
          <w:sz w:val="20"/>
          <w:szCs w:val="20"/>
        </w:rPr>
      </w:pPr>
      <w:r>
        <w:rPr>
          <w:b/>
          <w:bCs/>
          <w:sz w:val="20"/>
          <w:szCs w:val="20"/>
        </w:rPr>
        <w:t>Lab assignments</w:t>
      </w:r>
    </w:p>
    <w:p w:rsidR="00F50FF8" w:rsidRDefault="00660A30">
      <w:pPr>
        <w:pStyle w:val="Body"/>
        <w:ind w:left="360"/>
        <w:rPr>
          <w:sz w:val="20"/>
          <w:szCs w:val="20"/>
        </w:rPr>
      </w:pPr>
      <w:r>
        <w:rPr>
          <w:sz w:val="20"/>
          <w:szCs w:val="20"/>
        </w:rPr>
        <w:t>Each student is expected to complete his or her lab assignments in the allocated time. All assignments are due on the due date till 11:59 pm. Late assignments will be accepted for 24 hours after the due date/time with a 10% penalty.</w:t>
      </w:r>
    </w:p>
    <w:p w:rsidR="00F50FF8" w:rsidRDefault="00F50FF8">
      <w:pPr>
        <w:pStyle w:val="Body"/>
        <w:ind w:left="360"/>
        <w:rPr>
          <w:sz w:val="20"/>
          <w:szCs w:val="20"/>
        </w:rPr>
      </w:pPr>
    </w:p>
    <w:p w:rsidR="00F50FF8" w:rsidRDefault="00660A30">
      <w:pPr>
        <w:pStyle w:val="Body"/>
        <w:ind w:left="360"/>
        <w:rPr>
          <w:sz w:val="20"/>
          <w:szCs w:val="20"/>
        </w:rPr>
      </w:pPr>
      <w:r>
        <w:rPr>
          <w:sz w:val="20"/>
          <w:szCs w:val="20"/>
        </w:rPr>
        <w:t xml:space="preserve">Make sure to package the assignment into a zip file. Make sure to include the Source Code, Class Files, JSP files, html files, </w:t>
      </w:r>
      <w:proofErr w:type="spellStart"/>
      <w:r>
        <w:rPr>
          <w:sz w:val="20"/>
          <w:szCs w:val="20"/>
        </w:rPr>
        <w:t>etc</w:t>
      </w:r>
      <w:proofErr w:type="spellEnd"/>
      <w:r>
        <w:rPr>
          <w:sz w:val="20"/>
          <w:szCs w:val="20"/>
        </w:rPr>
        <w:t xml:space="preserve"> - include in zip and submit through course email.</w:t>
      </w:r>
    </w:p>
    <w:p w:rsidR="00F50FF8" w:rsidRDefault="00F50FF8">
      <w:pPr>
        <w:pStyle w:val="Body"/>
        <w:ind w:left="360"/>
        <w:rPr>
          <w:sz w:val="20"/>
          <w:szCs w:val="20"/>
        </w:rPr>
      </w:pPr>
    </w:p>
    <w:p w:rsidR="00F50FF8" w:rsidRDefault="00660A30">
      <w:pPr>
        <w:pStyle w:val="Body"/>
        <w:ind w:left="360"/>
        <w:rPr>
          <w:sz w:val="20"/>
          <w:szCs w:val="20"/>
        </w:rPr>
      </w:pPr>
      <w:r>
        <w:rPr>
          <w:sz w:val="20"/>
          <w:szCs w:val="20"/>
        </w:rPr>
        <w:t>All work must be your own.  Duplicate lab assignments will be given a grade of "zero", a point deduction equivalent to one final grade level (i.e. from a B- to a C-), and a charge of academic dishonesty.  Both the person copying the assignment and the person supplying the copy will be penalized equally!  LET ME REPEAT THIS...working with other students on a lab assignment will result in a charge of academic dishonesty, a zero given, and a point deduction of one final grade to all participants!</w:t>
      </w:r>
    </w:p>
    <w:p w:rsidR="00F50FF8" w:rsidRDefault="00F50FF8">
      <w:pPr>
        <w:pStyle w:val="Body"/>
        <w:rPr>
          <w:sz w:val="20"/>
          <w:szCs w:val="20"/>
        </w:rPr>
      </w:pPr>
    </w:p>
    <w:p w:rsidR="00F50FF8" w:rsidRDefault="00660A30">
      <w:pPr>
        <w:pStyle w:val="Body"/>
        <w:ind w:left="360" w:hanging="360"/>
        <w:rPr>
          <w:b/>
          <w:bCs/>
          <w:sz w:val="20"/>
          <w:szCs w:val="20"/>
        </w:rPr>
      </w:pPr>
      <w:r>
        <w:rPr>
          <w:b/>
          <w:bCs/>
          <w:sz w:val="20"/>
          <w:szCs w:val="20"/>
        </w:rPr>
        <w:t>Conduct of Course: Lecture/Discussions, Demos, and Labs</w:t>
      </w:r>
    </w:p>
    <w:p w:rsidR="00F50FF8" w:rsidRDefault="00660A30">
      <w:pPr>
        <w:pStyle w:val="Body"/>
        <w:ind w:left="360"/>
        <w:rPr>
          <w:sz w:val="20"/>
          <w:szCs w:val="20"/>
        </w:rPr>
      </w:pPr>
      <w:r>
        <w:rPr>
          <w:sz w:val="20"/>
          <w:szCs w:val="20"/>
        </w:rPr>
        <w:t>Class sessions will be divided between: (1) lecture/discussion of certain software concepts and features, (2) instructor demonstrations of these same software concepts and features, and (3) student laboratory sessions working with these same software concepts and features.</w:t>
      </w:r>
    </w:p>
    <w:p w:rsidR="00F50FF8" w:rsidRDefault="00F50FF8">
      <w:pPr>
        <w:pStyle w:val="Body"/>
        <w:ind w:left="360"/>
        <w:rPr>
          <w:sz w:val="20"/>
          <w:szCs w:val="20"/>
        </w:rPr>
      </w:pPr>
    </w:p>
    <w:p w:rsidR="00F50FF8" w:rsidRDefault="00660A30">
      <w:pPr>
        <w:pStyle w:val="Body"/>
        <w:ind w:left="360"/>
        <w:rPr>
          <w:sz w:val="20"/>
          <w:szCs w:val="20"/>
        </w:rPr>
      </w:pPr>
      <w:r>
        <w:rPr>
          <w:sz w:val="20"/>
          <w:szCs w:val="20"/>
        </w:rPr>
        <w:t>The purpose of this pedagogical approach is to introduce and reinforce ideas and skill sets so that students can master these on their own after class hours. To bring this knowledge to a highly proficient, professional level, students will have to spend time and effort outside of class working in the GSU computer labs or on their own computers.</w:t>
      </w:r>
    </w:p>
    <w:p w:rsidR="00F50FF8" w:rsidRDefault="00F50FF8">
      <w:pPr>
        <w:pStyle w:val="Body"/>
        <w:ind w:left="360"/>
        <w:rPr>
          <w:sz w:val="20"/>
          <w:szCs w:val="20"/>
        </w:rPr>
      </w:pPr>
    </w:p>
    <w:p w:rsidR="00F50FF8" w:rsidRDefault="00660A30">
      <w:pPr>
        <w:pStyle w:val="Body"/>
        <w:ind w:left="360"/>
        <w:rPr>
          <w:sz w:val="20"/>
          <w:szCs w:val="20"/>
        </w:rPr>
      </w:pPr>
      <w:r>
        <w:rPr>
          <w:sz w:val="20"/>
          <w:szCs w:val="20"/>
        </w:rPr>
        <w:t xml:space="preserve">To ensure that you have the basic knowledge that will allow you to function on your own after class, be sure to ask the instructor questions during class, either during the lecture/discussion, demo, or lab. </w:t>
      </w:r>
    </w:p>
    <w:p w:rsidR="00F50FF8" w:rsidRDefault="00660A30">
      <w:pPr>
        <w:pStyle w:val="Body"/>
        <w:ind w:left="360"/>
        <w:jc w:val="center"/>
      </w:pPr>
      <w:r>
        <w:rPr>
          <w:sz w:val="20"/>
          <w:szCs w:val="20"/>
        </w:rPr>
        <w:t xml:space="preserve"> </w:t>
      </w:r>
      <w:r>
        <w:rPr>
          <w:rFonts w:ascii="Arial Unicode MS" w:hAnsi="Arial Unicode MS"/>
          <w:sz w:val="20"/>
          <w:szCs w:val="20"/>
        </w:rPr>
        <w:br w:type="page"/>
      </w:r>
    </w:p>
    <w:p w:rsidR="00F50FF8" w:rsidRDefault="00F50FF8">
      <w:pPr>
        <w:pStyle w:val="Body"/>
        <w:rPr>
          <w:sz w:val="20"/>
          <w:szCs w:val="20"/>
        </w:rPr>
      </w:pPr>
    </w:p>
    <w:p w:rsidR="00F50FF8" w:rsidRDefault="00F50FF8">
      <w:pPr>
        <w:pStyle w:val="Body"/>
        <w:rPr>
          <w:sz w:val="20"/>
          <w:szCs w:val="20"/>
        </w:rPr>
      </w:pPr>
    </w:p>
    <w:p w:rsidR="00F50FF8" w:rsidRDefault="00660A30">
      <w:pPr>
        <w:pStyle w:val="Body"/>
        <w:ind w:left="360"/>
        <w:jc w:val="center"/>
        <w:rPr>
          <w:sz w:val="20"/>
          <w:szCs w:val="20"/>
        </w:rPr>
      </w:pPr>
      <w:r>
        <w:rPr>
          <w:b/>
          <w:bCs/>
          <w:sz w:val="20"/>
          <w:szCs w:val="20"/>
        </w:rPr>
        <w:t xml:space="preserve">Course Outline – </w:t>
      </w:r>
      <w:r w:rsidR="009D29B5">
        <w:rPr>
          <w:b/>
          <w:bCs/>
          <w:sz w:val="20"/>
          <w:szCs w:val="20"/>
        </w:rPr>
        <w:t>Fall</w:t>
      </w:r>
      <w:bookmarkStart w:id="0" w:name="_GoBack"/>
      <w:bookmarkEnd w:id="0"/>
      <w:r>
        <w:rPr>
          <w:b/>
          <w:bCs/>
          <w:sz w:val="20"/>
          <w:szCs w:val="20"/>
        </w:rPr>
        <w:t xml:space="preserve"> 20</w:t>
      </w:r>
      <w:r w:rsidR="00D95175">
        <w:rPr>
          <w:b/>
          <w:bCs/>
          <w:sz w:val="20"/>
          <w:szCs w:val="20"/>
        </w:rPr>
        <w:t>23</w:t>
      </w:r>
      <w:r>
        <w:rPr>
          <w:b/>
          <w:bCs/>
          <w:sz w:val="20"/>
          <w:szCs w:val="20"/>
        </w:rPr>
        <w:br/>
      </w:r>
    </w:p>
    <w:tbl>
      <w:tblPr>
        <w:tblW w:w="88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30"/>
        <w:gridCol w:w="5850"/>
        <w:gridCol w:w="1800"/>
      </w:tblGrid>
      <w:tr w:rsidR="00F50FF8">
        <w:trPr>
          <w:trHeight w:val="22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b/>
                <w:bCs/>
                <w:sz w:val="20"/>
                <w:szCs w:val="20"/>
                <w:u w:val="single"/>
              </w:rPr>
              <w:t xml:space="preserve">Week </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b/>
                <w:bCs/>
                <w:sz w:val="20"/>
                <w:szCs w:val="20"/>
                <w:u w:val="single"/>
              </w:rPr>
              <w:t>Topic</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b/>
                <w:bCs/>
                <w:sz w:val="20"/>
                <w:szCs w:val="20"/>
                <w:u w:val="single"/>
              </w:rPr>
              <w:t>Text</w:t>
            </w:r>
          </w:p>
        </w:tc>
      </w:tr>
      <w:tr w:rsidR="00F50FF8">
        <w:trPr>
          <w:trHeight w:val="44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Week 1</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rPr>
                <w:sz w:val="20"/>
                <w:szCs w:val="20"/>
              </w:rPr>
            </w:pPr>
            <w:r>
              <w:rPr>
                <w:sz w:val="20"/>
                <w:szCs w:val="20"/>
              </w:rPr>
              <w:t>Introductions, Syllabus review; Introduction to programs,</w:t>
            </w:r>
          </w:p>
          <w:p w:rsidR="00F50FF8" w:rsidRDefault="00660A30">
            <w:pPr>
              <w:pStyle w:val="Body"/>
            </w:pPr>
            <w:r>
              <w:rPr>
                <w:sz w:val="20"/>
                <w:szCs w:val="20"/>
              </w:rPr>
              <w:t>Python and Elementary programming</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88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Week 2</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rPr>
                <w:sz w:val="20"/>
                <w:szCs w:val="20"/>
              </w:rPr>
            </w:pPr>
            <w:r>
              <w:rPr>
                <w:sz w:val="20"/>
                <w:szCs w:val="20"/>
              </w:rPr>
              <w:t>String and Objects</w:t>
            </w:r>
          </w:p>
          <w:p w:rsidR="00F50FF8" w:rsidRDefault="00660A30">
            <w:pPr>
              <w:pStyle w:val="Body"/>
              <w:rPr>
                <w:sz w:val="20"/>
                <w:szCs w:val="20"/>
              </w:rPr>
            </w:pPr>
            <w:r>
              <w:rPr>
                <w:sz w:val="20"/>
                <w:szCs w:val="20"/>
              </w:rPr>
              <w:t>Selections, Loops</w:t>
            </w:r>
          </w:p>
          <w:p w:rsidR="00F50FF8" w:rsidRDefault="00660A30">
            <w:pPr>
              <w:pStyle w:val="Body"/>
              <w:rPr>
                <w:sz w:val="20"/>
                <w:szCs w:val="20"/>
              </w:rPr>
            </w:pPr>
            <w:r>
              <w:rPr>
                <w:sz w:val="20"/>
                <w:szCs w:val="20"/>
              </w:rPr>
              <w:t>Functions</w:t>
            </w:r>
          </w:p>
          <w:p w:rsidR="00F50FF8" w:rsidRDefault="00660A30">
            <w:pPr>
              <w:pStyle w:val="Body"/>
            </w:pPr>
            <w:r>
              <w:rPr>
                <w:sz w:val="20"/>
                <w:szCs w:val="20"/>
              </w:rPr>
              <w:t>In Class Assignment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447"/>
          <w:jc w:val="center"/>
        </w:trPr>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 xml:space="preserve">    Week 3</w:t>
            </w:r>
          </w:p>
        </w:tc>
        <w:tc>
          <w:tcPr>
            <w:tcW w:w="58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F50FF8" w:rsidRDefault="00660A30">
            <w:pPr>
              <w:pStyle w:val="Body"/>
              <w:rPr>
                <w:sz w:val="20"/>
                <w:szCs w:val="20"/>
              </w:rPr>
            </w:pPr>
            <w:r>
              <w:rPr>
                <w:sz w:val="20"/>
                <w:szCs w:val="20"/>
              </w:rPr>
              <w:t>Objects and Classes</w:t>
            </w:r>
          </w:p>
          <w:p w:rsidR="00F50FF8" w:rsidRDefault="00660A30">
            <w:pPr>
              <w:pStyle w:val="Body"/>
            </w:pPr>
            <w:r>
              <w:rPr>
                <w:sz w:val="20"/>
                <w:szCs w:val="20"/>
              </w:rPr>
              <w:t>More on Strings and Special Methods</w:t>
            </w:r>
          </w:p>
        </w:tc>
        <w:tc>
          <w:tcPr>
            <w:tcW w:w="180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227"/>
          <w:jc w:val="center"/>
        </w:trPr>
        <w:tc>
          <w:tcPr>
            <w:tcW w:w="123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c>
          <w:tcPr>
            <w:tcW w:w="58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Objects and Classes</w:t>
            </w:r>
          </w:p>
        </w:tc>
        <w:tc>
          <w:tcPr>
            <w:tcW w:w="180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66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Week 4</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rPr>
                <w:sz w:val="20"/>
                <w:szCs w:val="20"/>
              </w:rPr>
            </w:pPr>
            <w:r>
              <w:rPr>
                <w:sz w:val="20"/>
                <w:szCs w:val="20"/>
              </w:rPr>
              <w:t>Objects and Classes</w:t>
            </w:r>
          </w:p>
          <w:p w:rsidR="00F50FF8" w:rsidRDefault="00660A30">
            <w:pPr>
              <w:pStyle w:val="Body"/>
              <w:rPr>
                <w:sz w:val="20"/>
                <w:szCs w:val="20"/>
              </w:rPr>
            </w:pPr>
            <w:r>
              <w:rPr>
                <w:sz w:val="20"/>
                <w:szCs w:val="20"/>
              </w:rPr>
              <w:t>GUI Programming</w:t>
            </w:r>
          </w:p>
          <w:p w:rsidR="00F50FF8" w:rsidRDefault="00660A30">
            <w:pPr>
              <w:pStyle w:val="Body"/>
            </w:pPr>
            <w:r>
              <w:rPr>
                <w:sz w:val="20"/>
                <w:szCs w:val="20"/>
              </w:rPr>
              <w:t>In Class Assignment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227"/>
          <w:jc w:val="center"/>
        </w:trPr>
        <w:tc>
          <w:tcPr>
            <w:tcW w:w="123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Week 5</w:t>
            </w:r>
          </w:p>
        </w:tc>
        <w:tc>
          <w:tcPr>
            <w:tcW w:w="58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Lists, Multidimensional Lists</w:t>
            </w:r>
          </w:p>
        </w:tc>
        <w:tc>
          <w:tcPr>
            <w:tcW w:w="180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255"/>
          <w:jc w:val="center"/>
        </w:trPr>
        <w:tc>
          <w:tcPr>
            <w:tcW w:w="123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c>
          <w:tcPr>
            <w:tcW w:w="58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Inheritance and Polymorphism</w:t>
            </w:r>
          </w:p>
        </w:tc>
        <w:tc>
          <w:tcPr>
            <w:tcW w:w="180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66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Week 6</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rPr>
                <w:sz w:val="20"/>
                <w:szCs w:val="20"/>
              </w:rPr>
            </w:pPr>
            <w:r>
              <w:rPr>
                <w:sz w:val="20"/>
                <w:szCs w:val="20"/>
              </w:rPr>
              <w:t>Files and Exception Handling</w:t>
            </w:r>
          </w:p>
          <w:p w:rsidR="00F50FF8" w:rsidRDefault="00660A30">
            <w:pPr>
              <w:pStyle w:val="Body"/>
              <w:rPr>
                <w:sz w:val="20"/>
                <w:szCs w:val="20"/>
              </w:rPr>
            </w:pPr>
            <w:r>
              <w:rPr>
                <w:sz w:val="20"/>
                <w:szCs w:val="20"/>
              </w:rPr>
              <w:t>Tuples, Sets and Dictionaries</w:t>
            </w:r>
          </w:p>
          <w:p w:rsidR="00F50FF8" w:rsidRDefault="00660A30">
            <w:pPr>
              <w:pStyle w:val="Body"/>
            </w:pPr>
            <w:r>
              <w:rPr>
                <w:sz w:val="20"/>
                <w:szCs w:val="20"/>
              </w:rPr>
              <w:t>In Class Assignment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88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Week 7</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rPr>
                <w:sz w:val="20"/>
                <w:szCs w:val="20"/>
              </w:rPr>
            </w:pPr>
            <w:r>
              <w:rPr>
                <w:sz w:val="20"/>
                <w:szCs w:val="20"/>
              </w:rPr>
              <w:t>Recursion</w:t>
            </w:r>
          </w:p>
          <w:p w:rsidR="00F50FF8" w:rsidRDefault="00660A30">
            <w:pPr>
              <w:pStyle w:val="Body"/>
              <w:rPr>
                <w:sz w:val="20"/>
                <w:szCs w:val="20"/>
              </w:rPr>
            </w:pPr>
            <w:r>
              <w:rPr>
                <w:sz w:val="20"/>
                <w:szCs w:val="20"/>
              </w:rPr>
              <w:t>Introduction to Data Science (GitHub, Anaconda, Python Data Science Libraries)</w:t>
            </w:r>
          </w:p>
          <w:p w:rsidR="00F50FF8" w:rsidRDefault="00660A30">
            <w:pPr>
              <w:pStyle w:val="Body"/>
            </w:pPr>
            <w:r>
              <w:rPr>
                <w:sz w:val="20"/>
                <w:szCs w:val="20"/>
              </w:rPr>
              <w:t>In Class Assignment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44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 xml:space="preserve">Week 8 </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b/>
                <w:bCs/>
                <w:sz w:val="20"/>
                <w:szCs w:val="20"/>
              </w:rPr>
              <w:t xml:space="preserve">Midterm Exam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88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Week 9</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rPr>
                <w:b/>
                <w:bCs/>
                <w:sz w:val="20"/>
                <w:szCs w:val="20"/>
              </w:rPr>
            </w:pPr>
            <w:r>
              <w:rPr>
                <w:b/>
                <w:bCs/>
                <w:sz w:val="20"/>
                <w:szCs w:val="20"/>
              </w:rPr>
              <w:t>Project Handout/Proposal</w:t>
            </w:r>
          </w:p>
          <w:p w:rsidR="00F50FF8" w:rsidRDefault="00660A30">
            <w:pPr>
              <w:pStyle w:val="Body"/>
              <w:rPr>
                <w:sz w:val="20"/>
                <w:szCs w:val="20"/>
              </w:rPr>
            </w:pPr>
            <w:r>
              <w:rPr>
                <w:sz w:val="20"/>
                <w:szCs w:val="20"/>
              </w:rPr>
              <w:t>Introduction to NumPy</w:t>
            </w:r>
          </w:p>
          <w:p w:rsidR="00F50FF8" w:rsidRDefault="00660A30">
            <w:pPr>
              <w:pStyle w:val="Body"/>
            </w:pPr>
            <w:r>
              <w:rPr>
                <w:sz w:val="20"/>
                <w:szCs w:val="20"/>
              </w:rPr>
              <w:t>Introduction to Pandas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110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Week 10</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rPr>
                <w:sz w:val="20"/>
                <w:szCs w:val="20"/>
              </w:rPr>
            </w:pPr>
            <w:r>
              <w:rPr>
                <w:sz w:val="20"/>
                <w:szCs w:val="20"/>
              </w:rPr>
              <w:t>Introduction to Matplotlib</w:t>
            </w:r>
          </w:p>
          <w:p w:rsidR="00F50FF8" w:rsidRDefault="00660A30">
            <w:pPr>
              <w:pStyle w:val="Body"/>
              <w:rPr>
                <w:sz w:val="20"/>
                <w:szCs w:val="20"/>
              </w:rPr>
            </w:pPr>
            <w:r>
              <w:rPr>
                <w:sz w:val="20"/>
                <w:szCs w:val="20"/>
              </w:rPr>
              <w:t>Visualizing the Data</w:t>
            </w:r>
          </w:p>
          <w:p w:rsidR="00F50FF8" w:rsidRDefault="00660A30">
            <w:pPr>
              <w:pStyle w:val="Body"/>
              <w:rPr>
                <w:sz w:val="20"/>
                <w:szCs w:val="20"/>
              </w:rPr>
            </w:pPr>
            <w:r>
              <w:rPr>
                <w:sz w:val="20"/>
                <w:szCs w:val="20"/>
              </w:rPr>
              <w:t>Introduction to HTML, XHTML, CSS, XML, JSON</w:t>
            </w:r>
          </w:p>
          <w:p w:rsidR="00F50FF8" w:rsidRDefault="00660A30">
            <w:pPr>
              <w:pStyle w:val="Body"/>
              <w:rPr>
                <w:sz w:val="20"/>
                <w:szCs w:val="20"/>
              </w:rPr>
            </w:pPr>
            <w:r>
              <w:rPr>
                <w:sz w:val="20"/>
                <w:szCs w:val="20"/>
              </w:rPr>
              <w:t>Dataset Load</w:t>
            </w:r>
          </w:p>
          <w:p w:rsidR="00F50FF8" w:rsidRDefault="00660A30">
            <w:pPr>
              <w:pStyle w:val="Body"/>
            </w:pPr>
            <w:proofErr w:type="spellStart"/>
            <w:r>
              <w:rPr>
                <w:sz w:val="20"/>
                <w:szCs w:val="20"/>
              </w:rPr>
              <w:t>InClass</w:t>
            </w:r>
            <w:proofErr w:type="spellEnd"/>
            <w:r>
              <w:rPr>
                <w:sz w:val="20"/>
                <w:szCs w:val="20"/>
              </w:rPr>
              <w:t xml:space="preserve"> Assignment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66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Week 11</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rPr>
                <w:sz w:val="20"/>
                <w:szCs w:val="20"/>
              </w:rPr>
            </w:pPr>
            <w:r>
              <w:rPr>
                <w:sz w:val="20"/>
                <w:szCs w:val="20"/>
              </w:rPr>
              <w:t>Python and Relational Database (SQLite)</w:t>
            </w:r>
          </w:p>
          <w:p w:rsidR="00F50FF8" w:rsidRDefault="00660A30">
            <w:pPr>
              <w:pStyle w:val="Body"/>
            </w:pPr>
            <w:r>
              <w:rPr>
                <w:sz w:val="20"/>
                <w:szCs w:val="20"/>
              </w:rPr>
              <w:t>Python and NoSQL Database (MongoDB)</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66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Week 12</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rPr>
                <w:sz w:val="20"/>
                <w:szCs w:val="20"/>
              </w:rPr>
            </w:pPr>
            <w:r>
              <w:rPr>
                <w:sz w:val="20"/>
                <w:szCs w:val="20"/>
              </w:rPr>
              <w:t>Conditioning the Data</w:t>
            </w:r>
          </w:p>
          <w:p w:rsidR="00F50FF8" w:rsidRDefault="00660A30">
            <w:pPr>
              <w:pStyle w:val="Body"/>
              <w:rPr>
                <w:sz w:val="20"/>
                <w:szCs w:val="20"/>
              </w:rPr>
            </w:pPr>
            <w:r>
              <w:rPr>
                <w:sz w:val="20"/>
                <w:szCs w:val="20"/>
              </w:rPr>
              <w:t>Shaping the Data</w:t>
            </w:r>
          </w:p>
          <w:p w:rsidR="00F50FF8" w:rsidRDefault="00660A30">
            <w:pPr>
              <w:pStyle w:val="Body"/>
            </w:pPr>
            <w:r>
              <w:rPr>
                <w:sz w:val="20"/>
                <w:szCs w:val="20"/>
              </w:rPr>
              <w:t>In Class Assignment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250"/>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Week 13</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 xml:space="preserve">Using Python in Machine Learning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44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Week 14</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rPr>
                <w:sz w:val="20"/>
                <w:szCs w:val="20"/>
              </w:rPr>
            </w:pPr>
            <w:r>
              <w:rPr>
                <w:sz w:val="20"/>
                <w:szCs w:val="20"/>
              </w:rPr>
              <w:t xml:space="preserve">Using Python in Machine Learning </w:t>
            </w:r>
          </w:p>
          <w:p w:rsidR="00F50FF8" w:rsidRDefault="00660A30">
            <w:pPr>
              <w:pStyle w:val="Body"/>
            </w:pPr>
            <w:r>
              <w:rPr>
                <w:sz w:val="20"/>
                <w:szCs w:val="20"/>
              </w:rPr>
              <w:t>In Class Assignment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250"/>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lastRenderedPageBreak/>
              <w:t>Week 15</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Project Presentation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r w:rsidR="00F50FF8">
        <w:trPr>
          <w:trHeight w:val="22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jc w:val="center"/>
            </w:pPr>
            <w:r>
              <w:rPr>
                <w:sz w:val="20"/>
                <w:szCs w:val="20"/>
              </w:rPr>
              <w:t>Week 16</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660A30">
            <w:pPr>
              <w:pStyle w:val="Body"/>
            </w:pPr>
            <w:r>
              <w:rPr>
                <w:sz w:val="20"/>
                <w:szCs w:val="20"/>
              </w:rPr>
              <w:t>Project Presentation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0FF8" w:rsidRDefault="00F50FF8"/>
        </w:tc>
      </w:tr>
    </w:tbl>
    <w:p w:rsidR="00F50FF8" w:rsidRDefault="00F50FF8">
      <w:pPr>
        <w:pStyle w:val="Body"/>
        <w:widowControl w:val="0"/>
        <w:ind w:left="216" w:hanging="216"/>
        <w:jc w:val="center"/>
        <w:rPr>
          <w:sz w:val="20"/>
          <w:szCs w:val="20"/>
        </w:rPr>
      </w:pPr>
    </w:p>
    <w:p w:rsidR="00F50FF8" w:rsidRDefault="00F50FF8">
      <w:pPr>
        <w:pStyle w:val="Body"/>
        <w:rPr>
          <w:rFonts w:ascii="Tahoma" w:eastAsia="Tahoma" w:hAnsi="Tahoma" w:cs="Tahoma"/>
          <w:sz w:val="20"/>
          <w:szCs w:val="20"/>
        </w:rPr>
      </w:pPr>
    </w:p>
    <w:p w:rsidR="00F50FF8" w:rsidRDefault="00660A30">
      <w:pPr>
        <w:pStyle w:val="Body"/>
        <w:rPr>
          <w:sz w:val="20"/>
          <w:szCs w:val="20"/>
        </w:rPr>
      </w:pPr>
      <w:r>
        <w:rPr>
          <w:sz w:val="20"/>
          <w:szCs w:val="20"/>
        </w:rPr>
        <w:t xml:space="preserve">The lab assignment due date is as follow: </w:t>
      </w:r>
    </w:p>
    <w:p w:rsidR="00F50FF8" w:rsidRDefault="00F50FF8">
      <w:pPr>
        <w:pStyle w:val="Body"/>
        <w:rPr>
          <w:sz w:val="20"/>
          <w:szCs w:val="20"/>
        </w:rPr>
      </w:pPr>
    </w:p>
    <w:p w:rsidR="00F50FF8" w:rsidRDefault="00660A30">
      <w:pPr>
        <w:pStyle w:val="Body"/>
        <w:rPr>
          <w:b/>
          <w:bCs/>
          <w:sz w:val="20"/>
          <w:szCs w:val="20"/>
        </w:rPr>
      </w:pPr>
      <w:r>
        <w:rPr>
          <w:b/>
          <w:bCs/>
          <w:sz w:val="20"/>
          <w:szCs w:val="20"/>
        </w:rPr>
        <w:t>Lab Assignment - 0</w:t>
      </w:r>
      <w:r w:rsidR="00231CFB">
        <w:rPr>
          <w:b/>
          <w:bCs/>
          <w:sz w:val="20"/>
          <w:szCs w:val="20"/>
        </w:rPr>
        <w:t>9</w:t>
      </w:r>
      <w:r>
        <w:rPr>
          <w:b/>
          <w:bCs/>
          <w:sz w:val="20"/>
          <w:szCs w:val="20"/>
        </w:rPr>
        <w:t>/</w:t>
      </w:r>
      <w:r w:rsidR="00231CFB">
        <w:rPr>
          <w:b/>
          <w:bCs/>
          <w:sz w:val="20"/>
          <w:szCs w:val="20"/>
        </w:rPr>
        <w:t>08</w:t>
      </w:r>
    </w:p>
    <w:p w:rsidR="00F50FF8" w:rsidRDefault="00F50FF8">
      <w:pPr>
        <w:pStyle w:val="Body"/>
        <w:rPr>
          <w:rFonts w:ascii="Tahoma" w:eastAsia="Tahoma" w:hAnsi="Tahoma" w:cs="Tahoma"/>
          <w:sz w:val="20"/>
          <w:szCs w:val="20"/>
        </w:rPr>
      </w:pPr>
    </w:p>
    <w:p w:rsidR="00F50FF8" w:rsidRDefault="00F50FF8">
      <w:pPr>
        <w:pStyle w:val="Body"/>
        <w:rPr>
          <w:rFonts w:ascii="Tahoma" w:eastAsia="Tahoma" w:hAnsi="Tahoma" w:cs="Tahoma"/>
          <w:b/>
          <w:bCs/>
          <w:sz w:val="20"/>
          <w:szCs w:val="20"/>
        </w:rPr>
      </w:pPr>
    </w:p>
    <w:p w:rsidR="00F50FF8" w:rsidRDefault="00660A30">
      <w:pPr>
        <w:pStyle w:val="Body"/>
        <w:rPr>
          <w:sz w:val="20"/>
          <w:szCs w:val="20"/>
        </w:rPr>
      </w:pPr>
      <w:r>
        <w:rPr>
          <w:sz w:val="20"/>
          <w:szCs w:val="20"/>
        </w:rPr>
        <w:t>Refer to the GSU calendar for drop dates and final exam dates.</w:t>
      </w:r>
    </w:p>
    <w:p w:rsidR="00F50FF8" w:rsidRDefault="00660A30">
      <w:pPr>
        <w:pStyle w:val="Body"/>
      </w:pPr>
      <w:r>
        <w:rPr>
          <w:sz w:val="20"/>
          <w:szCs w:val="20"/>
        </w:rPr>
        <w:t xml:space="preserve">Final exam schedule: </w:t>
      </w:r>
      <w:hyperlink r:id="rId8" w:history="1">
        <w:r>
          <w:rPr>
            <w:rStyle w:val="Hyperlink1"/>
          </w:rPr>
          <w:t>http://registrar.gsu.edu/registration/semester-calendars-exam-schedules/</w:t>
        </w:r>
      </w:hyperlink>
    </w:p>
    <w:p w:rsidR="00F50FF8" w:rsidRDefault="00F50FF8">
      <w:pPr>
        <w:pStyle w:val="Body"/>
        <w:rPr>
          <w:sz w:val="22"/>
          <w:szCs w:val="22"/>
        </w:rPr>
      </w:pPr>
    </w:p>
    <w:p w:rsidR="00F50FF8" w:rsidRDefault="00F50FF8">
      <w:pPr>
        <w:pStyle w:val="Body"/>
        <w:rPr>
          <w:sz w:val="20"/>
          <w:szCs w:val="20"/>
        </w:rPr>
      </w:pPr>
    </w:p>
    <w:p w:rsidR="00F50FF8" w:rsidRDefault="00F50FF8">
      <w:pPr>
        <w:pStyle w:val="Body"/>
      </w:pPr>
    </w:p>
    <w:p w:rsidR="00F50FF8" w:rsidRDefault="00F50FF8">
      <w:pPr>
        <w:pStyle w:val="Body"/>
      </w:pPr>
    </w:p>
    <w:p w:rsidR="00F50FF8" w:rsidRDefault="00660A30">
      <w:pPr>
        <w:pStyle w:val="Body"/>
        <w:spacing w:before="240"/>
        <w:jc w:val="center"/>
        <w:rPr>
          <w:rFonts w:ascii="Helvetica" w:eastAsia="Helvetica" w:hAnsi="Helvetica" w:cs="Helvetica"/>
          <w:b/>
          <w:bCs/>
          <w:sz w:val="20"/>
          <w:szCs w:val="20"/>
        </w:rPr>
      </w:pPr>
      <w:r>
        <w:rPr>
          <w:b/>
          <w:bCs/>
          <w:sz w:val="20"/>
          <w:szCs w:val="20"/>
        </w:rPr>
        <w:t>Policies</w:t>
      </w:r>
    </w:p>
    <w:p w:rsidR="00F50FF8" w:rsidRDefault="00660A30">
      <w:pPr>
        <w:pStyle w:val="Body"/>
        <w:spacing w:before="240"/>
        <w:ind w:left="360" w:hanging="360"/>
        <w:rPr>
          <w:rFonts w:ascii="Tahoma" w:eastAsia="Tahoma" w:hAnsi="Tahoma" w:cs="Tahoma"/>
          <w:sz w:val="20"/>
          <w:szCs w:val="20"/>
        </w:rPr>
      </w:pPr>
      <w:r>
        <w:rPr>
          <w:b/>
          <w:bCs/>
          <w:sz w:val="20"/>
          <w:szCs w:val="20"/>
        </w:rPr>
        <w:t>Academic Honesty</w:t>
      </w:r>
    </w:p>
    <w:p w:rsidR="00F50FF8" w:rsidRDefault="00660A30">
      <w:pPr>
        <w:pStyle w:val="Body"/>
        <w:spacing w:before="240"/>
        <w:ind w:left="360"/>
        <w:rPr>
          <w:rFonts w:ascii="Tahoma" w:eastAsia="Tahoma" w:hAnsi="Tahoma" w:cs="Tahoma"/>
          <w:sz w:val="20"/>
          <w:szCs w:val="20"/>
        </w:rPr>
      </w:pPr>
      <w:r>
        <w:rPr>
          <w:b/>
          <w:bCs/>
          <w:sz w:val="20"/>
          <w:szCs w:val="20"/>
        </w:rPr>
        <w:t>Students may have general discussions about lab assignments with fellow classmates, but each student must develop his or her solution to the lab assignments. It is each student</w:t>
      </w:r>
      <w:r>
        <w:rPr>
          <w:b/>
          <w:bCs/>
          <w:sz w:val="20"/>
          <w:szCs w:val="20"/>
          <w:rtl/>
        </w:rPr>
        <w:t>’</w:t>
      </w:r>
      <w:r>
        <w:rPr>
          <w:b/>
          <w:bCs/>
          <w:sz w:val="20"/>
          <w:szCs w:val="20"/>
        </w:rPr>
        <w:t>s responsibility to keep his/her own work secure.  Failing to adequately protect one</w:t>
      </w:r>
      <w:r>
        <w:rPr>
          <w:b/>
          <w:bCs/>
          <w:sz w:val="20"/>
          <w:szCs w:val="20"/>
          <w:rtl/>
        </w:rPr>
        <w:t>’</w:t>
      </w:r>
      <w:r>
        <w:rPr>
          <w:b/>
          <w:bCs/>
          <w:sz w:val="20"/>
          <w:szCs w:val="20"/>
        </w:rPr>
        <w:t xml:space="preserve">s work does not relieve the student from academic dishonesty charges. </w:t>
      </w:r>
    </w:p>
    <w:p w:rsidR="00F50FF8" w:rsidRDefault="00660A30">
      <w:pPr>
        <w:pStyle w:val="Body"/>
        <w:ind w:left="360"/>
        <w:rPr>
          <w:rFonts w:ascii="Tahoma" w:eastAsia="Tahoma" w:hAnsi="Tahoma" w:cs="Tahoma"/>
          <w:sz w:val="20"/>
          <w:szCs w:val="20"/>
        </w:rPr>
      </w:pPr>
      <w:r>
        <w:rPr>
          <w:rFonts w:ascii="Tahoma" w:hAnsi="Tahoma"/>
          <w:sz w:val="20"/>
          <w:szCs w:val="20"/>
        </w:rPr>
        <w:t> </w:t>
      </w:r>
    </w:p>
    <w:p w:rsidR="00F50FF8" w:rsidRDefault="00660A30">
      <w:pPr>
        <w:pStyle w:val="Body"/>
        <w:ind w:left="360"/>
        <w:rPr>
          <w:sz w:val="20"/>
          <w:szCs w:val="20"/>
        </w:rPr>
      </w:pPr>
      <w:r>
        <w:rPr>
          <w:sz w:val="20"/>
          <w:szCs w:val="20"/>
        </w:rPr>
        <w:t xml:space="preserve">University regulations will be enforced regarding dishonorable or unethical conduct (Cheating, Plagiarism, Falsification, Unauthorized Collaboration or Multiple Submissions). The penalties for incidents of academic dishonesty can lead to </w:t>
      </w:r>
      <w:r>
        <w:rPr>
          <w:sz w:val="20"/>
          <w:szCs w:val="20"/>
          <w:u w:val="single"/>
          <w:lang w:val="fr-FR"/>
        </w:rPr>
        <w:t>expulsion</w:t>
      </w:r>
      <w:r>
        <w:rPr>
          <w:sz w:val="20"/>
          <w:szCs w:val="20"/>
        </w:rPr>
        <w:t xml:space="preserve"> from the University (see General Catalogue p. 64, Student Handbook p. 130 or </w:t>
      </w:r>
      <w:hyperlink r:id="rId9" w:history="1">
        <w:r>
          <w:rPr>
            <w:rStyle w:val="Hyperlink2"/>
          </w:rPr>
          <w:t>http://www2.gsu.edu/~wwwdos/codeofconduct_conpol.html</w:t>
        </w:r>
      </w:hyperlink>
      <w:r>
        <w:rPr>
          <w:sz w:val="20"/>
          <w:szCs w:val="20"/>
        </w:rPr>
        <w:t xml:space="preserve">). In this class, there will be </w:t>
      </w:r>
      <w:r>
        <w:rPr>
          <w:sz w:val="20"/>
          <w:szCs w:val="20"/>
          <w:u w:val="single"/>
          <w:lang w:val="it-IT"/>
        </w:rPr>
        <w:t xml:space="preserve">zero </w:t>
      </w:r>
      <w:proofErr w:type="spellStart"/>
      <w:r>
        <w:rPr>
          <w:sz w:val="20"/>
          <w:szCs w:val="20"/>
          <w:u w:val="single"/>
          <w:lang w:val="it-IT"/>
        </w:rPr>
        <w:t>tolerance</w:t>
      </w:r>
      <w:proofErr w:type="spellEnd"/>
      <w:r>
        <w:rPr>
          <w:sz w:val="20"/>
          <w:szCs w:val="20"/>
        </w:rPr>
        <w:t xml:space="preserve"> for dishonorable or unethical conduct. Electronic or physical sharing of answers will be considered cheating and will not be tolerated.</w:t>
      </w:r>
    </w:p>
    <w:p w:rsidR="00F50FF8" w:rsidRDefault="00660A30">
      <w:pPr>
        <w:pStyle w:val="Body"/>
        <w:ind w:left="360"/>
        <w:rPr>
          <w:rFonts w:ascii="Tahoma" w:eastAsia="Tahoma" w:hAnsi="Tahoma" w:cs="Tahoma"/>
          <w:sz w:val="20"/>
          <w:szCs w:val="20"/>
        </w:rPr>
      </w:pPr>
      <w:r>
        <w:rPr>
          <w:rFonts w:ascii="Tahoma" w:hAnsi="Tahoma"/>
          <w:sz w:val="20"/>
          <w:szCs w:val="20"/>
        </w:rPr>
        <w:t> </w:t>
      </w:r>
    </w:p>
    <w:p w:rsidR="00F50FF8" w:rsidRDefault="00660A30">
      <w:pPr>
        <w:pStyle w:val="Body"/>
        <w:ind w:left="360"/>
        <w:rPr>
          <w:rFonts w:ascii="Tahoma" w:eastAsia="Tahoma" w:hAnsi="Tahoma" w:cs="Tahoma"/>
          <w:sz w:val="20"/>
          <w:szCs w:val="20"/>
        </w:rPr>
      </w:pPr>
      <w:r>
        <w:rPr>
          <w:sz w:val="20"/>
          <w:szCs w:val="20"/>
        </w:rPr>
        <w:t>Cheating on examinations involves giving or receiving unauthorized help before, during, or after an examination. Examples of unauthorized help include sharing information with another student during an examination, intentionally allowing another student to view one</w:t>
      </w:r>
      <w:r>
        <w:rPr>
          <w:sz w:val="20"/>
          <w:szCs w:val="20"/>
          <w:rtl/>
        </w:rPr>
        <w:t>’</w:t>
      </w:r>
      <w:r>
        <w:rPr>
          <w:sz w:val="20"/>
          <w:szCs w:val="20"/>
        </w:rPr>
        <w:t>s own examination, and collaboration before or after an examination which is specifically forbidden by the instructor.</w:t>
      </w:r>
    </w:p>
    <w:p w:rsidR="00F50FF8" w:rsidRDefault="00660A30">
      <w:pPr>
        <w:pStyle w:val="Body"/>
        <w:ind w:left="360"/>
        <w:rPr>
          <w:rFonts w:ascii="Tahoma" w:eastAsia="Tahoma" w:hAnsi="Tahoma" w:cs="Tahoma"/>
          <w:sz w:val="20"/>
          <w:szCs w:val="20"/>
        </w:rPr>
      </w:pPr>
      <w:r>
        <w:rPr>
          <w:rFonts w:ascii="Tahoma" w:hAnsi="Tahoma"/>
          <w:sz w:val="20"/>
          <w:szCs w:val="20"/>
        </w:rPr>
        <w:t> </w:t>
      </w:r>
    </w:p>
    <w:p w:rsidR="00F50FF8" w:rsidRDefault="00660A30">
      <w:pPr>
        <w:pStyle w:val="Body"/>
        <w:ind w:left="360"/>
        <w:rPr>
          <w:i/>
          <w:iCs/>
          <w:sz w:val="20"/>
          <w:szCs w:val="20"/>
        </w:rPr>
      </w:pPr>
      <w:r>
        <w:rPr>
          <w:sz w:val="20"/>
          <w:szCs w:val="20"/>
        </w:rPr>
        <w:t>Submission for academic credit of a work product, or a part thereof, represented as its being one</w:t>
      </w:r>
      <w:r>
        <w:rPr>
          <w:sz w:val="20"/>
          <w:szCs w:val="20"/>
          <w:rtl/>
        </w:rPr>
        <w:t>’</w:t>
      </w:r>
      <w:r>
        <w:rPr>
          <w:sz w:val="20"/>
          <w:szCs w:val="20"/>
        </w:rPr>
        <w:t xml:space="preserve">s own effort, which has been developed in substantial collaboration with assistance from another person or source, or </w:t>
      </w:r>
      <w:proofErr w:type="gramStart"/>
      <w:r>
        <w:rPr>
          <w:sz w:val="20"/>
          <w:szCs w:val="20"/>
        </w:rPr>
        <w:t>computer based</w:t>
      </w:r>
      <w:proofErr w:type="gramEnd"/>
      <w:r>
        <w:rPr>
          <w:sz w:val="20"/>
          <w:szCs w:val="20"/>
        </w:rPr>
        <w:t xml:space="preserve"> resource, is a violation of academic honesty. It is also a violation of academic honesty to knowingly provide such assistance.  Collaborative work specifically authorized by an instructor is allowed.  (</w:t>
      </w:r>
      <w:r>
        <w:rPr>
          <w:i/>
          <w:iCs/>
          <w:sz w:val="20"/>
          <w:szCs w:val="20"/>
        </w:rPr>
        <w:t>Collaboration on all individual assignments is forbidden.  If your instructor discovers that you have had unauthorized assistance or collaboration, the instructor is obligated to file a report with the Dean</w:t>
      </w:r>
      <w:r>
        <w:rPr>
          <w:i/>
          <w:iCs/>
          <w:sz w:val="20"/>
          <w:szCs w:val="20"/>
          <w:rtl/>
        </w:rPr>
        <w:t>’</w:t>
      </w:r>
      <w:r>
        <w:rPr>
          <w:i/>
          <w:iCs/>
          <w:sz w:val="20"/>
          <w:szCs w:val="20"/>
          <w:lang w:val="it-IT"/>
        </w:rPr>
        <w:t>s Office.)</w:t>
      </w:r>
    </w:p>
    <w:p w:rsidR="00F50FF8" w:rsidRDefault="00660A30">
      <w:pPr>
        <w:pStyle w:val="Body"/>
        <w:ind w:left="360"/>
        <w:rPr>
          <w:rFonts w:ascii="Tahoma" w:eastAsia="Tahoma" w:hAnsi="Tahoma" w:cs="Tahoma"/>
          <w:sz w:val="20"/>
          <w:szCs w:val="20"/>
        </w:rPr>
      </w:pPr>
      <w:r>
        <w:rPr>
          <w:rFonts w:ascii="Tahoma" w:hAnsi="Tahoma"/>
          <w:sz w:val="20"/>
          <w:szCs w:val="20"/>
        </w:rPr>
        <w:t> </w:t>
      </w:r>
    </w:p>
    <w:p w:rsidR="00F50FF8" w:rsidRDefault="00660A30">
      <w:pPr>
        <w:pStyle w:val="Body"/>
        <w:ind w:left="360"/>
        <w:rPr>
          <w:sz w:val="20"/>
          <w:szCs w:val="20"/>
        </w:rPr>
      </w:pPr>
      <w:r>
        <w:rPr>
          <w:sz w:val="20"/>
          <w:szCs w:val="20"/>
        </w:rPr>
        <w:t>If a student is charged with Academic Dishonesty, for each charge, a zero (0) with be given for the assignment, a minimum of point equivalent of one final grade (i.e. B- to a C-) will be deducted from the final course total points and a written Notice of Academic Dishonesty will be given to the Dean</w:t>
      </w:r>
      <w:r>
        <w:rPr>
          <w:sz w:val="20"/>
          <w:szCs w:val="20"/>
          <w:rtl/>
        </w:rPr>
        <w:t>’</w:t>
      </w:r>
      <w:r>
        <w:rPr>
          <w:sz w:val="20"/>
          <w:szCs w:val="20"/>
        </w:rPr>
        <w:t xml:space="preserve">s office. The student will also receive a copy of the notice. </w:t>
      </w:r>
    </w:p>
    <w:p w:rsidR="00F50FF8" w:rsidRDefault="00660A30">
      <w:pPr>
        <w:pStyle w:val="Body"/>
        <w:spacing w:before="240"/>
        <w:ind w:left="360"/>
        <w:rPr>
          <w:sz w:val="20"/>
          <w:szCs w:val="20"/>
        </w:rPr>
      </w:pPr>
      <w:r>
        <w:rPr>
          <w:sz w:val="20"/>
          <w:szCs w:val="20"/>
        </w:rPr>
        <w:t xml:space="preserve">Unless specifically stated by the instructor, all exams and lab assignments are to be completed by the student alone. Within group collaboration is allowed on project work. Collaboration between project groups will be considered cheating unless specifically allowed by an instructor. </w:t>
      </w:r>
    </w:p>
    <w:p w:rsidR="00F50FF8" w:rsidRDefault="00660A30">
      <w:pPr>
        <w:pStyle w:val="Body"/>
        <w:spacing w:before="240"/>
        <w:ind w:left="360"/>
        <w:rPr>
          <w:sz w:val="20"/>
          <w:szCs w:val="20"/>
        </w:rPr>
      </w:pPr>
      <w:r>
        <w:rPr>
          <w:sz w:val="20"/>
          <w:szCs w:val="20"/>
        </w:rPr>
        <w:t xml:space="preserve">Copy work from the Internet without a proper reference will be considered plagiarism and subject to disciplinary action as delineated in the Student Handbook. </w:t>
      </w:r>
    </w:p>
    <w:p w:rsidR="00F50FF8" w:rsidRDefault="00F50FF8">
      <w:pPr>
        <w:pStyle w:val="Body"/>
        <w:rPr>
          <w:b/>
          <w:bCs/>
          <w:sz w:val="20"/>
          <w:szCs w:val="20"/>
        </w:rPr>
      </w:pPr>
    </w:p>
    <w:p w:rsidR="00F50FF8" w:rsidRDefault="00660A30">
      <w:pPr>
        <w:pStyle w:val="Body"/>
        <w:rPr>
          <w:b/>
          <w:bCs/>
          <w:sz w:val="20"/>
          <w:szCs w:val="20"/>
        </w:rPr>
      </w:pPr>
      <w:proofErr w:type="spellStart"/>
      <w:r>
        <w:rPr>
          <w:b/>
          <w:bCs/>
          <w:sz w:val="20"/>
          <w:szCs w:val="20"/>
          <w:lang w:val="fr-FR"/>
        </w:rPr>
        <w:t>Attendance</w:t>
      </w:r>
      <w:proofErr w:type="spellEnd"/>
    </w:p>
    <w:p w:rsidR="00F50FF8" w:rsidRDefault="00660A30">
      <w:pPr>
        <w:pStyle w:val="Body"/>
        <w:ind w:left="360"/>
        <w:rPr>
          <w:sz w:val="20"/>
          <w:szCs w:val="20"/>
        </w:rPr>
      </w:pPr>
      <w:r>
        <w:rPr>
          <w:sz w:val="20"/>
          <w:szCs w:val="20"/>
        </w:rPr>
        <w:t xml:space="preserve">Students are expected to attend all classes and group meetings, except when precluded by emergencies, religious holidays or bona fide extenuating circumstances. </w:t>
      </w:r>
    </w:p>
    <w:p w:rsidR="00F50FF8" w:rsidRDefault="00660A30">
      <w:pPr>
        <w:pStyle w:val="Body"/>
        <w:spacing w:before="240"/>
        <w:rPr>
          <w:b/>
          <w:bCs/>
          <w:sz w:val="20"/>
          <w:szCs w:val="20"/>
        </w:rPr>
      </w:pPr>
      <w:r>
        <w:rPr>
          <w:b/>
          <w:bCs/>
          <w:sz w:val="20"/>
          <w:szCs w:val="20"/>
        </w:rPr>
        <w:t>Class participation</w:t>
      </w:r>
    </w:p>
    <w:p w:rsidR="00F50FF8" w:rsidRDefault="00660A30">
      <w:pPr>
        <w:pStyle w:val="Body"/>
        <w:ind w:left="360"/>
        <w:rPr>
          <w:sz w:val="20"/>
          <w:szCs w:val="20"/>
        </w:rPr>
      </w:pPr>
      <w:r>
        <w:rPr>
          <w:sz w:val="20"/>
          <w:szCs w:val="20"/>
        </w:rPr>
        <w:t>All students are required to attend all classes.  If one or more class is missed, it is the student's responsibility to determine the specific material covered during their absence and make the necessary arrangements for making up what is missed.  Class discussion is strongly encouraged. Participation will include quizzes given during the semester.</w:t>
      </w:r>
    </w:p>
    <w:p w:rsidR="00F50FF8" w:rsidRDefault="00660A30">
      <w:pPr>
        <w:pStyle w:val="Body"/>
        <w:spacing w:before="240"/>
        <w:rPr>
          <w:b/>
          <w:bCs/>
          <w:sz w:val="20"/>
          <w:szCs w:val="20"/>
        </w:rPr>
      </w:pPr>
      <w:r>
        <w:rPr>
          <w:b/>
          <w:bCs/>
          <w:sz w:val="20"/>
          <w:szCs w:val="20"/>
        </w:rPr>
        <w:t>Grading Policy</w:t>
      </w:r>
    </w:p>
    <w:p w:rsidR="00F50FF8" w:rsidRDefault="00660A30">
      <w:pPr>
        <w:pStyle w:val="Body"/>
        <w:ind w:left="360"/>
        <w:rPr>
          <w:sz w:val="20"/>
          <w:szCs w:val="20"/>
        </w:rPr>
      </w:pPr>
      <w:r>
        <w:rPr>
          <w:sz w:val="20"/>
          <w:szCs w:val="20"/>
        </w:rPr>
        <w:t xml:space="preserve">Lab Assignments   </w:t>
      </w:r>
      <w:r>
        <w:rPr>
          <w:sz w:val="20"/>
          <w:szCs w:val="20"/>
        </w:rPr>
        <w:tab/>
      </w:r>
      <w:r>
        <w:rPr>
          <w:sz w:val="20"/>
          <w:szCs w:val="20"/>
        </w:rPr>
        <w:tab/>
        <w:t>18%</w:t>
      </w:r>
    </w:p>
    <w:p w:rsidR="00F50FF8" w:rsidRDefault="00660A30">
      <w:pPr>
        <w:pStyle w:val="Body"/>
        <w:ind w:left="360"/>
        <w:rPr>
          <w:sz w:val="20"/>
          <w:szCs w:val="20"/>
        </w:rPr>
      </w:pPr>
      <w:r>
        <w:rPr>
          <w:sz w:val="20"/>
          <w:szCs w:val="20"/>
          <w:lang w:val="de-DE"/>
        </w:rPr>
        <w:t xml:space="preserve">In Class </w:t>
      </w:r>
      <w:proofErr w:type="spellStart"/>
      <w:r>
        <w:rPr>
          <w:sz w:val="20"/>
          <w:szCs w:val="20"/>
          <w:lang w:val="de-DE"/>
        </w:rPr>
        <w:t>Assignment</w:t>
      </w:r>
      <w:proofErr w:type="spellEnd"/>
      <w:r>
        <w:rPr>
          <w:sz w:val="20"/>
          <w:szCs w:val="20"/>
          <w:lang w:val="de-DE"/>
        </w:rPr>
        <w:t xml:space="preserve">                 10 %    </w:t>
      </w:r>
    </w:p>
    <w:p w:rsidR="00F50FF8" w:rsidRDefault="00660A30">
      <w:pPr>
        <w:pStyle w:val="Body"/>
        <w:ind w:left="360"/>
        <w:rPr>
          <w:sz w:val="20"/>
          <w:szCs w:val="20"/>
        </w:rPr>
      </w:pPr>
      <w:r>
        <w:rPr>
          <w:sz w:val="20"/>
          <w:szCs w:val="20"/>
        </w:rPr>
        <w:t>Mid-term</w:t>
      </w:r>
      <w:r>
        <w:rPr>
          <w:sz w:val="20"/>
          <w:szCs w:val="20"/>
        </w:rPr>
        <w:tab/>
      </w:r>
      <w:r>
        <w:rPr>
          <w:sz w:val="20"/>
          <w:szCs w:val="20"/>
        </w:rPr>
        <w:tab/>
      </w:r>
      <w:r>
        <w:rPr>
          <w:sz w:val="20"/>
          <w:szCs w:val="20"/>
        </w:rPr>
        <w:tab/>
        <w:t>4</w:t>
      </w:r>
      <w:r w:rsidR="00231CFB">
        <w:rPr>
          <w:sz w:val="20"/>
          <w:szCs w:val="20"/>
        </w:rPr>
        <w:t>0</w:t>
      </w:r>
      <w:r>
        <w:rPr>
          <w:sz w:val="20"/>
          <w:szCs w:val="20"/>
        </w:rPr>
        <w:t>%</w:t>
      </w:r>
    </w:p>
    <w:p w:rsidR="00F50FF8" w:rsidRDefault="00660A30">
      <w:pPr>
        <w:pStyle w:val="Body"/>
        <w:ind w:left="360"/>
        <w:rPr>
          <w:sz w:val="20"/>
          <w:szCs w:val="20"/>
        </w:rPr>
      </w:pPr>
      <w:r>
        <w:rPr>
          <w:sz w:val="20"/>
          <w:szCs w:val="20"/>
        </w:rPr>
        <w:t>Term Project</w:t>
      </w:r>
      <w:r w:rsidR="00231CFB">
        <w:rPr>
          <w:sz w:val="20"/>
          <w:szCs w:val="20"/>
        </w:rPr>
        <w:t>/Verbal Exam</w:t>
      </w:r>
      <w:r>
        <w:rPr>
          <w:sz w:val="20"/>
          <w:szCs w:val="20"/>
        </w:rPr>
        <w:tab/>
        <w:t>3</w:t>
      </w:r>
      <w:r w:rsidR="00231CFB">
        <w:rPr>
          <w:sz w:val="20"/>
          <w:szCs w:val="20"/>
        </w:rPr>
        <w:t>2</w:t>
      </w:r>
      <w:r>
        <w:rPr>
          <w:sz w:val="20"/>
          <w:szCs w:val="20"/>
        </w:rPr>
        <w:t>%</w:t>
      </w:r>
    </w:p>
    <w:p w:rsidR="00F50FF8" w:rsidRDefault="00660A30">
      <w:pPr>
        <w:pStyle w:val="Body"/>
        <w:ind w:left="360"/>
        <w:rPr>
          <w:sz w:val="20"/>
          <w:szCs w:val="20"/>
        </w:rPr>
      </w:pPr>
      <w:r>
        <w:rPr>
          <w:sz w:val="20"/>
          <w:szCs w:val="20"/>
        </w:rPr>
        <w:t>Total</w:t>
      </w:r>
      <w:r>
        <w:rPr>
          <w:sz w:val="20"/>
          <w:szCs w:val="20"/>
        </w:rPr>
        <w:tab/>
      </w:r>
      <w:r>
        <w:rPr>
          <w:sz w:val="20"/>
          <w:szCs w:val="20"/>
        </w:rPr>
        <w:tab/>
      </w:r>
      <w:r>
        <w:rPr>
          <w:sz w:val="20"/>
          <w:szCs w:val="20"/>
        </w:rPr>
        <w:tab/>
        <w:t>100%</w:t>
      </w:r>
    </w:p>
    <w:p w:rsidR="00F50FF8" w:rsidRDefault="00660A30">
      <w:pPr>
        <w:pStyle w:val="Body"/>
        <w:spacing w:before="240"/>
        <w:rPr>
          <w:b/>
          <w:bCs/>
          <w:sz w:val="20"/>
          <w:szCs w:val="20"/>
        </w:rPr>
      </w:pPr>
      <w:r>
        <w:rPr>
          <w:b/>
          <w:bCs/>
          <w:sz w:val="20"/>
          <w:szCs w:val="20"/>
        </w:rPr>
        <w:t>Plus/minus Final Grade Policy</w:t>
      </w:r>
    </w:p>
    <w:p w:rsidR="00F50FF8" w:rsidRDefault="00660A30">
      <w:pPr>
        <w:pStyle w:val="Body"/>
        <w:rPr>
          <w:b/>
          <w:bCs/>
          <w:sz w:val="20"/>
          <w:szCs w:val="20"/>
        </w:rPr>
      </w:pPr>
      <w:proofErr w:type="spellStart"/>
      <w:r>
        <w:rPr>
          <w:b/>
          <w:bCs/>
          <w:sz w:val="20"/>
          <w:szCs w:val="20"/>
          <w:lang w:val="de-DE"/>
        </w:rPr>
        <w:t>Percentage</w:t>
      </w:r>
      <w:proofErr w:type="spellEnd"/>
      <w:r>
        <w:rPr>
          <w:b/>
          <w:bCs/>
          <w:sz w:val="20"/>
          <w:szCs w:val="20"/>
          <w:lang w:val="de-DE"/>
        </w:rPr>
        <w:t xml:space="preserve"> </w:t>
      </w:r>
      <w:proofErr w:type="spellStart"/>
      <w:r>
        <w:rPr>
          <w:b/>
          <w:bCs/>
          <w:sz w:val="20"/>
          <w:szCs w:val="20"/>
          <w:lang w:val="de-DE"/>
        </w:rPr>
        <w:t>Numeric</w:t>
      </w:r>
      <w:proofErr w:type="spellEnd"/>
      <w:r>
        <w:rPr>
          <w:b/>
          <w:bCs/>
          <w:sz w:val="20"/>
          <w:szCs w:val="20"/>
          <w:lang w:val="de-DE"/>
        </w:rPr>
        <w:t xml:space="preserve"> Range</w:t>
      </w:r>
      <w:r>
        <w:rPr>
          <w:b/>
          <w:bCs/>
          <w:sz w:val="20"/>
          <w:szCs w:val="20"/>
          <w:lang w:val="de-DE"/>
        </w:rPr>
        <w:tab/>
        <w:t xml:space="preserve"> Letter Grade</w:t>
      </w:r>
    </w:p>
    <w:p w:rsidR="00F50FF8" w:rsidRDefault="00660A30">
      <w:pPr>
        <w:pStyle w:val="Body"/>
        <w:ind w:left="360"/>
        <w:rPr>
          <w:sz w:val="20"/>
          <w:szCs w:val="20"/>
        </w:rPr>
      </w:pPr>
      <w:r>
        <w:rPr>
          <w:sz w:val="20"/>
          <w:szCs w:val="20"/>
        </w:rPr>
        <w:t>97-100</w:t>
      </w:r>
      <w:r>
        <w:rPr>
          <w:sz w:val="20"/>
          <w:szCs w:val="20"/>
        </w:rPr>
        <w:tab/>
      </w:r>
      <w:r>
        <w:rPr>
          <w:sz w:val="20"/>
          <w:szCs w:val="20"/>
        </w:rPr>
        <w:tab/>
      </w:r>
      <w:r>
        <w:rPr>
          <w:sz w:val="20"/>
          <w:szCs w:val="20"/>
        </w:rPr>
        <w:tab/>
      </w:r>
      <w:r>
        <w:rPr>
          <w:sz w:val="20"/>
          <w:szCs w:val="20"/>
        </w:rPr>
        <w:tab/>
        <w:t>A+</w:t>
      </w:r>
    </w:p>
    <w:p w:rsidR="00F50FF8" w:rsidRDefault="00660A30">
      <w:pPr>
        <w:pStyle w:val="Body"/>
        <w:ind w:left="360"/>
        <w:rPr>
          <w:sz w:val="20"/>
          <w:szCs w:val="20"/>
        </w:rPr>
      </w:pPr>
      <w:r>
        <w:rPr>
          <w:sz w:val="20"/>
          <w:szCs w:val="20"/>
        </w:rPr>
        <w:t>93-96</w:t>
      </w:r>
      <w:r>
        <w:rPr>
          <w:sz w:val="20"/>
          <w:szCs w:val="20"/>
        </w:rPr>
        <w:tab/>
      </w:r>
      <w:r>
        <w:rPr>
          <w:sz w:val="20"/>
          <w:szCs w:val="20"/>
        </w:rPr>
        <w:tab/>
      </w:r>
      <w:r>
        <w:rPr>
          <w:sz w:val="20"/>
          <w:szCs w:val="20"/>
        </w:rPr>
        <w:tab/>
      </w:r>
      <w:r>
        <w:rPr>
          <w:sz w:val="20"/>
          <w:szCs w:val="20"/>
        </w:rPr>
        <w:tab/>
        <w:t>A</w:t>
      </w:r>
    </w:p>
    <w:p w:rsidR="00F50FF8" w:rsidRDefault="00660A30">
      <w:pPr>
        <w:pStyle w:val="Body"/>
        <w:ind w:left="360"/>
        <w:rPr>
          <w:sz w:val="20"/>
          <w:szCs w:val="20"/>
        </w:rPr>
      </w:pPr>
      <w:r>
        <w:rPr>
          <w:sz w:val="20"/>
          <w:szCs w:val="20"/>
        </w:rPr>
        <w:t>90-92</w:t>
      </w:r>
      <w:r>
        <w:rPr>
          <w:sz w:val="20"/>
          <w:szCs w:val="20"/>
        </w:rPr>
        <w:tab/>
      </w:r>
      <w:r>
        <w:rPr>
          <w:sz w:val="20"/>
          <w:szCs w:val="20"/>
        </w:rPr>
        <w:tab/>
      </w:r>
      <w:r>
        <w:rPr>
          <w:sz w:val="20"/>
          <w:szCs w:val="20"/>
        </w:rPr>
        <w:tab/>
      </w:r>
      <w:r>
        <w:rPr>
          <w:sz w:val="20"/>
          <w:szCs w:val="20"/>
        </w:rPr>
        <w:tab/>
        <w:t>A–</w:t>
      </w:r>
    </w:p>
    <w:p w:rsidR="00F50FF8" w:rsidRDefault="00660A30">
      <w:pPr>
        <w:pStyle w:val="Body"/>
        <w:ind w:left="360"/>
        <w:rPr>
          <w:sz w:val="20"/>
          <w:szCs w:val="20"/>
        </w:rPr>
      </w:pPr>
      <w:r>
        <w:rPr>
          <w:sz w:val="20"/>
          <w:szCs w:val="20"/>
        </w:rPr>
        <w:t>87-90</w:t>
      </w:r>
      <w:r>
        <w:rPr>
          <w:sz w:val="20"/>
          <w:szCs w:val="20"/>
        </w:rPr>
        <w:tab/>
      </w:r>
      <w:r>
        <w:rPr>
          <w:sz w:val="20"/>
          <w:szCs w:val="20"/>
        </w:rPr>
        <w:tab/>
      </w:r>
      <w:r>
        <w:rPr>
          <w:sz w:val="20"/>
          <w:szCs w:val="20"/>
        </w:rPr>
        <w:tab/>
      </w:r>
      <w:r>
        <w:rPr>
          <w:sz w:val="20"/>
          <w:szCs w:val="20"/>
        </w:rPr>
        <w:tab/>
        <w:t>B+</w:t>
      </w:r>
    </w:p>
    <w:p w:rsidR="00F50FF8" w:rsidRDefault="00660A30">
      <w:pPr>
        <w:pStyle w:val="Body"/>
        <w:ind w:left="360"/>
        <w:rPr>
          <w:sz w:val="20"/>
          <w:szCs w:val="20"/>
        </w:rPr>
      </w:pPr>
      <w:r>
        <w:rPr>
          <w:sz w:val="20"/>
          <w:szCs w:val="20"/>
        </w:rPr>
        <w:t>83-86</w:t>
      </w:r>
      <w:r>
        <w:rPr>
          <w:sz w:val="20"/>
          <w:szCs w:val="20"/>
        </w:rPr>
        <w:tab/>
      </w:r>
      <w:r>
        <w:rPr>
          <w:sz w:val="20"/>
          <w:szCs w:val="20"/>
        </w:rPr>
        <w:tab/>
      </w:r>
      <w:r>
        <w:rPr>
          <w:sz w:val="20"/>
          <w:szCs w:val="20"/>
        </w:rPr>
        <w:tab/>
      </w:r>
      <w:r>
        <w:rPr>
          <w:sz w:val="20"/>
          <w:szCs w:val="20"/>
        </w:rPr>
        <w:tab/>
        <w:t>B</w:t>
      </w:r>
    </w:p>
    <w:p w:rsidR="00F50FF8" w:rsidRDefault="00660A30">
      <w:pPr>
        <w:pStyle w:val="Body"/>
        <w:ind w:left="360"/>
        <w:rPr>
          <w:sz w:val="20"/>
          <w:szCs w:val="20"/>
        </w:rPr>
      </w:pPr>
      <w:r>
        <w:rPr>
          <w:sz w:val="20"/>
          <w:szCs w:val="20"/>
        </w:rPr>
        <w:t>80-82</w:t>
      </w:r>
      <w:r>
        <w:rPr>
          <w:sz w:val="20"/>
          <w:szCs w:val="20"/>
        </w:rPr>
        <w:tab/>
      </w:r>
      <w:r>
        <w:rPr>
          <w:sz w:val="20"/>
          <w:szCs w:val="20"/>
        </w:rPr>
        <w:tab/>
      </w:r>
      <w:r>
        <w:rPr>
          <w:sz w:val="20"/>
          <w:szCs w:val="20"/>
        </w:rPr>
        <w:tab/>
      </w:r>
      <w:r>
        <w:rPr>
          <w:sz w:val="20"/>
          <w:szCs w:val="20"/>
        </w:rPr>
        <w:tab/>
        <w:t>B–</w:t>
      </w:r>
    </w:p>
    <w:p w:rsidR="00F50FF8" w:rsidRDefault="00660A30">
      <w:pPr>
        <w:pStyle w:val="Body"/>
        <w:ind w:left="360"/>
        <w:rPr>
          <w:sz w:val="20"/>
          <w:szCs w:val="20"/>
        </w:rPr>
      </w:pPr>
      <w:r>
        <w:rPr>
          <w:sz w:val="20"/>
          <w:szCs w:val="20"/>
        </w:rPr>
        <w:t>77-80</w:t>
      </w:r>
      <w:r>
        <w:rPr>
          <w:sz w:val="20"/>
          <w:szCs w:val="20"/>
        </w:rPr>
        <w:tab/>
      </w:r>
      <w:r>
        <w:rPr>
          <w:sz w:val="20"/>
          <w:szCs w:val="20"/>
        </w:rPr>
        <w:tab/>
      </w:r>
      <w:r>
        <w:rPr>
          <w:sz w:val="20"/>
          <w:szCs w:val="20"/>
        </w:rPr>
        <w:tab/>
      </w:r>
      <w:r>
        <w:rPr>
          <w:sz w:val="20"/>
          <w:szCs w:val="20"/>
        </w:rPr>
        <w:tab/>
        <w:t>C+</w:t>
      </w:r>
    </w:p>
    <w:p w:rsidR="00F50FF8" w:rsidRDefault="00660A30">
      <w:pPr>
        <w:pStyle w:val="Body"/>
        <w:ind w:left="360"/>
        <w:rPr>
          <w:sz w:val="20"/>
          <w:szCs w:val="20"/>
        </w:rPr>
      </w:pPr>
      <w:r>
        <w:rPr>
          <w:sz w:val="20"/>
          <w:szCs w:val="20"/>
        </w:rPr>
        <w:t>73-76</w:t>
      </w:r>
      <w:r>
        <w:rPr>
          <w:sz w:val="20"/>
          <w:szCs w:val="20"/>
        </w:rPr>
        <w:tab/>
      </w:r>
      <w:r>
        <w:rPr>
          <w:sz w:val="20"/>
          <w:szCs w:val="20"/>
        </w:rPr>
        <w:tab/>
      </w:r>
      <w:r>
        <w:rPr>
          <w:sz w:val="20"/>
          <w:szCs w:val="20"/>
        </w:rPr>
        <w:tab/>
      </w:r>
      <w:r>
        <w:rPr>
          <w:sz w:val="20"/>
          <w:szCs w:val="20"/>
        </w:rPr>
        <w:tab/>
        <w:t>C</w:t>
      </w:r>
    </w:p>
    <w:p w:rsidR="00F50FF8" w:rsidRDefault="00660A30">
      <w:pPr>
        <w:pStyle w:val="Body"/>
        <w:ind w:left="360"/>
        <w:rPr>
          <w:sz w:val="20"/>
          <w:szCs w:val="20"/>
        </w:rPr>
      </w:pPr>
      <w:r>
        <w:rPr>
          <w:sz w:val="20"/>
          <w:szCs w:val="20"/>
        </w:rPr>
        <w:t>70-72</w:t>
      </w:r>
      <w:r>
        <w:rPr>
          <w:sz w:val="20"/>
          <w:szCs w:val="20"/>
        </w:rPr>
        <w:tab/>
      </w:r>
      <w:r>
        <w:rPr>
          <w:sz w:val="20"/>
          <w:szCs w:val="20"/>
        </w:rPr>
        <w:tab/>
      </w:r>
      <w:r>
        <w:rPr>
          <w:sz w:val="20"/>
          <w:szCs w:val="20"/>
        </w:rPr>
        <w:tab/>
      </w:r>
      <w:r>
        <w:rPr>
          <w:sz w:val="20"/>
          <w:szCs w:val="20"/>
        </w:rPr>
        <w:tab/>
        <w:t>C–</w:t>
      </w:r>
    </w:p>
    <w:p w:rsidR="00F50FF8" w:rsidRDefault="00660A30">
      <w:pPr>
        <w:pStyle w:val="Body"/>
        <w:ind w:left="360"/>
        <w:rPr>
          <w:sz w:val="20"/>
          <w:szCs w:val="20"/>
        </w:rPr>
      </w:pPr>
      <w:r>
        <w:rPr>
          <w:sz w:val="20"/>
          <w:szCs w:val="20"/>
        </w:rPr>
        <w:t>60-69</w:t>
      </w:r>
      <w:r>
        <w:rPr>
          <w:sz w:val="20"/>
          <w:szCs w:val="20"/>
        </w:rPr>
        <w:tab/>
      </w:r>
      <w:r>
        <w:rPr>
          <w:sz w:val="20"/>
          <w:szCs w:val="20"/>
        </w:rPr>
        <w:tab/>
      </w:r>
      <w:r>
        <w:rPr>
          <w:sz w:val="20"/>
          <w:szCs w:val="20"/>
        </w:rPr>
        <w:tab/>
      </w:r>
      <w:r>
        <w:rPr>
          <w:sz w:val="20"/>
          <w:szCs w:val="20"/>
        </w:rPr>
        <w:tab/>
        <w:t>D</w:t>
      </w:r>
    </w:p>
    <w:p w:rsidR="00F50FF8" w:rsidRDefault="00660A30">
      <w:pPr>
        <w:pStyle w:val="Body"/>
        <w:ind w:left="360"/>
        <w:rPr>
          <w:b/>
          <w:bCs/>
          <w:sz w:val="20"/>
          <w:szCs w:val="20"/>
        </w:rPr>
      </w:pPr>
      <w:r>
        <w:rPr>
          <w:sz w:val="20"/>
          <w:szCs w:val="20"/>
        </w:rPr>
        <w:t>Less than 59</w:t>
      </w:r>
      <w:r>
        <w:rPr>
          <w:sz w:val="20"/>
          <w:szCs w:val="20"/>
        </w:rPr>
        <w:tab/>
      </w:r>
      <w:r>
        <w:rPr>
          <w:sz w:val="20"/>
          <w:szCs w:val="20"/>
        </w:rPr>
        <w:tab/>
      </w:r>
      <w:r>
        <w:rPr>
          <w:sz w:val="20"/>
          <w:szCs w:val="20"/>
        </w:rPr>
        <w:tab/>
      </w:r>
      <w:r>
        <w:rPr>
          <w:sz w:val="20"/>
          <w:szCs w:val="20"/>
        </w:rPr>
        <w:tab/>
        <w:t>F</w:t>
      </w:r>
    </w:p>
    <w:p w:rsidR="00F50FF8" w:rsidRDefault="00F50FF8">
      <w:pPr>
        <w:pStyle w:val="Body"/>
        <w:rPr>
          <w:b/>
          <w:bCs/>
          <w:sz w:val="20"/>
          <w:szCs w:val="20"/>
        </w:rPr>
      </w:pPr>
    </w:p>
    <w:p w:rsidR="00F50FF8" w:rsidRDefault="00660A30">
      <w:pPr>
        <w:pStyle w:val="Body"/>
        <w:rPr>
          <w:b/>
          <w:bCs/>
          <w:sz w:val="20"/>
          <w:szCs w:val="20"/>
        </w:rPr>
      </w:pPr>
      <w:r>
        <w:rPr>
          <w:b/>
          <w:bCs/>
          <w:sz w:val="20"/>
          <w:szCs w:val="20"/>
        </w:rPr>
        <w:t>Incompletes</w:t>
      </w:r>
    </w:p>
    <w:p w:rsidR="00F50FF8" w:rsidRDefault="00660A30">
      <w:pPr>
        <w:pStyle w:val="Body"/>
        <w:ind w:left="360"/>
        <w:rPr>
          <w:sz w:val="20"/>
          <w:szCs w:val="20"/>
        </w:rPr>
      </w:pPr>
      <w:r>
        <w:rPr>
          <w:sz w:val="20"/>
          <w:szCs w:val="20"/>
        </w:rPr>
        <w:t xml:space="preserve">Students who, for non-academic reasons beyond their control, are unable to meet the full requirements of the course should notify the instructor. Incompletes may be given if a student has ONE AND ONLY ONE outstanding assignment. </w:t>
      </w:r>
    </w:p>
    <w:p w:rsidR="00F50FF8" w:rsidRDefault="00F50FF8">
      <w:pPr>
        <w:pStyle w:val="Body"/>
        <w:ind w:left="360"/>
        <w:rPr>
          <w:sz w:val="20"/>
          <w:szCs w:val="20"/>
        </w:rPr>
      </w:pPr>
    </w:p>
    <w:p w:rsidR="00F50FF8" w:rsidRDefault="00660A30">
      <w:pPr>
        <w:pStyle w:val="Body"/>
        <w:rPr>
          <w:b/>
          <w:bCs/>
          <w:sz w:val="20"/>
          <w:szCs w:val="20"/>
        </w:rPr>
      </w:pPr>
      <w:r>
        <w:rPr>
          <w:b/>
          <w:bCs/>
          <w:sz w:val="20"/>
          <w:szCs w:val="20"/>
        </w:rPr>
        <w:t>Python Interpreter</w:t>
      </w:r>
    </w:p>
    <w:p w:rsidR="00F50FF8" w:rsidRDefault="00F50FF8">
      <w:pPr>
        <w:pStyle w:val="Body"/>
        <w:rPr>
          <w:b/>
          <w:bCs/>
          <w:sz w:val="20"/>
          <w:szCs w:val="20"/>
        </w:rPr>
      </w:pPr>
    </w:p>
    <w:p w:rsidR="00F50FF8" w:rsidRDefault="00660A30">
      <w:pPr>
        <w:pStyle w:val="Body"/>
        <w:rPr>
          <w:b/>
          <w:bCs/>
          <w:sz w:val="20"/>
          <w:szCs w:val="20"/>
        </w:rPr>
      </w:pPr>
      <w:r>
        <w:rPr>
          <w:b/>
          <w:bCs/>
          <w:sz w:val="20"/>
          <w:szCs w:val="20"/>
        </w:rPr>
        <w:t xml:space="preserve">      </w:t>
      </w:r>
      <w:r>
        <w:rPr>
          <w:sz w:val="20"/>
          <w:szCs w:val="20"/>
        </w:rPr>
        <w:t>Will be discussed in the class</w:t>
      </w:r>
    </w:p>
    <w:p w:rsidR="00F50FF8" w:rsidRDefault="00F50FF8">
      <w:pPr>
        <w:pStyle w:val="Body"/>
        <w:rPr>
          <w:b/>
          <w:bCs/>
          <w:sz w:val="20"/>
          <w:szCs w:val="20"/>
        </w:rPr>
      </w:pPr>
    </w:p>
    <w:p w:rsidR="00F50FF8" w:rsidRDefault="00660A30">
      <w:pPr>
        <w:pStyle w:val="Body"/>
        <w:rPr>
          <w:b/>
          <w:bCs/>
          <w:sz w:val="20"/>
          <w:szCs w:val="20"/>
        </w:rPr>
      </w:pPr>
      <w:r>
        <w:rPr>
          <w:b/>
          <w:bCs/>
          <w:sz w:val="20"/>
          <w:szCs w:val="20"/>
        </w:rPr>
        <w:t>Integrated Development Environment</w:t>
      </w:r>
    </w:p>
    <w:p w:rsidR="00F50FF8" w:rsidRDefault="00F50FF8">
      <w:pPr>
        <w:pStyle w:val="Body"/>
        <w:rPr>
          <w:b/>
          <w:bCs/>
          <w:sz w:val="20"/>
          <w:szCs w:val="20"/>
        </w:rPr>
      </w:pPr>
    </w:p>
    <w:p w:rsidR="00F50FF8" w:rsidRDefault="00660A30">
      <w:pPr>
        <w:pStyle w:val="Body"/>
        <w:rPr>
          <w:sz w:val="20"/>
          <w:szCs w:val="20"/>
        </w:rPr>
      </w:pPr>
      <w:r>
        <w:rPr>
          <w:sz w:val="20"/>
          <w:szCs w:val="20"/>
        </w:rPr>
        <w:t xml:space="preserve">      Will be discussed in the class</w:t>
      </w:r>
    </w:p>
    <w:p w:rsidR="00F50FF8" w:rsidRDefault="00660A30">
      <w:pPr>
        <w:pStyle w:val="Body"/>
        <w:spacing w:before="240"/>
        <w:rPr>
          <w:b/>
          <w:bCs/>
          <w:sz w:val="20"/>
          <w:szCs w:val="20"/>
        </w:rPr>
      </w:pPr>
      <w:r>
        <w:rPr>
          <w:b/>
          <w:bCs/>
          <w:sz w:val="20"/>
          <w:szCs w:val="20"/>
        </w:rPr>
        <w:t>Prerequisites</w:t>
      </w:r>
    </w:p>
    <w:p w:rsidR="00F50FF8" w:rsidRDefault="00660A30">
      <w:pPr>
        <w:pStyle w:val="Body"/>
        <w:ind w:left="360"/>
        <w:rPr>
          <w:sz w:val="20"/>
          <w:szCs w:val="20"/>
        </w:rPr>
      </w:pPr>
      <w:r>
        <w:rPr>
          <w:sz w:val="20"/>
          <w:szCs w:val="20"/>
        </w:rPr>
        <w:t xml:space="preserve">Prerequisites are strictly enforced. Students failing to complete a </w:t>
      </w:r>
      <w:proofErr w:type="gramStart"/>
      <w:r>
        <w:rPr>
          <w:sz w:val="20"/>
          <w:szCs w:val="20"/>
        </w:rPr>
        <w:t>prerequisites</w:t>
      </w:r>
      <w:proofErr w:type="gramEnd"/>
      <w:r>
        <w:rPr>
          <w:sz w:val="20"/>
          <w:szCs w:val="20"/>
        </w:rPr>
        <w:t xml:space="preserve"> with a grade of </w:t>
      </w:r>
      <w:r>
        <w:rPr>
          <w:sz w:val="20"/>
          <w:szCs w:val="20"/>
          <w:rtl/>
          <w:lang w:val="ar-SA"/>
        </w:rPr>
        <w:t>“</w:t>
      </w:r>
      <w:r>
        <w:rPr>
          <w:sz w:val="20"/>
          <w:szCs w:val="20"/>
        </w:rPr>
        <w:t xml:space="preserve">C” or higher will be administratively withdrawn from the course in which they are in violation with a loss of tuition fees. There are no exceptions. </w:t>
      </w:r>
    </w:p>
    <w:p w:rsidR="00F50FF8" w:rsidRDefault="00F50FF8">
      <w:pPr>
        <w:pStyle w:val="Body"/>
        <w:rPr>
          <w:sz w:val="20"/>
          <w:szCs w:val="20"/>
        </w:rPr>
      </w:pPr>
    </w:p>
    <w:p w:rsidR="00F50FF8" w:rsidRDefault="00660A30">
      <w:pPr>
        <w:pStyle w:val="Body"/>
        <w:rPr>
          <w:b/>
          <w:bCs/>
          <w:sz w:val="20"/>
          <w:szCs w:val="20"/>
        </w:rPr>
      </w:pPr>
      <w:r>
        <w:rPr>
          <w:b/>
          <w:bCs/>
          <w:sz w:val="20"/>
          <w:szCs w:val="20"/>
          <w:lang w:val="fr-FR"/>
        </w:rPr>
        <w:t>Participation</w:t>
      </w:r>
    </w:p>
    <w:p w:rsidR="00F50FF8" w:rsidRDefault="00660A30">
      <w:pPr>
        <w:pStyle w:val="Body"/>
        <w:ind w:left="360"/>
        <w:rPr>
          <w:sz w:val="20"/>
          <w:szCs w:val="20"/>
        </w:rPr>
      </w:pPr>
      <w:r>
        <w:rPr>
          <w:sz w:val="20"/>
          <w:szCs w:val="20"/>
        </w:rPr>
        <w:t>Spirited class participation is encouraged and informed discussion in class is expected. This requires completing readings and assignments before class. This also requires an input and output audio device.</w:t>
      </w:r>
    </w:p>
    <w:p w:rsidR="00F50FF8" w:rsidRDefault="00F50FF8">
      <w:pPr>
        <w:pStyle w:val="Body"/>
        <w:ind w:left="360"/>
        <w:rPr>
          <w:sz w:val="20"/>
          <w:szCs w:val="20"/>
        </w:rPr>
      </w:pPr>
    </w:p>
    <w:p w:rsidR="00F50FF8" w:rsidRDefault="00660A30">
      <w:pPr>
        <w:pStyle w:val="Body"/>
        <w:rPr>
          <w:rFonts w:ascii="Tahoma" w:eastAsia="Tahoma" w:hAnsi="Tahoma" w:cs="Tahoma"/>
          <w:b/>
          <w:bCs/>
          <w:sz w:val="20"/>
          <w:szCs w:val="20"/>
        </w:rPr>
      </w:pPr>
      <w:r>
        <w:rPr>
          <w:b/>
          <w:bCs/>
          <w:sz w:val="20"/>
          <w:szCs w:val="20"/>
        </w:rPr>
        <w:t>Submissions</w:t>
      </w:r>
      <w:r>
        <w:rPr>
          <w:rFonts w:ascii="Tahoma" w:hAnsi="Tahoma"/>
          <w:b/>
          <w:bCs/>
          <w:sz w:val="20"/>
          <w:szCs w:val="20"/>
        </w:rPr>
        <w:t xml:space="preserve"> </w:t>
      </w:r>
    </w:p>
    <w:p w:rsidR="00F50FF8" w:rsidRDefault="00660A30">
      <w:pPr>
        <w:pStyle w:val="Body"/>
        <w:ind w:left="360"/>
        <w:rPr>
          <w:rFonts w:ascii="Tahoma" w:eastAsia="Tahoma" w:hAnsi="Tahoma" w:cs="Tahoma"/>
          <w:sz w:val="20"/>
          <w:szCs w:val="20"/>
        </w:rPr>
      </w:pPr>
      <w:r>
        <w:rPr>
          <w:sz w:val="20"/>
          <w:szCs w:val="20"/>
        </w:rPr>
        <w:t>A copy of student work is kept on file with the instructor for future reference.</w:t>
      </w:r>
    </w:p>
    <w:p w:rsidR="00F50FF8" w:rsidRDefault="00660A30">
      <w:pPr>
        <w:pStyle w:val="Body"/>
        <w:spacing w:before="240"/>
        <w:rPr>
          <w:b/>
          <w:bCs/>
          <w:sz w:val="20"/>
          <w:szCs w:val="20"/>
        </w:rPr>
      </w:pPr>
      <w:r>
        <w:rPr>
          <w:b/>
          <w:bCs/>
          <w:sz w:val="20"/>
          <w:szCs w:val="20"/>
        </w:rPr>
        <w:t>Withdrawing</w:t>
      </w:r>
    </w:p>
    <w:p w:rsidR="00F50FF8" w:rsidRDefault="00660A30">
      <w:pPr>
        <w:pStyle w:val="Body"/>
        <w:ind w:left="360"/>
        <w:rPr>
          <w:sz w:val="20"/>
          <w:szCs w:val="20"/>
        </w:rPr>
      </w:pPr>
      <w:r>
        <w:rPr>
          <w:b/>
          <w:bCs/>
          <w:sz w:val="20"/>
          <w:szCs w:val="20"/>
        </w:rPr>
        <w:lastRenderedPageBreak/>
        <w:t xml:space="preserve"> </w:t>
      </w:r>
      <w:r>
        <w:rPr>
          <w:sz w:val="20"/>
          <w:szCs w:val="20"/>
        </w:rPr>
        <w:t>A 'W' grade will be assigned if a student withdraws before the middle of the semester while maintaining a passing grade.  A 'WF' will be assigned if a student withdraws before the middle of the semester while doing failing work OR after the middle of the semester.</w:t>
      </w:r>
    </w:p>
    <w:p w:rsidR="00F50FF8" w:rsidRDefault="00F50FF8">
      <w:pPr>
        <w:pStyle w:val="Body"/>
        <w:rPr>
          <w:rFonts w:ascii="Tahoma" w:eastAsia="Tahoma" w:hAnsi="Tahoma" w:cs="Tahoma"/>
          <w:sz w:val="20"/>
          <w:szCs w:val="20"/>
        </w:rPr>
      </w:pPr>
    </w:p>
    <w:p w:rsidR="00F50FF8" w:rsidRDefault="00F50FF8">
      <w:pPr>
        <w:pStyle w:val="Body"/>
        <w:rPr>
          <w:rFonts w:ascii="Tahoma" w:eastAsia="Tahoma" w:hAnsi="Tahoma" w:cs="Tahoma"/>
          <w:sz w:val="20"/>
          <w:szCs w:val="20"/>
        </w:rPr>
      </w:pPr>
    </w:p>
    <w:p w:rsidR="00F50FF8" w:rsidRDefault="00F50FF8">
      <w:pPr>
        <w:pStyle w:val="Body"/>
      </w:pPr>
    </w:p>
    <w:sectPr w:rsidR="00F50FF8">
      <w:headerReference w:type="default" r:id="rId10"/>
      <w:footerReference w:type="default" r:id="rId11"/>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D5F" w:rsidRDefault="00101D5F">
      <w:r>
        <w:separator/>
      </w:r>
    </w:p>
  </w:endnote>
  <w:endnote w:type="continuationSeparator" w:id="0">
    <w:p w:rsidR="00101D5F" w:rsidRDefault="00101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FF8" w:rsidRDefault="00F50F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D5F" w:rsidRDefault="00101D5F">
      <w:r>
        <w:separator/>
      </w:r>
    </w:p>
  </w:footnote>
  <w:footnote w:type="continuationSeparator" w:id="0">
    <w:p w:rsidR="00101D5F" w:rsidRDefault="00101D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FF8" w:rsidRDefault="00F50F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C20DF"/>
    <w:multiLevelType w:val="hybridMultilevel"/>
    <w:tmpl w:val="1FEC14FC"/>
    <w:numStyleLink w:val="Bullets"/>
  </w:abstractNum>
  <w:abstractNum w:abstractNumId="1" w15:restartNumberingAfterBreak="0">
    <w:nsid w:val="3BB41DF2"/>
    <w:multiLevelType w:val="hybridMultilevel"/>
    <w:tmpl w:val="1FEC14FC"/>
    <w:styleLink w:val="Bullets"/>
    <w:lvl w:ilvl="0" w:tplc="7716EF2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1A6568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2C22718C">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85D48E8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E59E649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1B2108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41EC820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ED988D2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C8E480B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FF8"/>
    <w:rsid w:val="00101D5F"/>
    <w:rsid w:val="00223188"/>
    <w:rsid w:val="00231CFB"/>
    <w:rsid w:val="004D527E"/>
    <w:rsid w:val="005601F0"/>
    <w:rsid w:val="00660A30"/>
    <w:rsid w:val="009D29B5"/>
    <w:rsid w:val="00D90D93"/>
    <w:rsid w:val="00D95175"/>
    <w:rsid w:val="00F15AB4"/>
    <w:rsid w:val="00F5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D10BC"/>
  <w15:docId w15:val="{E4FA3949-899A-AA42-999F-B1899DAA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rFonts w:ascii="Times New Roman" w:eastAsia="Times New Roman" w:hAnsi="Times New Roman" w:cs="Times New Roman"/>
      <w:color w:val="0000FF"/>
      <w:u w:val="single" w:color="0000FF"/>
      <w:lang w:val="en-US"/>
    </w:rPr>
  </w:style>
  <w:style w:type="numbering" w:customStyle="1" w:styleId="Bullets">
    <w:name w:val="Bullets"/>
    <w:pPr>
      <w:numPr>
        <w:numId w:val="1"/>
      </w:numPr>
    </w:pPr>
  </w:style>
  <w:style w:type="character" w:customStyle="1" w:styleId="Hyperlink1">
    <w:name w:val="Hyperlink.1"/>
    <w:basedOn w:val="Link"/>
    <w:rPr>
      <w:color w:val="0000FF"/>
      <w:sz w:val="22"/>
      <w:szCs w:val="22"/>
      <w:u w:val="single" w:color="0000FF"/>
    </w:rPr>
  </w:style>
  <w:style w:type="character" w:customStyle="1" w:styleId="Hyperlink2">
    <w:name w:val="Hyperlink.2"/>
    <w:basedOn w:val="Link"/>
    <w:rPr>
      <w:color w:val="0000FF"/>
      <w:sz w:val="20"/>
      <w:szCs w:val="20"/>
      <w:u w:val="single" w:color="0000FF"/>
    </w:rPr>
  </w:style>
  <w:style w:type="character" w:customStyle="1" w:styleId="apple-converted-space">
    <w:name w:val="apple-converted-space"/>
    <w:basedOn w:val="DefaultParagraphFont"/>
    <w:rsid w:val="00223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egistrar.gsu.edu/registration/semester-calendars-exam-schedu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taprogrammingrcb@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2.gsu.edu/~wwwdos/codeofconduct_conpol.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1664</Words>
  <Characters>9488</Characters>
  <Application>Microsoft Office Word</Application>
  <DocSecurity>0</DocSecurity>
  <Lines>79</Lines>
  <Paragraphs>22</Paragraphs>
  <ScaleCrop>false</ScaleCrop>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2023-01-08T20:42:00Z</dcterms:created>
  <dcterms:modified xsi:type="dcterms:W3CDTF">2023-08-11T04:35:00Z</dcterms:modified>
</cp:coreProperties>
</file>