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34D8" w14:textId="77777777" w:rsidR="00C426A8" w:rsidRPr="009C2540" w:rsidRDefault="00000000" w:rsidP="009C2540">
      <w:pPr>
        <w:pStyle w:val="Heading1"/>
        <w:spacing w:before="0"/>
        <w:jc w:val="center"/>
        <w:rPr>
          <w:rFonts w:asciiTheme="minorHAnsi" w:hAnsiTheme="minorHAnsi"/>
        </w:rPr>
      </w:pPr>
      <w:r w:rsidRPr="009C2540">
        <w:rPr>
          <w:rFonts w:asciiTheme="minorHAnsi" w:hAnsiTheme="minorHAnsi"/>
        </w:rPr>
        <w:t>Sample Solution: Assignment 1 - Methodology Comparison</w:t>
      </w:r>
    </w:p>
    <w:p w14:paraId="1DC3224E" w14:textId="77777777" w:rsidR="00C426A8" w:rsidRPr="009C2540" w:rsidRDefault="00000000" w:rsidP="009C2540">
      <w:pPr>
        <w:pStyle w:val="Heading2"/>
        <w:spacing w:before="0"/>
        <w:jc w:val="center"/>
        <w:rPr>
          <w:rFonts w:asciiTheme="minorHAnsi" w:hAnsiTheme="minorHAnsi"/>
          <w:sz w:val="22"/>
          <w:szCs w:val="22"/>
        </w:rPr>
      </w:pPr>
      <w:r w:rsidRPr="009C2540">
        <w:rPr>
          <w:rFonts w:asciiTheme="minorHAnsi" w:hAnsiTheme="minorHAnsi"/>
          <w:sz w:val="22"/>
          <w:szCs w:val="22"/>
        </w:rPr>
        <w:t>Course: EDCI 59100-016 - Evidence-Based Research and Methodology</w:t>
      </w:r>
    </w:p>
    <w:p w14:paraId="6207CA06" w14:textId="56DE9FEC" w:rsidR="00C426A8" w:rsidRPr="009C2540" w:rsidRDefault="00000000" w:rsidP="009C2540">
      <w:pPr>
        <w:pStyle w:val="Heading2"/>
        <w:spacing w:before="0"/>
        <w:jc w:val="center"/>
        <w:rPr>
          <w:rFonts w:asciiTheme="minorHAnsi" w:hAnsiTheme="minorHAnsi"/>
          <w:sz w:val="22"/>
          <w:szCs w:val="22"/>
        </w:rPr>
      </w:pPr>
      <w:r w:rsidRPr="009C2540">
        <w:rPr>
          <w:rFonts w:asciiTheme="minorHAnsi" w:hAnsiTheme="minorHAnsi"/>
          <w:sz w:val="22"/>
          <w:szCs w:val="22"/>
        </w:rPr>
        <w:t xml:space="preserve">Student Name: </w:t>
      </w:r>
      <w:r w:rsidR="009C2540">
        <w:rPr>
          <w:rFonts w:asciiTheme="minorHAnsi" w:hAnsiTheme="minorHAnsi"/>
          <w:sz w:val="22"/>
          <w:szCs w:val="22"/>
        </w:rPr>
        <w:t>Md Kamruzzaman Kamrul</w:t>
      </w:r>
    </w:p>
    <w:p w14:paraId="5FDE3127" w14:textId="77777777" w:rsidR="00C426A8" w:rsidRPr="009C2540" w:rsidRDefault="00000000" w:rsidP="009C2540">
      <w:pPr>
        <w:pStyle w:val="Heading2"/>
        <w:spacing w:before="0"/>
        <w:jc w:val="center"/>
        <w:rPr>
          <w:rFonts w:asciiTheme="minorHAnsi" w:hAnsiTheme="minorHAnsi"/>
          <w:sz w:val="22"/>
          <w:szCs w:val="22"/>
        </w:rPr>
      </w:pPr>
      <w:r w:rsidRPr="009C2540">
        <w:rPr>
          <w:rFonts w:asciiTheme="minorHAnsi" w:hAnsiTheme="minorHAnsi"/>
          <w:sz w:val="22"/>
          <w:szCs w:val="22"/>
        </w:rPr>
        <w:t>Date: May 24, 2026</w:t>
      </w:r>
    </w:p>
    <w:p w14:paraId="6A10915D" w14:textId="77777777" w:rsidR="00C426A8" w:rsidRPr="009C2540" w:rsidRDefault="00C426A8">
      <w:pPr>
        <w:rPr>
          <w:sz w:val="18"/>
          <w:szCs w:val="18"/>
        </w:rPr>
      </w:pPr>
    </w:p>
    <w:p w14:paraId="3A680851" w14:textId="77777777" w:rsidR="00C426A8" w:rsidRPr="009C2540" w:rsidRDefault="00000000">
      <w:pPr>
        <w:pStyle w:val="Heading2"/>
        <w:rPr>
          <w:rFonts w:asciiTheme="minorHAnsi" w:hAnsiTheme="minorHAnsi"/>
          <w:sz w:val="22"/>
          <w:szCs w:val="22"/>
        </w:rPr>
      </w:pPr>
      <w:r w:rsidRPr="009C2540">
        <w:rPr>
          <w:rFonts w:asciiTheme="minorHAnsi" w:hAnsiTheme="minorHAnsi"/>
          <w:sz w:val="22"/>
          <w:szCs w:val="22"/>
        </w:rPr>
        <w:t>PART 1: DETECTIVE CHALLENGE - WHICH REVIEW TYPE IS IT?</w:t>
      </w:r>
    </w:p>
    <w:p w14:paraId="4413EABC" w14:textId="77777777" w:rsidR="00C426A8" w:rsidRPr="009C2540" w:rsidRDefault="00C426A8">
      <w:pPr>
        <w:rPr>
          <w:sz w:val="18"/>
          <w:szCs w:val="18"/>
        </w:rPr>
      </w:pPr>
    </w:p>
    <w:p w14:paraId="4D86F548" w14:textId="564DFA1E" w:rsidR="00C426A8" w:rsidRPr="009C2540" w:rsidRDefault="00000000" w:rsidP="009C2540">
      <w:pPr>
        <w:pStyle w:val="Heading3"/>
        <w:rPr>
          <w:rFonts w:asciiTheme="minorHAnsi" w:hAnsiTheme="minorHAnsi"/>
          <w:sz w:val="18"/>
          <w:szCs w:val="18"/>
        </w:rPr>
      </w:pPr>
      <w:r w:rsidRPr="009C2540">
        <w:rPr>
          <w:rFonts w:asciiTheme="minorHAnsi" w:hAnsiTheme="minorHAnsi"/>
          <w:sz w:val="18"/>
          <w:szCs w:val="18"/>
        </w:rPr>
        <w:t>Comprehensive Analysis Table</w:t>
      </w:r>
    </w:p>
    <w:tbl>
      <w:tblPr>
        <w:tblStyle w:val="TableGrid"/>
        <w:tblW w:w="0" w:type="auto"/>
        <w:tblLayout w:type="fixed"/>
        <w:tblLook w:val="04A0" w:firstRow="1" w:lastRow="0" w:firstColumn="1" w:lastColumn="0" w:noHBand="0" w:noVBand="1"/>
      </w:tblPr>
      <w:tblGrid>
        <w:gridCol w:w="1638"/>
        <w:gridCol w:w="1530"/>
        <w:gridCol w:w="1350"/>
        <w:gridCol w:w="1890"/>
        <w:gridCol w:w="1620"/>
        <w:gridCol w:w="1710"/>
        <w:gridCol w:w="2588"/>
        <w:gridCol w:w="1240"/>
      </w:tblGrid>
      <w:tr w:rsidR="00C426A8" w:rsidRPr="009C2540" w14:paraId="103EBE4C" w14:textId="77777777" w:rsidTr="009C2540">
        <w:tc>
          <w:tcPr>
            <w:tcW w:w="1638" w:type="dxa"/>
          </w:tcPr>
          <w:p w14:paraId="4D7CB4BB" w14:textId="77777777" w:rsidR="00C426A8" w:rsidRPr="009C2540" w:rsidRDefault="00000000">
            <w:pPr>
              <w:rPr>
                <w:sz w:val="20"/>
                <w:szCs w:val="20"/>
              </w:rPr>
            </w:pPr>
            <w:r w:rsidRPr="009C2540">
              <w:rPr>
                <w:b/>
                <w:sz w:val="20"/>
                <w:szCs w:val="20"/>
              </w:rPr>
              <w:t>Example Article</w:t>
            </w:r>
          </w:p>
        </w:tc>
        <w:tc>
          <w:tcPr>
            <w:tcW w:w="1530" w:type="dxa"/>
          </w:tcPr>
          <w:p w14:paraId="442E4126" w14:textId="77777777" w:rsidR="00C426A8" w:rsidRPr="009C2540" w:rsidRDefault="00000000">
            <w:pPr>
              <w:rPr>
                <w:sz w:val="20"/>
                <w:szCs w:val="20"/>
              </w:rPr>
            </w:pPr>
            <w:r w:rsidRPr="009C2540">
              <w:rPr>
                <w:b/>
                <w:sz w:val="20"/>
                <w:szCs w:val="20"/>
              </w:rPr>
              <w:t>Purpose of Review</w:t>
            </w:r>
          </w:p>
        </w:tc>
        <w:tc>
          <w:tcPr>
            <w:tcW w:w="1350" w:type="dxa"/>
          </w:tcPr>
          <w:p w14:paraId="3D863921" w14:textId="77777777" w:rsidR="00C426A8" w:rsidRPr="009C2540" w:rsidRDefault="00000000">
            <w:pPr>
              <w:rPr>
                <w:sz w:val="20"/>
                <w:szCs w:val="20"/>
              </w:rPr>
            </w:pPr>
            <w:r w:rsidRPr="009C2540">
              <w:rPr>
                <w:b/>
                <w:sz w:val="20"/>
                <w:szCs w:val="20"/>
              </w:rPr>
              <w:t>Type of Question</w:t>
            </w:r>
          </w:p>
        </w:tc>
        <w:tc>
          <w:tcPr>
            <w:tcW w:w="1890" w:type="dxa"/>
          </w:tcPr>
          <w:p w14:paraId="614A7729" w14:textId="77777777" w:rsidR="00C426A8" w:rsidRPr="009C2540" w:rsidRDefault="00000000">
            <w:pPr>
              <w:rPr>
                <w:sz w:val="20"/>
                <w:szCs w:val="20"/>
              </w:rPr>
            </w:pPr>
            <w:r w:rsidRPr="009C2540">
              <w:rPr>
                <w:b/>
                <w:sz w:val="20"/>
                <w:szCs w:val="20"/>
              </w:rPr>
              <w:t>Scope (Broad or Narrow?)</w:t>
            </w:r>
          </w:p>
        </w:tc>
        <w:tc>
          <w:tcPr>
            <w:tcW w:w="1620" w:type="dxa"/>
          </w:tcPr>
          <w:p w14:paraId="00CA4760" w14:textId="77777777" w:rsidR="00C426A8" w:rsidRPr="009C2540" w:rsidRDefault="00000000">
            <w:pPr>
              <w:rPr>
                <w:sz w:val="20"/>
                <w:szCs w:val="20"/>
              </w:rPr>
            </w:pPr>
            <w:r w:rsidRPr="009C2540">
              <w:rPr>
                <w:b/>
                <w:sz w:val="20"/>
                <w:szCs w:val="20"/>
              </w:rPr>
              <w:t>Search Process (Flexible or Structured?)</w:t>
            </w:r>
          </w:p>
        </w:tc>
        <w:tc>
          <w:tcPr>
            <w:tcW w:w="1710" w:type="dxa"/>
          </w:tcPr>
          <w:p w14:paraId="6B20DB6E" w14:textId="77777777" w:rsidR="00C426A8" w:rsidRPr="009C2540" w:rsidRDefault="00000000">
            <w:pPr>
              <w:rPr>
                <w:sz w:val="20"/>
                <w:szCs w:val="20"/>
              </w:rPr>
            </w:pPr>
            <w:r w:rsidRPr="009C2540">
              <w:rPr>
                <w:b/>
                <w:sz w:val="20"/>
                <w:szCs w:val="20"/>
              </w:rPr>
              <w:t>Primary Outcome</w:t>
            </w:r>
          </w:p>
        </w:tc>
        <w:tc>
          <w:tcPr>
            <w:tcW w:w="2588" w:type="dxa"/>
          </w:tcPr>
          <w:p w14:paraId="668EF595" w14:textId="77777777" w:rsidR="00C426A8" w:rsidRPr="009C2540" w:rsidRDefault="00000000">
            <w:pPr>
              <w:rPr>
                <w:sz w:val="20"/>
                <w:szCs w:val="20"/>
              </w:rPr>
            </w:pPr>
            <w:r w:rsidRPr="009C2540">
              <w:rPr>
                <w:b/>
                <w:sz w:val="20"/>
                <w:szCs w:val="20"/>
              </w:rPr>
              <w:t>Key Clues (Evidence You Noticed)</w:t>
            </w:r>
          </w:p>
        </w:tc>
        <w:tc>
          <w:tcPr>
            <w:tcW w:w="1240" w:type="dxa"/>
          </w:tcPr>
          <w:p w14:paraId="15704CCB" w14:textId="77777777" w:rsidR="00C426A8" w:rsidRPr="009C2540" w:rsidRDefault="00000000">
            <w:pPr>
              <w:rPr>
                <w:sz w:val="20"/>
                <w:szCs w:val="20"/>
              </w:rPr>
            </w:pPr>
            <w:r w:rsidRPr="009C2540">
              <w:rPr>
                <w:b/>
                <w:sz w:val="20"/>
                <w:szCs w:val="20"/>
              </w:rPr>
              <w:t>Your Prediction: Review Type</w:t>
            </w:r>
          </w:p>
        </w:tc>
      </w:tr>
      <w:tr w:rsidR="00C426A8" w:rsidRPr="009C2540" w14:paraId="41505700" w14:textId="77777777" w:rsidTr="009C2540">
        <w:tc>
          <w:tcPr>
            <w:tcW w:w="1638" w:type="dxa"/>
          </w:tcPr>
          <w:p w14:paraId="52172613" w14:textId="77777777" w:rsidR="00C426A8" w:rsidRPr="009C2540" w:rsidRDefault="00000000">
            <w:pPr>
              <w:rPr>
                <w:sz w:val="20"/>
                <w:szCs w:val="20"/>
              </w:rPr>
            </w:pPr>
            <w:r w:rsidRPr="009C2540">
              <w:rPr>
                <w:sz w:val="20"/>
                <w:szCs w:val="20"/>
              </w:rPr>
              <w:t>Article 1: Saran et al. (2018) "Evidence and Gap Maps: A Comparison of Different Approaches" Campbell Systematic Reviews</w:t>
            </w:r>
          </w:p>
        </w:tc>
        <w:tc>
          <w:tcPr>
            <w:tcW w:w="1530" w:type="dxa"/>
          </w:tcPr>
          <w:p w14:paraId="5D1C9725" w14:textId="77777777" w:rsidR="00C426A8" w:rsidRPr="009C2540" w:rsidRDefault="00000000">
            <w:pPr>
              <w:rPr>
                <w:sz w:val="20"/>
                <w:szCs w:val="20"/>
              </w:rPr>
            </w:pPr>
            <w:r w:rsidRPr="009C2540">
              <w:rPr>
                <w:sz w:val="20"/>
                <w:szCs w:val="20"/>
              </w:rPr>
              <w:t>To systematically compare and categorize the different methodologies used in evidence and gap mapping across published studies</w:t>
            </w:r>
          </w:p>
        </w:tc>
        <w:tc>
          <w:tcPr>
            <w:tcW w:w="1350" w:type="dxa"/>
          </w:tcPr>
          <w:p w14:paraId="2CDF4407" w14:textId="77777777" w:rsidR="00C426A8" w:rsidRPr="009C2540" w:rsidRDefault="00000000">
            <w:pPr>
              <w:rPr>
                <w:sz w:val="20"/>
                <w:szCs w:val="20"/>
              </w:rPr>
            </w:pPr>
            <w:r w:rsidRPr="009C2540">
              <w:rPr>
                <w:sz w:val="20"/>
                <w:szCs w:val="20"/>
              </w:rPr>
              <w:t>"What are the different approaches to evidence and gap mapping?"</w:t>
            </w:r>
          </w:p>
        </w:tc>
        <w:tc>
          <w:tcPr>
            <w:tcW w:w="1890" w:type="dxa"/>
          </w:tcPr>
          <w:p w14:paraId="0C41955E" w14:textId="77777777" w:rsidR="00C426A8" w:rsidRPr="009C2540" w:rsidRDefault="00000000">
            <w:pPr>
              <w:rPr>
                <w:sz w:val="20"/>
                <w:szCs w:val="20"/>
              </w:rPr>
            </w:pPr>
            <w:r w:rsidRPr="009C2540">
              <w:rPr>
                <w:sz w:val="20"/>
                <w:szCs w:val="20"/>
              </w:rPr>
              <w:t>Broad - Maps multiple approaches across many studies</w:t>
            </w:r>
          </w:p>
        </w:tc>
        <w:tc>
          <w:tcPr>
            <w:tcW w:w="1620" w:type="dxa"/>
          </w:tcPr>
          <w:p w14:paraId="4B0BDBF0" w14:textId="77777777" w:rsidR="00C426A8" w:rsidRPr="009C2540" w:rsidRDefault="00000000">
            <w:pPr>
              <w:rPr>
                <w:sz w:val="20"/>
                <w:szCs w:val="20"/>
              </w:rPr>
            </w:pPr>
            <w:r w:rsidRPr="009C2540">
              <w:rPr>
                <w:sz w:val="20"/>
                <w:szCs w:val="20"/>
              </w:rPr>
              <w:t>Structured - Describes a systematic process of identifying and comparing methodologies</w:t>
            </w:r>
          </w:p>
        </w:tc>
        <w:tc>
          <w:tcPr>
            <w:tcW w:w="1710" w:type="dxa"/>
          </w:tcPr>
          <w:p w14:paraId="21016726" w14:textId="77777777" w:rsidR="00C426A8" w:rsidRPr="009C2540" w:rsidRDefault="00000000">
            <w:pPr>
              <w:rPr>
                <w:sz w:val="20"/>
                <w:szCs w:val="20"/>
              </w:rPr>
            </w:pPr>
            <w:r w:rsidRPr="009C2540">
              <w:rPr>
                <w:sz w:val="20"/>
                <w:szCs w:val="20"/>
              </w:rPr>
              <w:t>Categorized overview of different evidence and gap mapping approaches; identification of methodological variations</w:t>
            </w:r>
          </w:p>
        </w:tc>
        <w:tc>
          <w:tcPr>
            <w:tcW w:w="2588" w:type="dxa"/>
          </w:tcPr>
          <w:p w14:paraId="709ADF85" w14:textId="77777777" w:rsidR="009C2540" w:rsidRDefault="00000000">
            <w:pPr>
              <w:rPr>
                <w:sz w:val="20"/>
                <w:szCs w:val="20"/>
              </w:rPr>
            </w:pPr>
            <w:r w:rsidRPr="009C2540">
              <w:rPr>
                <w:sz w:val="20"/>
                <w:szCs w:val="20"/>
              </w:rPr>
              <w:t xml:space="preserve">• Title explicitly references "comparison" of "different approaches" </w:t>
            </w:r>
          </w:p>
          <w:p w14:paraId="77FE0BC9" w14:textId="77777777" w:rsidR="009C2540" w:rsidRDefault="00000000">
            <w:pPr>
              <w:rPr>
                <w:sz w:val="20"/>
                <w:szCs w:val="20"/>
              </w:rPr>
            </w:pPr>
            <w:r w:rsidRPr="009C2540">
              <w:rPr>
                <w:sz w:val="20"/>
                <w:szCs w:val="20"/>
              </w:rPr>
              <w:t xml:space="preserve">• Abstract describes "systematically compared methodologies" </w:t>
            </w:r>
          </w:p>
          <w:p w14:paraId="58D87A76" w14:textId="77777777" w:rsidR="009C2540" w:rsidRDefault="00000000">
            <w:pPr>
              <w:rPr>
                <w:sz w:val="20"/>
                <w:szCs w:val="20"/>
              </w:rPr>
            </w:pPr>
            <w:r w:rsidRPr="009C2540">
              <w:rPr>
                <w:sz w:val="20"/>
                <w:szCs w:val="20"/>
              </w:rPr>
              <w:t xml:space="preserve">• Focus is on mapping the landscape of approaches, not synthesizing evidence to answer a clinical question </w:t>
            </w:r>
          </w:p>
          <w:p w14:paraId="4DDED1EE" w14:textId="681716F4" w:rsidR="00C426A8" w:rsidRPr="009C2540" w:rsidRDefault="00000000">
            <w:pPr>
              <w:rPr>
                <w:sz w:val="20"/>
                <w:szCs w:val="20"/>
              </w:rPr>
            </w:pPr>
            <w:r w:rsidRPr="009C2540">
              <w:rPr>
                <w:sz w:val="20"/>
                <w:szCs w:val="20"/>
              </w:rPr>
              <w:t>• Includes diverse methodological papers across multiple disciplines</w:t>
            </w:r>
          </w:p>
        </w:tc>
        <w:tc>
          <w:tcPr>
            <w:tcW w:w="1240" w:type="dxa"/>
          </w:tcPr>
          <w:p w14:paraId="782868FB" w14:textId="77777777" w:rsidR="00C426A8" w:rsidRPr="009C2540" w:rsidRDefault="00000000">
            <w:pPr>
              <w:rPr>
                <w:sz w:val="20"/>
                <w:szCs w:val="20"/>
              </w:rPr>
            </w:pPr>
            <w:r w:rsidRPr="009C2540">
              <w:rPr>
                <w:sz w:val="20"/>
                <w:szCs w:val="20"/>
              </w:rPr>
              <w:t>Scoping Review</w:t>
            </w:r>
          </w:p>
        </w:tc>
      </w:tr>
      <w:tr w:rsidR="00C426A8" w:rsidRPr="009C2540" w14:paraId="75E378BC" w14:textId="77777777" w:rsidTr="009C2540">
        <w:tc>
          <w:tcPr>
            <w:tcW w:w="1638" w:type="dxa"/>
          </w:tcPr>
          <w:p w14:paraId="4226718B" w14:textId="77777777" w:rsidR="00C426A8" w:rsidRPr="009C2540" w:rsidRDefault="00000000">
            <w:pPr>
              <w:rPr>
                <w:sz w:val="20"/>
                <w:szCs w:val="20"/>
              </w:rPr>
            </w:pPr>
            <w:r w:rsidRPr="009C2540">
              <w:rPr>
                <w:sz w:val="20"/>
                <w:szCs w:val="20"/>
              </w:rPr>
              <w:t>Article 2: Keupp &amp; Gassmann (2009) "The Past and the Future of International Entrepreneurship: A Review and Research Agenda" Journal of Management</w:t>
            </w:r>
          </w:p>
        </w:tc>
        <w:tc>
          <w:tcPr>
            <w:tcW w:w="1530" w:type="dxa"/>
          </w:tcPr>
          <w:p w14:paraId="57DEB377" w14:textId="77777777" w:rsidR="00C426A8" w:rsidRPr="009C2540" w:rsidRDefault="00000000">
            <w:pPr>
              <w:rPr>
                <w:sz w:val="20"/>
                <w:szCs w:val="20"/>
              </w:rPr>
            </w:pPr>
            <w:r w:rsidRPr="009C2540">
              <w:rPr>
                <w:sz w:val="20"/>
                <w:szCs w:val="20"/>
              </w:rPr>
              <w:t>To synthesize 342 articles over a 14-year period to identify trends, gaps, and future research directions in international entrepreneurship</w:t>
            </w:r>
          </w:p>
        </w:tc>
        <w:tc>
          <w:tcPr>
            <w:tcW w:w="1350" w:type="dxa"/>
          </w:tcPr>
          <w:p w14:paraId="1597D17F" w14:textId="77777777" w:rsidR="00C426A8" w:rsidRPr="009C2540" w:rsidRDefault="00000000">
            <w:pPr>
              <w:rPr>
                <w:sz w:val="20"/>
                <w:szCs w:val="20"/>
              </w:rPr>
            </w:pPr>
            <w:r w:rsidRPr="009C2540">
              <w:rPr>
                <w:sz w:val="20"/>
                <w:szCs w:val="20"/>
              </w:rPr>
              <w:t>"What does the literature show about international entrepreneurship over time?"</w:t>
            </w:r>
          </w:p>
        </w:tc>
        <w:tc>
          <w:tcPr>
            <w:tcW w:w="1890" w:type="dxa"/>
          </w:tcPr>
          <w:p w14:paraId="7C4CB2E0" w14:textId="77777777" w:rsidR="00C426A8" w:rsidRPr="009C2540" w:rsidRDefault="00000000">
            <w:pPr>
              <w:rPr>
                <w:sz w:val="20"/>
                <w:szCs w:val="20"/>
              </w:rPr>
            </w:pPr>
            <w:r w:rsidRPr="009C2540">
              <w:rPr>
                <w:sz w:val="20"/>
                <w:szCs w:val="20"/>
              </w:rPr>
              <w:t>Narrow - Focused specifically on international entrepreneurship field</w:t>
            </w:r>
          </w:p>
        </w:tc>
        <w:tc>
          <w:tcPr>
            <w:tcW w:w="1620" w:type="dxa"/>
          </w:tcPr>
          <w:p w14:paraId="25772EFE" w14:textId="77777777" w:rsidR="00C426A8" w:rsidRPr="009C2540" w:rsidRDefault="00000000">
            <w:pPr>
              <w:rPr>
                <w:sz w:val="20"/>
                <w:szCs w:val="20"/>
              </w:rPr>
            </w:pPr>
            <w:r w:rsidRPr="009C2540">
              <w:rPr>
                <w:sz w:val="20"/>
                <w:szCs w:val="20"/>
              </w:rPr>
              <w:t>Highly Structured - Explicit mention of "rigorous search process," systematic review of 342 articles over defined period</w:t>
            </w:r>
          </w:p>
        </w:tc>
        <w:tc>
          <w:tcPr>
            <w:tcW w:w="1710" w:type="dxa"/>
          </w:tcPr>
          <w:p w14:paraId="6852843D" w14:textId="77777777" w:rsidR="00C426A8" w:rsidRPr="009C2540" w:rsidRDefault="00000000">
            <w:pPr>
              <w:rPr>
                <w:sz w:val="20"/>
                <w:szCs w:val="20"/>
              </w:rPr>
            </w:pPr>
            <w:r w:rsidRPr="009C2540">
              <w:rPr>
                <w:sz w:val="20"/>
                <w:szCs w:val="20"/>
              </w:rPr>
              <w:t>Clear synthesis of field trends, identification of research gaps, and articulation of research agenda</w:t>
            </w:r>
          </w:p>
        </w:tc>
        <w:tc>
          <w:tcPr>
            <w:tcW w:w="2588" w:type="dxa"/>
          </w:tcPr>
          <w:p w14:paraId="19A9AA36" w14:textId="77777777" w:rsidR="009C2540" w:rsidRDefault="00000000">
            <w:pPr>
              <w:rPr>
                <w:sz w:val="20"/>
                <w:szCs w:val="20"/>
              </w:rPr>
            </w:pPr>
            <w:r w:rsidRPr="009C2540">
              <w:rPr>
                <w:sz w:val="20"/>
                <w:szCs w:val="20"/>
              </w:rPr>
              <w:t xml:space="preserve">• Explicitly states "systematically reviewed 342 articles" </w:t>
            </w:r>
          </w:p>
          <w:p w14:paraId="46B500AD" w14:textId="77777777" w:rsidR="009C2540" w:rsidRDefault="00000000">
            <w:pPr>
              <w:rPr>
                <w:sz w:val="20"/>
                <w:szCs w:val="20"/>
              </w:rPr>
            </w:pPr>
            <w:r w:rsidRPr="009C2540">
              <w:rPr>
                <w:sz w:val="20"/>
                <w:szCs w:val="20"/>
              </w:rPr>
              <w:t xml:space="preserve">• Describes "rigorous search process" over "14-year period" </w:t>
            </w:r>
          </w:p>
          <w:p w14:paraId="40A7FA51" w14:textId="1CF38EAB" w:rsidR="00C426A8" w:rsidRPr="009C2540" w:rsidRDefault="00000000">
            <w:pPr>
              <w:rPr>
                <w:sz w:val="20"/>
                <w:szCs w:val="20"/>
              </w:rPr>
            </w:pPr>
            <w:r w:rsidRPr="009C2540">
              <w:rPr>
                <w:sz w:val="20"/>
                <w:szCs w:val="20"/>
              </w:rPr>
              <w:t>• Uses transparent inclusion/exclusion criteria • Goal is to answer a field-specific question, not develop theory or explore broadly</w:t>
            </w:r>
          </w:p>
        </w:tc>
        <w:tc>
          <w:tcPr>
            <w:tcW w:w="1240" w:type="dxa"/>
          </w:tcPr>
          <w:p w14:paraId="073ACD52" w14:textId="77777777" w:rsidR="00C426A8" w:rsidRPr="009C2540" w:rsidRDefault="00000000">
            <w:pPr>
              <w:rPr>
                <w:sz w:val="20"/>
                <w:szCs w:val="20"/>
              </w:rPr>
            </w:pPr>
            <w:r w:rsidRPr="009C2540">
              <w:rPr>
                <w:sz w:val="20"/>
                <w:szCs w:val="20"/>
              </w:rPr>
              <w:t>Systematic Review</w:t>
            </w:r>
          </w:p>
        </w:tc>
      </w:tr>
      <w:tr w:rsidR="00C426A8" w:rsidRPr="009C2540" w14:paraId="2CA5A410" w14:textId="77777777" w:rsidTr="009C2540">
        <w:tc>
          <w:tcPr>
            <w:tcW w:w="1638" w:type="dxa"/>
          </w:tcPr>
          <w:p w14:paraId="329BBC1C" w14:textId="77777777" w:rsidR="00C426A8" w:rsidRPr="009C2540" w:rsidRDefault="00000000">
            <w:pPr>
              <w:rPr>
                <w:sz w:val="20"/>
                <w:szCs w:val="20"/>
              </w:rPr>
            </w:pPr>
            <w:r w:rsidRPr="009C2540">
              <w:rPr>
                <w:sz w:val="20"/>
                <w:szCs w:val="20"/>
              </w:rPr>
              <w:t xml:space="preserve">Article 3: Byrne et al. (2020) "Whose Centre is It Anyway? </w:t>
            </w:r>
            <w:r w:rsidRPr="009C2540">
              <w:rPr>
                <w:sz w:val="20"/>
                <w:szCs w:val="20"/>
              </w:rPr>
              <w:lastRenderedPageBreak/>
              <w:t>Defining Person-Centred Care in Nursing: An Integrative Review" PLOS ONE</w:t>
            </w:r>
          </w:p>
        </w:tc>
        <w:tc>
          <w:tcPr>
            <w:tcW w:w="1530" w:type="dxa"/>
          </w:tcPr>
          <w:p w14:paraId="1B8C42BC" w14:textId="77777777" w:rsidR="00C426A8" w:rsidRPr="009C2540" w:rsidRDefault="00000000">
            <w:pPr>
              <w:rPr>
                <w:sz w:val="20"/>
                <w:szCs w:val="20"/>
              </w:rPr>
            </w:pPr>
            <w:r w:rsidRPr="009C2540">
              <w:rPr>
                <w:sz w:val="20"/>
                <w:szCs w:val="20"/>
              </w:rPr>
              <w:lastRenderedPageBreak/>
              <w:t xml:space="preserve">To synthesize both empirical research and theoretical </w:t>
            </w:r>
            <w:r w:rsidRPr="009C2540">
              <w:rPr>
                <w:sz w:val="20"/>
                <w:szCs w:val="20"/>
              </w:rPr>
              <w:lastRenderedPageBreak/>
              <w:t>literature to clarify the concept of "person-centred care" and develop a comprehensive understanding of how it is defined and applied in nursing</w:t>
            </w:r>
          </w:p>
        </w:tc>
        <w:tc>
          <w:tcPr>
            <w:tcW w:w="1350" w:type="dxa"/>
          </w:tcPr>
          <w:p w14:paraId="6EE8E17D" w14:textId="77777777" w:rsidR="00C426A8" w:rsidRPr="009C2540" w:rsidRDefault="00000000">
            <w:pPr>
              <w:rPr>
                <w:sz w:val="20"/>
                <w:szCs w:val="20"/>
              </w:rPr>
            </w:pPr>
            <w:r w:rsidRPr="009C2540">
              <w:rPr>
                <w:sz w:val="20"/>
                <w:szCs w:val="20"/>
              </w:rPr>
              <w:lastRenderedPageBreak/>
              <w:t xml:space="preserve">"How is person-centred care defined, </w:t>
            </w:r>
            <w:r w:rsidRPr="009C2540">
              <w:rPr>
                <w:sz w:val="20"/>
                <w:szCs w:val="20"/>
              </w:rPr>
              <w:lastRenderedPageBreak/>
              <w:t>conceptualized, and applied across different types of literature?"</w:t>
            </w:r>
          </w:p>
        </w:tc>
        <w:tc>
          <w:tcPr>
            <w:tcW w:w="1890" w:type="dxa"/>
          </w:tcPr>
          <w:p w14:paraId="771F6547" w14:textId="77777777" w:rsidR="00C426A8" w:rsidRPr="009C2540" w:rsidRDefault="00000000">
            <w:pPr>
              <w:rPr>
                <w:sz w:val="20"/>
                <w:szCs w:val="20"/>
              </w:rPr>
            </w:pPr>
            <w:r w:rsidRPr="009C2540">
              <w:rPr>
                <w:sz w:val="20"/>
                <w:szCs w:val="20"/>
              </w:rPr>
              <w:lastRenderedPageBreak/>
              <w:t xml:space="preserve">Moderate to Broad - Explores a complex concept across multiple </w:t>
            </w:r>
            <w:r w:rsidRPr="009C2540">
              <w:rPr>
                <w:sz w:val="20"/>
                <w:szCs w:val="20"/>
              </w:rPr>
              <w:lastRenderedPageBreak/>
              <w:t>theoretical and empirical perspectives</w:t>
            </w:r>
          </w:p>
        </w:tc>
        <w:tc>
          <w:tcPr>
            <w:tcW w:w="1620" w:type="dxa"/>
          </w:tcPr>
          <w:p w14:paraId="0A7D5227" w14:textId="77777777" w:rsidR="00C426A8" w:rsidRPr="009C2540" w:rsidRDefault="00000000">
            <w:pPr>
              <w:rPr>
                <w:sz w:val="20"/>
                <w:szCs w:val="20"/>
              </w:rPr>
            </w:pPr>
            <w:r w:rsidRPr="009C2540">
              <w:rPr>
                <w:sz w:val="20"/>
                <w:szCs w:val="20"/>
              </w:rPr>
              <w:lastRenderedPageBreak/>
              <w:t xml:space="preserve">Structured but Flexible - Defined inclusion </w:t>
            </w:r>
            <w:r w:rsidRPr="009C2540">
              <w:rPr>
                <w:sz w:val="20"/>
                <w:szCs w:val="20"/>
              </w:rPr>
              <w:lastRenderedPageBreak/>
              <w:t>criteria but intentionally includes diverse source types (empirical studies, theoretical papers, conceptual literature)</w:t>
            </w:r>
          </w:p>
        </w:tc>
        <w:tc>
          <w:tcPr>
            <w:tcW w:w="1710" w:type="dxa"/>
          </w:tcPr>
          <w:p w14:paraId="04C5514D" w14:textId="77777777" w:rsidR="00C426A8" w:rsidRPr="009C2540" w:rsidRDefault="00000000">
            <w:pPr>
              <w:rPr>
                <w:sz w:val="20"/>
                <w:szCs w:val="20"/>
              </w:rPr>
            </w:pPr>
            <w:r w:rsidRPr="009C2540">
              <w:rPr>
                <w:sz w:val="20"/>
                <w:szCs w:val="20"/>
              </w:rPr>
              <w:lastRenderedPageBreak/>
              <w:t xml:space="preserve">Clarified conceptualization of person-centred care; </w:t>
            </w:r>
            <w:r w:rsidRPr="009C2540">
              <w:rPr>
                <w:sz w:val="20"/>
                <w:szCs w:val="20"/>
              </w:rPr>
              <w:lastRenderedPageBreak/>
              <w:t>comprehensive framework integrating diverse perspectives; advanced understanding of the concept</w:t>
            </w:r>
          </w:p>
        </w:tc>
        <w:tc>
          <w:tcPr>
            <w:tcW w:w="2588" w:type="dxa"/>
          </w:tcPr>
          <w:p w14:paraId="5D345153" w14:textId="77777777" w:rsidR="009C2540" w:rsidRDefault="00000000">
            <w:pPr>
              <w:rPr>
                <w:sz w:val="20"/>
                <w:szCs w:val="20"/>
              </w:rPr>
            </w:pPr>
            <w:r w:rsidRPr="009C2540">
              <w:rPr>
                <w:sz w:val="20"/>
                <w:szCs w:val="20"/>
              </w:rPr>
              <w:lastRenderedPageBreak/>
              <w:t xml:space="preserve">• Title explicitly states "integrative review" </w:t>
            </w:r>
          </w:p>
          <w:p w14:paraId="7526B141" w14:textId="77777777" w:rsidR="009C2540" w:rsidRDefault="00000000">
            <w:pPr>
              <w:rPr>
                <w:sz w:val="20"/>
                <w:szCs w:val="20"/>
              </w:rPr>
            </w:pPr>
            <w:r w:rsidRPr="009C2540">
              <w:rPr>
                <w:sz w:val="20"/>
                <w:szCs w:val="20"/>
              </w:rPr>
              <w:t xml:space="preserve">• Combines empirical and theoretical literature </w:t>
            </w:r>
            <w:r w:rsidRPr="009C2540">
              <w:rPr>
                <w:sz w:val="20"/>
                <w:szCs w:val="20"/>
              </w:rPr>
              <w:lastRenderedPageBreak/>
              <w:t xml:space="preserve">intentionally </w:t>
            </w:r>
          </w:p>
          <w:p w14:paraId="6EBE57E8" w14:textId="77777777" w:rsidR="009C2540" w:rsidRDefault="00000000">
            <w:pPr>
              <w:rPr>
                <w:sz w:val="20"/>
                <w:szCs w:val="20"/>
              </w:rPr>
            </w:pPr>
            <w:r w:rsidRPr="009C2540">
              <w:rPr>
                <w:sz w:val="20"/>
                <w:szCs w:val="20"/>
              </w:rPr>
              <w:t xml:space="preserve">• Goal is to synthesize diverse sources to clarify a complex concept </w:t>
            </w:r>
          </w:p>
          <w:p w14:paraId="746D134E" w14:textId="77777777" w:rsidR="009C2540" w:rsidRDefault="00000000">
            <w:pPr>
              <w:rPr>
                <w:sz w:val="20"/>
                <w:szCs w:val="20"/>
              </w:rPr>
            </w:pPr>
            <w:r w:rsidRPr="009C2540">
              <w:rPr>
                <w:sz w:val="20"/>
                <w:szCs w:val="20"/>
              </w:rPr>
              <w:t xml:space="preserve">• Includes both quantitative and qualitative studies plus theoretical works </w:t>
            </w:r>
          </w:p>
          <w:p w14:paraId="20CCB41E" w14:textId="173F5A04" w:rsidR="00C426A8" w:rsidRPr="009C2540" w:rsidRDefault="00000000">
            <w:pPr>
              <w:rPr>
                <w:sz w:val="20"/>
                <w:szCs w:val="20"/>
              </w:rPr>
            </w:pPr>
            <w:r w:rsidRPr="009C2540">
              <w:rPr>
                <w:sz w:val="20"/>
                <w:szCs w:val="20"/>
              </w:rPr>
              <w:t>• Focus on pattern-finding across different research types, not answering a specific clinical question</w:t>
            </w:r>
          </w:p>
        </w:tc>
        <w:tc>
          <w:tcPr>
            <w:tcW w:w="1240" w:type="dxa"/>
          </w:tcPr>
          <w:p w14:paraId="68269EC4" w14:textId="77777777" w:rsidR="00C426A8" w:rsidRPr="009C2540" w:rsidRDefault="00000000">
            <w:pPr>
              <w:rPr>
                <w:sz w:val="20"/>
                <w:szCs w:val="20"/>
              </w:rPr>
            </w:pPr>
            <w:r w:rsidRPr="009C2540">
              <w:rPr>
                <w:sz w:val="20"/>
                <w:szCs w:val="20"/>
              </w:rPr>
              <w:lastRenderedPageBreak/>
              <w:t>Integrative Review</w:t>
            </w:r>
          </w:p>
        </w:tc>
      </w:tr>
      <w:tr w:rsidR="00C426A8" w:rsidRPr="009C2540" w14:paraId="44AB08E6" w14:textId="77777777" w:rsidTr="009C2540">
        <w:tc>
          <w:tcPr>
            <w:tcW w:w="1638" w:type="dxa"/>
          </w:tcPr>
          <w:p w14:paraId="6993D200" w14:textId="77777777" w:rsidR="00C426A8" w:rsidRPr="009C2540" w:rsidRDefault="00000000">
            <w:pPr>
              <w:rPr>
                <w:sz w:val="20"/>
                <w:szCs w:val="20"/>
              </w:rPr>
            </w:pPr>
            <w:r w:rsidRPr="009C2540">
              <w:rPr>
                <w:sz w:val="20"/>
                <w:szCs w:val="20"/>
              </w:rPr>
              <w:t>Article 4: Lowell &amp; Morris (2019) "Multigenerational Classrooms in Higher Education: Equity and Learning with Technology" IJILT</w:t>
            </w:r>
          </w:p>
        </w:tc>
        <w:tc>
          <w:tcPr>
            <w:tcW w:w="1530" w:type="dxa"/>
          </w:tcPr>
          <w:p w14:paraId="66EC422F" w14:textId="77777777" w:rsidR="00C426A8" w:rsidRPr="009C2540" w:rsidRDefault="00000000">
            <w:pPr>
              <w:rPr>
                <w:sz w:val="20"/>
                <w:szCs w:val="20"/>
              </w:rPr>
            </w:pPr>
            <w:r w:rsidRPr="009C2540">
              <w:rPr>
                <w:sz w:val="20"/>
                <w:szCs w:val="20"/>
              </w:rPr>
              <w:t>To provide a comprehensive synthesis of current findings and understanding regarding how different generations learn together in technology-rich higher education environments, focusing on equity issues</w:t>
            </w:r>
          </w:p>
        </w:tc>
        <w:tc>
          <w:tcPr>
            <w:tcW w:w="1350" w:type="dxa"/>
          </w:tcPr>
          <w:p w14:paraId="10B3EC67" w14:textId="77777777" w:rsidR="00C426A8" w:rsidRPr="009C2540" w:rsidRDefault="00000000">
            <w:pPr>
              <w:rPr>
                <w:sz w:val="20"/>
                <w:szCs w:val="20"/>
              </w:rPr>
            </w:pPr>
            <w:r w:rsidRPr="009C2540">
              <w:rPr>
                <w:sz w:val="20"/>
                <w:szCs w:val="20"/>
              </w:rPr>
              <w:t>"What does the literature tell us about multigenerational classrooms in higher education?"</w:t>
            </w:r>
          </w:p>
        </w:tc>
        <w:tc>
          <w:tcPr>
            <w:tcW w:w="1890" w:type="dxa"/>
          </w:tcPr>
          <w:p w14:paraId="6180F166" w14:textId="77777777" w:rsidR="00C426A8" w:rsidRPr="009C2540" w:rsidRDefault="00000000">
            <w:pPr>
              <w:rPr>
                <w:sz w:val="20"/>
                <w:szCs w:val="20"/>
              </w:rPr>
            </w:pPr>
            <w:r w:rsidRPr="009C2540">
              <w:rPr>
                <w:sz w:val="20"/>
                <w:szCs w:val="20"/>
              </w:rPr>
              <w:t>Moderate to Broad - Explores intersection of multiple topics (generations, technology, equity, higher ed)</w:t>
            </w:r>
          </w:p>
        </w:tc>
        <w:tc>
          <w:tcPr>
            <w:tcW w:w="1620" w:type="dxa"/>
          </w:tcPr>
          <w:p w14:paraId="2AB9C8EC" w14:textId="77777777" w:rsidR="00C426A8" w:rsidRPr="009C2540" w:rsidRDefault="00000000">
            <w:pPr>
              <w:rPr>
                <w:sz w:val="20"/>
                <w:szCs w:val="20"/>
              </w:rPr>
            </w:pPr>
            <w:r w:rsidRPr="009C2540">
              <w:rPr>
                <w:sz w:val="20"/>
                <w:szCs w:val="20"/>
              </w:rPr>
              <w:t>Flexible - Describes conducting "narrative review to synthesize current findings" without emphasizing explicit systematic methodology</w:t>
            </w:r>
          </w:p>
        </w:tc>
        <w:tc>
          <w:tcPr>
            <w:tcW w:w="1710" w:type="dxa"/>
          </w:tcPr>
          <w:p w14:paraId="345DCAAB" w14:textId="77777777" w:rsidR="00C426A8" w:rsidRPr="009C2540" w:rsidRDefault="00000000">
            <w:pPr>
              <w:rPr>
                <w:sz w:val="20"/>
                <w:szCs w:val="20"/>
              </w:rPr>
            </w:pPr>
            <w:r w:rsidRPr="009C2540">
              <w:rPr>
                <w:sz w:val="20"/>
                <w:szCs w:val="20"/>
              </w:rPr>
              <w:t>Broad interpretative overview of current knowledge; identification of themes and patterns related to multigenerational learning with technology</w:t>
            </w:r>
          </w:p>
        </w:tc>
        <w:tc>
          <w:tcPr>
            <w:tcW w:w="2588" w:type="dxa"/>
          </w:tcPr>
          <w:p w14:paraId="40019F31" w14:textId="77777777" w:rsidR="009C2540" w:rsidRDefault="00000000">
            <w:pPr>
              <w:rPr>
                <w:sz w:val="20"/>
                <w:szCs w:val="20"/>
              </w:rPr>
            </w:pPr>
            <w:r w:rsidRPr="009C2540">
              <w:rPr>
                <w:sz w:val="20"/>
                <w:szCs w:val="20"/>
              </w:rPr>
              <w:t xml:space="preserve">• Explicitly self-identifies as "narrative review" </w:t>
            </w:r>
          </w:p>
          <w:p w14:paraId="033C6258" w14:textId="77777777" w:rsidR="009C2540" w:rsidRDefault="00000000">
            <w:pPr>
              <w:rPr>
                <w:sz w:val="20"/>
                <w:szCs w:val="20"/>
              </w:rPr>
            </w:pPr>
            <w:r w:rsidRPr="009C2540">
              <w:rPr>
                <w:sz w:val="20"/>
                <w:szCs w:val="20"/>
              </w:rPr>
              <w:t xml:space="preserve">• Focus on providing interpretative overview rather than answering a specific question </w:t>
            </w:r>
          </w:p>
          <w:p w14:paraId="06FD5B79" w14:textId="77777777" w:rsidR="009C2540" w:rsidRDefault="00000000">
            <w:pPr>
              <w:rPr>
                <w:sz w:val="20"/>
                <w:szCs w:val="20"/>
              </w:rPr>
            </w:pPr>
            <w:r w:rsidRPr="009C2540">
              <w:rPr>
                <w:sz w:val="20"/>
                <w:szCs w:val="20"/>
              </w:rPr>
              <w:t xml:space="preserve">• Discusses themes and trends in field </w:t>
            </w:r>
          </w:p>
          <w:p w14:paraId="7746A547" w14:textId="77777777" w:rsidR="009C2540" w:rsidRDefault="00000000">
            <w:pPr>
              <w:rPr>
                <w:sz w:val="20"/>
                <w:szCs w:val="20"/>
              </w:rPr>
            </w:pPr>
            <w:r w:rsidRPr="009C2540">
              <w:rPr>
                <w:sz w:val="20"/>
                <w:szCs w:val="20"/>
              </w:rPr>
              <w:t xml:space="preserve">• No explicit description of formal search protocol </w:t>
            </w:r>
          </w:p>
          <w:p w14:paraId="0D34E029" w14:textId="40AAE602" w:rsidR="00C426A8" w:rsidRPr="009C2540" w:rsidRDefault="00000000">
            <w:pPr>
              <w:rPr>
                <w:sz w:val="20"/>
                <w:szCs w:val="20"/>
              </w:rPr>
            </w:pPr>
            <w:r w:rsidRPr="009C2540">
              <w:rPr>
                <w:sz w:val="20"/>
                <w:szCs w:val="20"/>
              </w:rPr>
              <w:t>• Aims to synthesize what is currently known broadly</w:t>
            </w:r>
          </w:p>
        </w:tc>
        <w:tc>
          <w:tcPr>
            <w:tcW w:w="1240" w:type="dxa"/>
          </w:tcPr>
          <w:p w14:paraId="408836CC" w14:textId="77777777" w:rsidR="00C426A8" w:rsidRPr="009C2540" w:rsidRDefault="00000000">
            <w:pPr>
              <w:rPr>
                <w:sz w:val="20"/>
                <w:szCs w:val="20"/>
              </w:rPr>
            </w:pPr>
            <w:r w:rsidRPr="009C2540">
              <w:rPr>
                <w:sz w:val="20"/>
                <w:szCs w:val="20"/>
              </w:rPr>
              <w:t>Narrative Review</w:t>
            </w:r>
          </w:p>
        </w:tc>
      </w:tr>
      <w:tr w:rsidR="00C426A8" w:rsidRPr="009C2540" w14:paraId="474DE9B3" w14:textId="77777777" w:rsidTr="009C2540">
        <w:tc>
          <w:tcPr>
            <w:tcW w:w="1638" w:type="dxa"/>
          </w:tcPr>
          <w:p w14:paraId="708142C2" w14:textId="77777777" w:rsidR="00C426A8" w:rsidRPr="009C2540" w:rsidRDefault="00000000">
            <w:pPr>
              <w:rPr>
                <w:sz w:val="20"/>
                <w:szCs w:val="20"/>
              </w:rPr>
            </w:pPr>
            <w:r w:rsidRPr="009C2540">
              <w:rPr>
                <w:sz w:val="20"/>
                <w:szCs w:val="20"/>
              </w:rPr>
              <w:t>Article 5: Price &amp; Oliver (2007) "A Framework for Conceptualising the Impact of Technology on Teaching and Learning" Educational Technology &amp; Society</w:t>
            </w:r>
          </w:p>
        </w:tc>
        <w:tc>
          <w:tcPr>
            <w:tcW w:w="1530" w:type="dxa"/>
          </w:tcPr>
          <w:p w14:paraId="29EAF933" w14:textId="77777777" w:rsidR="00C426A8" w:rsidRPr="009C2540" w:rsidRDefault="00000000">
            <w:pPr>
              <w:rPr>
                <w:sz w:val="20"/>
                <w:szCs w:val="20"/>
              </w:rPr>
            </w:pPr>
            <w:r w:rsidRPr="009C2540">
              <w:rPr>
                <w:sz w:val="20"/>
                <w:szCs w:val="20"/>
              </w:rPr>
              <w:t>To develop and propose a new conceptual framework that advances theoretical understanding of how technology affects teaching and learning relationships in educational contexts</w:t>
            </w:r>
          </w:p>
        </w:tc>
        <w:tc>
          <w:tcPr>
            <w:tcW w:w="1350" w:type="dxa"/>
          </w:tcPr>
          <w:p w14:paraId="3666E295" w14:textId="77777777" w:rsidR="00C426A8" w:rsidRPr="009C2540" w:rsidRDefault="00000000">
            <w:pPr>
              <w:rPr>
                <w:sz w:val="20"/>
                <w:szCs w:val="20"/>
              </w:rPr>
            </w:pPr>
            <w:r w:rsidRPr="009C2540">
              <w:rPr>
                <w:sz w:val="20"/>
                <w:szCs w:val="20"/>
              </w:rPr>
              <w:t>"How can we better conceptualize and understand the complex relationship between technology, teaching, and learning?"</w:t>
            </w:r>
          </w:p>
        </w:tc>
        <w:tc>
          <w:tcPr>
            <w:tcW w:w="1890" w:type="dxa"/>
          </w:tcPr>
          <w:p w14:paraId="240F4BCB" w14:textId="77777777" w:rsidR="00C426A8" w:rsidRPr="009C2540" w:rsidRDefault="00000000">
            <w:pPr>
              <w:rPr>
                <w:sz w:val="20"/>
                <w:szCs w:val="20"/>
              </w:rPr>
            </w:pPr>
            <w:r w:rsidRPr="009C2540">
              <w:rPr>
                <w:sz w:val="20"/>
                <w:szCs w:val="20"/>
              </w:rPr>
              <w:t>Narrow - Focused specifically on developing theory about technology impact on teaching/learning</w:t>
            </w:r>
          </w:p>
        </w:tc>
        <w:tc>
          <w:tcPr>
            <w:tcW w:w="1620" w:type="dxa"/>
          </w:tcPr>
          <w:p w14:paraId="79DB602B" w14:textId="77777777" w:rsidR="00C426A8" w:rsidRPr="009C2540" w:rsidRDefault="00000000">
            <w:pPr>
              <w:rPr>
                <w:sz w:val="20"/>
                <w:szCs w:val="20"/>
              </w:rPr>
            </w:pPr>
            <w:r w:rsidRPr="009C2540">
              <w:rPr>
                <w:sz w:val="20"/>
                <w:szCs w:val="20"/>
              </w:rPr>
              <w:t>Concept-Driven - Search and analysis driven by theoretical concepts rather than a predefined systematic protocol</w:t>
            </w:r>
          </w:p>
        </w:tc>
        <w:tc>
          <w:tcPr>
            <w:tcW w:w="1710" w:type="dxa"/>
          </w:tcPr>
          <w:p w14:paraId="70053F04" w14:textId="77777777" w:rsidR="00C426A8" w:rsidRPr="009C2540" w:rsidRDefault="00000000">
            <w:pPr>
              <w:rPr>
                <w:sz w:val="20"/>
                <w:szCs w:val="20"/>
              </w:rPr>
            </w:pPr>
            <w:r w:rsidRPr="009C2540">
              <w:rPr>
                <w:sz w:val="20"/>
                <w:szCs w:val="20"/>
              </w:rPr>
              <w:t>Development of new conceptual framework; advancement of theoretical understanding; critique of oversimplified "success/failure" metrics</w:t>
            </w:r>
          </w:p>
        </w:tc>
        <w:tc>
          <w:tcPr>
            <w:tcW w:w="2588" w:type="dxa"/>
          </w:tcPr>
          <w:p w14:paraId="5CB9FE2D" w14:textId="77777777" w:rsidR="009C2540" w:rsidRDefault="00000000">
            <w:pPr>
              <w:rPr>
                <w:sz w:val="20"/>
                <w:szCs w:val="20"/>
              </w:rPr>
            </w:pPr>
            <w:r w:rsidRPr="009C2540">
              <w:rPr>
                <w:sz w:val="20"/>
                <w:szCs w:val="20"/>
              </w:rPr>
              <w:t xml:space="preserve">• Title emphasizes "Framework for Conceptualising" </w:t>
            </w:r>
          </w:p>
          <w:p w14:paraId="7AB82473" w14:textId="77777777" w:rsidR="009C2540" w:rsidRDefault="00000000">
            <w:pPr>
              <w:rPr>
                <w:sz w:val="20"/>
                <w:szCs w:val="20"/>
              </w:rPr>
            </w:pPr>
            <w:r w:rsidRPr="009C2540">
              <w:rPr>
                <w:sz w:val="20"/>
                <w:szCs w:val="20"/>
              </w:rPr>
              <w:t xml:space="preserve">• Focus on theory development and conceptual analysis </w:t>
            </w:r>
          </w:p>
          <w:p w14:paraId="1BCA59EA" w14:textId="77777777" w:rsidR="009C2540" w:rsidRDefault="00000000">
            <w:pPr>
              <w:rPr>
                <w:sz w:val="20"/>
                <w:szCs w:val="20"/>
              </w:rPr>
            </w:pPr>
            <w:r w:rsidRPr="009C2540">
              <w:rPr>
                <w:sz w:val="20"/>
                <w:szCs w:val="20"/>
              </w:rPr>
              <w:t xml:space="preserve">• Moves "beyond simple 'success/failure' metrics" to develop sophisticated understanding </w:t>
            </w:r>
          </w:p>
          <w:p w14:paraId="3214B9F7" w14:textId="77777777" w:rsidR="009C2540" w:rsidRDefault="00000000">
            <w:pPr>
              <w:rPr>
                <w:sz w:val="20"/>
                <w:szCs w:val="20"/>
              </w:rPr>
            </w:pPr>
            <w:r w:rsidRPr="009C2540">
              <w:rPr>
                <w:sz w:val="20"/>
                <w:szCs w:val="20"/>
              </w:rPr>
              <w:t xml:space="preserve">• Analyzes and synthesizes theoretical work to advance concepts </w:t>
            </w:r>
          </w:p>
          <w:p w14:paraId="144F5DCA" w14:textId="3CE82D0A" w:rsidR="00C426A8" w:rsidRPr="009C2540" w:rsidRDefault="00000000">
            <w:pPr>
              <w:rPr>
                <w:sz w:val="20"/>
                <w:szCs w:val="20"/>
              </w:rPr>
            </w:pPr>
            <w:r w:rsidRPr="009C2540">
              <w:rPr>
                <w:sz w:val="20"/>
                <w:szCs w:val="20"/>
              </w:rPr>
              <w:t>• Goal is to develop new ways of thinking, not synthesize evidence or map a field</w:t>
            </w:r>
          </w:p>
        </w:tc>
        <w:tc>
          <w:tcPr>
            <w:tcW w:w="1240" w:type="dxa"/>
          </w:tcPr>
          <w:p w14:paraId="43CDC00F" w14:textId="77777777" w:rsidR="00C426A8" w:rsidRPr="009C2540" w:rsidRDefault="00000000">
            <w:pPr>
              <w:rPr>
                <w:sz w:val="20"/>
                <w:szCs w:val="20"/>
              </w:rPr>
            </w:pPr>
            <w:r w:rsidRPr="009C2540">
              <w:rPr>
                <w:sz w:val="20"/>
                <w:szCs w:val="20"/>
              </w:rPr>
              <w:t>Theoretical Review</w:t>
            </w:r>
          </w:p>
        </w:tc>
      </w:tr>
    </w:tbl>
    <w:p w14:paraId="1327B7ED" w14:textId="77777777" w:rsidR="00C426A8" w:rsidRPr="009C2540" w:rsidRDefault="00000000">
      <w:pPr>
        <w:pStyle w:val="Heading2"/>
        <w:rPr>
          <w:rFonts w:asciiTheme="minorHAnsi" w:hAnsiTheme="minorHAnsi"/>
          <w:sz w:val="22"/>
          <w:szCs w:val="22"/>
        </w:rPr>
      </w:pPr>
      <w:r w:rsidRPr="009C2540">
        <w:rPr>
          <w:rFonts w:asciiTheme="minorHAnsi" w:hAnsiTheme="minorHAnsi"/>
          <w:sz w:val="22"/>
          <w:szCs w:val="22"/>
        </w:rPr>
        <w:lastRenderedPageBreak/>
        <w:t>PART 2: DETAILED EXPLANATIONS FOR EACH ARTICLE</w:t>
      </w:r>
    </w:p>
    <w:p w14:paraId="75C7B32B" w14:textId="77777777" w:rsidR="00C426A8" w:rsidRPr="009C2540" w:rsidRDefault="00C426A8">
      <w:pPr>
        <w:rPr>
          <w:sz w:val="18"/>
          <w:szCs w:val="18"/>
        </w:rPr>
      </w:pPr>
    </w:p>
    <w:p w14:paraId="4B569891" w14:textId="4B5CA62F" w:rsidR="00C426A8" w:rsidRPr="009C2540" w:rsidRDefault="00000000" w:rsidP="009C2540">
      <w:pPr>
        <w:pStyle w:val="Heading3"/>
        <w:spacing w:before="0"/>
        <w:rPr>
          <w:rFonts w:asciiTheme="minorHAnsi" w:hAnsiTheme="minorHAnsi"/>
          <w:sz w:val="18"/>
          <w:szCs w:val="18"/>
        </w:rPr>
      </w:pPr>
      <w:r w:rsidRPr="009C2540">
        <w:rPr>
          <w:rFonts w:asciiTheme="minorHAnsi" w:hAnsiTheme="minorHAnsi"/>
          <w:sz w:val="18"/>
          <w:szCs w:val="18"/>
        </w:rPr>
        <w:t>Article 1: Saran et al. (2018) - Evidence and Gap Maps</w:t>
      </w:r>
    </w:p>
    <w:p w14:paraId="16A9CC72" w14:textId="10EF675A" w:rsidR="00C426A8" w:rsidRPr="009C2540" w:rsidRDefault="00000000" w:rsidP="009C2540">
      <w:pPr>
        <w:rPr>
          <w:sz w:val="18"/>
          <w:szCs w:val="18"/>
        </w:rPr>
      </w:pPr>
      <w:r w:rsidRPr="009C2540">
        <w:rPr>
          <w:sz w:val="18"/>
          <w:szCs w:val="18"/>
        </w:rPr>
        <w:t>Review Type: Scoping Review</w:t>
      </w:r>
    </w:p>
    <w:p w14:paraId="3DB19893" w14:textId="152D9665" w:rsidR="00C426A8" w:rsidRPr="009C2540" w:rsidRDefault="00000000" w:rsidP="009C2540">
      <w:pPr>
        <w:rPr>
          <w:sz w:val="18"/>
          <w:szCs w:val="18"/>
        </w:rPr>
      </w:pPr>
      <w:r w:rsidRPr="009C2540">
        <w:rPr>
          <w:sz w:val="18"/>
          <w:szCs w:val="18"/>
        </w:rPr>
        <w:t>Evidence Supporting Classification:</w:t>
      </w:r>
    </w:p>
    <w:p w14:paraId="1A79C991" w14:textId="35D3B0AC" w:rsidR="00C426A8" w:rsidRPr="009C2540" w:rsidRDefault="00000000" w:rsidP="009C2540">
      <w:pPr>
        <w:rPr>
          <w:sz w:val="18"/>
          <w:szCs w:val="18"/>
        </w:rPr>
      </w:pPr>
      <w:r w:rsidRPr="009C2540">
        <w:rPr>
          <w:sz w:val="18"/>
          <w:szCs w:val="18"/>
        </w:rPr>
        <w:t>The primary evidence for classifying this as a Scoping Review is:</w:t>
      </w:r>
    </w:p>
    <w:p w14:paraId="40A9A5C6" w14:textId="0993E8AE" w:rsidR="00C426A8" w:rsidRPr="009C2540" w:rsidRDefault="00000000" w:rsidP="009C2540">
      <w:pPr>
        <w:pStyle w:val="ListNumber"/>
        <w:rPr>
          <w:sz w:val="18"/>
          <w:szCs w:val="18"/>
        </w:rPr>
      </w:pPr>
      <w:r w:rsidRPr="009C2540">
        <w:rPr>
          <w:sz w:val="18"/>
          <w:szCs w:val="18"/>
        </w:rPr>
        <w:t>Mapping Purpose: The article's core purpose is to map the landscape of "evidence and gap mapping approaches" rather than synthesize evidence to answer a clinical question or develop theory. The authors are cataloging and categorizing different methodologies in the field.</w:t>
      </w:r>
    </w:p>
    <w:p w14:paraId="699D46E2" w14:textId="67A42BE9" w:rsidR="00C426A8" w:rsidRPr="009C2540" w:rsidRDefault="00000000" w:rsidP="009C2540">
      <w:pPr>
        <w:pStyle w:val="ListNumber"/>
        <w:rPr>
          <w:sz w:val="18"/>
          <w:szCs w:val="18"/>
        </w:rPr>
      </w:pPr>
      <w:r w:rsidRPr="009C2540">
        <w:rPr>
          <w:sz w:val="18"/>
          <w:szCs w:val="18"/>
        </w:rPr>
        <w:t>Broad, Systematic Search: While the search is systematic and comprehensive (identifying all published gap maps), the goal is breadth of coverage and categorization, not depth of synthesis. Scoping reviews characteristically aim to provide a comprehensive overview of what research exists and how it is structured.</w:t>
      </w:r>
    </w:p>
    <w:p w14:paraId="2DDC3BF5" w14:textId="4D81EAE1" w:rsidR="00C426A8" w:rsidRPr="009C2540" w:rsidRDefault="00000000" w:rsidP="009C2540">
      <w:pPr>
        <w:pStyle w:val="ListNumber"/>
        <w:rPr>
          <w:sz w:val="18"/>
          <w:szCs w:val="18"/>
        </w:rPr>
      </w:pPr>
      <w:r w:rsidRPr="009C2540">
        <w:rPr>
          <w:sz w:val="18"/>
          <w:szCs w:val="18"/>
        </w:rPr>
        <w:t>Methodology Focus: The primary outcome is a categorized framework showing different approaches to evidence and gap mapping</w:t>
      </w:r>
      <w:r w:rsidR="00AC160D">
        <w:rPr>
          <w:sz w:val="18"/>
          <w:szCs w:val="18"/>
        </w:rPr>
        <w:t xml:space="preserve">, </w:t>
      </w:r>
      <w:r w:rsidRPr="009C2540">
        <w:rPr>
          <w:sz w:val="18"/>
          <w:szCs w:val="18"/>
        </w:rPr>
        <w:t>a typical scoping review output. The authors identify variations in methodology, not evidence answers or theoretical insights.</w:t>
      </w:r>
    </w:p>
    <w:p w14:paraId="74F4EA7C" w14:textId="77777777" w:rsidR="00C426A8" w:rsidRPr="009C2540" w:rsidRDefault="00000000" w:rsidP="009C2540">
      <w:pPr>
        <w:pStyle w:val="ListNumber"/>
        <w:rPr>
          <w:sz w:val="18"/>
          <w:szCs w:val="18"/>
        </w:rPr>
      </w:pPr>
      <w:r w:rsidRPr="009C2540">
        <w:rPr>
          <w:sz w:val="18"/>
          <w:szCs w:val="18"/>
        </w:rPr>
        <w:t>Research Question Structure: The question "What are the different approaches to evidence and gap mapping?" is inherently exploratory and landscape-mapping in nature, which is the hallmark of scoping reviews.</w:t>
      </w:r>
    </w:p>
    <w:p w14:paraId="59EC90FA" w14:textId="77777777" w:rsidR="00C426A8" w:rsidRPr="009C2540" w:rsidRDefault="00C426A8">
      <w:pPr>
        <w:rPr>
          <w:sz w:val="18"/>
          <w:szCs w:val="18"/>
        </w:rPr>
      </w:pPr>
    </w:p>
    <w:p w14:paraId="2499ADBC" w14:textId="5DD8B75C" w:rsidR="00C426A8" w:rsidRPr="009C2540" w:rsidRDefault="00000000" w:rsidP="009C2540">
      <w:pPr>
        <w:pStyle w:val="Heading3"/>
        <w:rPr>
          <w:rFonts w:asciiTheme="minorHAnsi" w:hAnsiTheme="minorHAnsi"/>
          <w:sz w:val="18"/>
          <w:szCs w:val="18"/>
        </w:rPr>
      </w:pPr>
      <w:r w:rsidRPr="009C2540">
        <w:rPr>
          <w:rFonts w:asciiTheme="minorHAnsi" w:hAnsiTheme="minorHAnsi"/>
          <w:sz w:val="18"/>
          <w:szCs w:val="18"/>
        </w:rPr>
        <w:t>Article 2: Keupp &amp; Gassmann (2009) - International Entrepreneurship</w:t>
      </w:r>
    </w:p>
    <w:p w14:paraId="4F906951" w14:textId="5DFF308B" w:rsidR="00C426A8" w:rsidRPr="009C2540" w:rsidRDefault="00000000">
      <w:pPr>
        <w:rPr>
          <w:sz w:val="18"/>
          <w:szCs w:val="18"/>
        </w:rPr>
      </w:pPr>
      <w:r w:rsidRPr="009C2540">
        <w:rPr>
          <w:sz w:val="18"/>
          <w:szCs w:val="18"/>
        </w:rPr>
        <w:t>Review Type: Systematic Review</w:t>
      </w:r>
    </w:p>
    <w:p w14:paraId="14614ABC" w14:textId="21F62275" w:rsidR="00C426A8" w:rsidRPr="009C2540" w:rsidRDefault="00000000">
      <w:pPr>
        <w:rPr>
          <w:sz w:val="18"/>
          <w:szCs w:val="18"/>
        </w:rPr>
      </w:pPr>
      <w:r w:rsidRPr="009C2540">
        <w:rPr>
          <w:sz w:val="18"/>
          <w:szCs w:val="18"/>
        </w:rPr>
        <w:t>Evidence Supporting Classification:</w:t>
      </w:r>
    </w:p>
    <w:p w14:paraId="13A4204B" w14:textId="7E7687D7" w:rsidR="00C426A8" w:rsidRPr="009C2540" w:rsidRDefault="00000000">
      <w:pPr>
        <w:rPr>
          <w:sz w:val="18"/>
          <w:szCs w:val="18"/>
        </w:rPr>
      </w:pPr>
      <w:r w:rsidRPr="009C2540">
        <w:rPr>
          <w:sz w:val="18"/>
          <w:szCs w:val="18"/>
        </w:rPr>
        <w:t>The primary evidence for classifying this as a Systematic Review is:</w:t>
      </w:r>
    </w:p>
    <w:p w14:paraId="7C19AB49" w14:textId="1FB45DE7" w:rsidR="00C426A8" w:rsidRPr="009C2540" w:rsidRDefault="00000000" w:rsidP="009C2540">
      <w:pPr>
        <w:pStyle w:val="ListNumber"/>
        <w:numPr>
          <w:ilvl w:val="0"/>
          <w:numId w:val="10"/>
        </w:numPr>
        <w:rPr>
          <w:sz w:val="18"/>
          <w:szCs w:val="18"/>
        </w:rPr>
      </w:pPr>
      <w:r w:rsidRPr="009C2540">
        <w:rPr>
          <w:sz w:val="18"/>
          <w:szCs w:val="18"/>
        </w:rPr>
        <w:t>Explicit Systematic Methodology: The authors explicitly state they "systematically reviewed 342 articles" using a "rigorous search process." This language directly indicates structured, transparent, reproducible methodology—core features of systematic reviews.</w:t>
      </w:r>
    </w:p>
    <w:p w14:paraId="75C1E1E7" w14:textId="4D1AD650" w:rsidR="00C426A8" w:rsidRPr="009C2540" w:rsidRDefault="00000000" w:rsidP="009C2540">
      <w:pPr>
        <w:pStyle w:val="ListNumber"/>
        <w:rPr>
          <w:sz w:val="18"/>
          <w:szCs w:val="18"/>
        </w:rPr>
      </w:pPr>
      <w:r w:rsidRPr="009C2540">
        <w:rPr>
          <w:sz w:val="18"/>
          <w:szCs w:val="18"/>
        </w:rPr>
        <w:t xml:space="preserve">Narrow, Focused Question: The review asks a specific, focused question within the international entrepreneurship field: "What does </w:t>
      </w:r>
      <w:proofErr w:type="gramStart"/>
      <w:r w:rsidRPr="009C2540">
        <w:rPr>
          <w:sz w:val="18"/>
          <w:szCs w:val="18"/>
        </w:rPr>
        <w:t>the literature</w:t>
      </w:r>
      <w:proofErr w:type="gramEnd"/>
      <w:r w:rsidRPr="009C2540">
        <w:rPr>
          <w:sz w:val="18"/>
          <w:szCs w:val="18"/>
        </w:rPr>
        <w:t xml:space="preserve"> show?" This is narrower than narrative or integrative reviews and </w:t>
      </w:r>
      <w:proofErr w:type="gramStart"/>
      <w:r w:rsidRPr="009C2540">
        <w:rPr>
          <w:sz w:val="18"/>
          <w:szCs w:val="18"/>
        </w:rPr>
        <w:t>typical of</w:t>
      </w:r>
      <w:proofErr w:type="gramEnd"/>
      <w:r w:rsidRPr="009C2540">
        <w:rPr>
          <w:sz w:val="18"/>
          <w:szCs w:val="18"/>
        </w:rPr>
        <w:t xml:space="preserve"> systematic reviews.</w:t>
      </w:r>
    </w:p>
    <w:p w14:paraId="045C43AF" w14:textId="5474C990" w:rsidR="00C426A8" w:rsidRPr="009C2540" w:rsidRDefault="00000000" w:rsidP="009C2540">
      <w:pPr>
        <w:pStyle w:val="ListNumber"/>
        <w:rPr>
          <w:sz w:val="18"/>
          <w:szCs w:val="18"/>
        </w:rPr>
      </w:pPr>
      <w:r w:rsidRPr="009C2540">
        <w:rPr>
          <w:sz w:val="18"/>
          <w:szCs w:val="18"/>
        </w:rPr>
        <w:t>Predefined Search Strategy: The systematic process over a "14-year period" indicates predefined temporal and conceptual boundaries, with likely explicit inclusion/exclusion criteria applied consistently across all 342 articles.</w:t>
      </w:r>
    </w:p>
    <w:p w14:paraId="47A448BF" w14:textId="74085374" w:rsidR="00C426A8" w:rsidRPr="009C2540" w:rsidRDefault="00000000" w:rsidP="009C2540">
      <w:pPr>
        <w:pStyle w:val="ListNumber"/>
        <w:rPr>
          <w:sz w:val="18"/>
          <w:szCs w:val="18"/>
        </w:rPr>
      </w:pPr>
      <w:r w:rsidRPr="009C2540">
        <w:rPr>
          <w:sz w:val="18"/>
          <w:szCs w:val="18"/>
        </w:rPr>
        <w:t>Field Synthesis Goal: The outcome is a synthesized answer to a field-specific question with clear identification of trends and future research directions—not exploratory mapping or theory development.</w:t>
      </w:r>
    </w:p>
    <w:p w14:paraId="6232A063" w14:textId="61EB2016" w:rsidR="00C426A8" w:rsidRPr="009C2540" w:rsidRDefault="00000000" w:rsidP="009C2540">
      <w:pPr>
        <w:pStyle w:val="ListNumber"/>
        <w:rPr>
          <w:sz w:val="18"/>
          <w:szCs w:val="18"/>
        </w:rPr>
      </w:pPr>
      <w:r w:rsidRPr="009C2540">
        <w:rPr>
          <w:sz w:val="18"/>
          <w:szCs w:val="18"/>
        </w:rPr>
        <w:t xml:space="preserve">Rigor and Transparency: The language and methodology description </w:t>
      </w:r>
      <w:r w:rsidR="009C2540" w:rsidRPr="009C2540">
        <w:rPr>
          <w:sz w:val="18"/>
          <w:szCs w:val="18"/>
        </w:rPr>
        <w:t>emphasizes</w:t>
      </w:r>
      <w:r w:rsidRPr="009C2540">
        <w:rPr>
          <w:sz w:val="18"/>
          <w:szCs w:val="18"/>
        </w:rPr>
        <w:t xml:space="preserve"> reproducibility and explicit procedures, distinguishing systematic reviews from less formal approaches.</w:t>
      </w:r>
    </w:p>
    <w:p w14:paraId="6D1920B7" w14:textId="77777777" w:rsidR="00C426A8" w:rsidRPr="009C2540" w:rsidRDefault="00C426A8">
      <w:pPr>
        <w:rPr>
          <w:sz w:val="18"/>
          <w:szCs w:val="18"/>
        </w:rPr>
      </w:pPr>
    </w:p>
    <w:p w14:paraId="0EBF8152" w14:textId="75E4EFFC" w:rsidR="00C426A8" w:rsidRPr="009C2540" w:rsidRDefault="00000000" w:rsidP="009C2540">
      <w:pPr>
        <w:pStyle w:val="Heading3"/>
        <w:rPr>
          <w:rFonts w:asciiTheme="minorHAnsi" w:hAnsiTheme="minorHAnsi"/>
          <w:sz w:val="18"/>
          <w:szCs w:val="18"/>
        </w:rPr>
      </w:pPr>
      <w:r w:rsidRPr="009C2540">
        <w:rPr>
          <w:rFonts w:asciiTheme="minorHAnsi" w:hAnsiTheme="minorHAnsi"/>
          <w:sz w:val="18"/>
          <w:szCs w:val="18"/>
        </w:rPr>
        <w:t>Article 3: Byrne et al. (2020) - Person-Centred Care in Nursing</w:t>
      </w:r>
    </w:p>
    <w:p w14:paraId="6012A033" w14:textId="6AD77B2C" w:rsidR="00C426A8" w:rsidRPr="009C2540" w:rsidRDefault="00000000">
      <w:pPr>
        <w:rPr>
          <w:sz w:val="18"/>
          <w:szCs w:val="18"/>
        </w:rPr>
      </w:pPr>
      <w:r w:rsidRPr="009C2540">
        <w:rPr>
          <w:sz w:val="18"/>
          <w:szCs w:val="18"/>
        </w:rPr>
        <w:t>Review Type: Integrative Review</w:t>
      </w:r>
    </w:p>
    <w:p w14:paraId="4598A735" w14:textId="77777777" w:rsidR="00C426A8" w:rsidRPr="009C2540" w:rsidRDefault="00000000">
      <w:pPr>
        <w:rPr>
          <w:sz w:val="18"/>
          <w:szCs w:val="18"/>
        </w:rPr>
      </w:pPr>
      <w:r w:rsidRPr="009C2540">
        <w:rPr>
          <w:sz w:val="18"/>
          <w:szCs w:val="18"/>
        </w:rPr>
        <w:t>Evidence Supporting Classification:</w:t>
      </w:r>
    </w:p>
    <w:p w14:paraId="0C537E90" w14:textId="77777777" w:rsidR="00C426A8" w:rsidRPr="009C2540" w:rsidRDefault="00C426A8">
      <w:pPr>
        <w:rPr>
          <w:sz w:val="18"/>
          <w:szCs w:val="18"/>
        </w:rPr>
      </w:pPr>
    </w:p>
    <w:p w14:paraId="6288BB5C" w14:textId="679D4516" w:rsidR="00C426A8" w:rsidRPr="009C2540" w:rsidRDefault="00000000">
      <w:pPr>
        <w:rPr>
          <w:sz w:val="18"/>
          <w:szCs w:val="18"/>
        </w:rPr>
      </w:pPr>
      <w:r w:rsidRPr="009C2540">
        <w:rPr>
          <w:sz w:val="18"/>
          <w:szCs w:val="18"/>
        </w:rPr>
        <w:t>The primary evidence for classifying this as an Integrative Review is:</w:t>
      </w:r>
    </w:p>
    <w:p w14:paraId="410030BB" w14:textId="037B21DA" w:rsidR="00C426A8" w:rsidRPr="009C2540" w:rsidRDefault="00000000" w:rsidP="009C2540">
      <w:pPr>
        <w:pStyle w:val="ListNumber"/>
        <w:numPr>
          <w:ilvl w:val="0"/>
          <w:numId w:val="11"/>
        </w:numPr>
        <w:spacing w:after="0"/>
        <w:rPr>
          <w:sz w:val="18"/>
          <w:szCs w:val="18"/>
        </w:rPr>
      </w:pPr>
      <w:r w:rsidRPr="009C2540">
        <w:rPr>
          <w:b/>
          <w:bCs/>
          <w:sz w:val="18"/>
          <w:szCs w:val="18"/>
        </w:rPr>
        <w:t>Explicit Self-Identification:</w:t>
      </w:r>
      <w:r w:rsidRPr="009C2540">
        <w:rPr>
          <w:sz w:val="18"/>
          <w:szCs w:val="18"/>
        </w:rPr>
        <w:t xml:space="preserve"> The title literally states "An integrative review," removing ambiguity about methodology choice.</w:t>
      </w:r>
    </w:p>
    <w:p w14:paraId="05268274" w14:textId="0FB808B5" w:rsidR="00C426A8" w:rsidRPr="009C2540" w:rsidRDefault="00000000" w:rsidP="009C2540">
      <w:pPr>
        <w:pStyle w:val="ListNumber"/>
        <w:spacing w:after="0"/>
        <w:rPr>
          <w:sz w:val="18"/>
          <w:szCs w:val="18"/>
        </w:rPr>
      </w:pPr>
      <w:r w:rsidRPr="009C2540">
        <w:rPr>
          <w:b/>
          <w:bCs/>
          <w:sz w:val="18"/>
          <w:szCs w:val="18"/>
        </w:rPr>
        <w:t>Intentional Integration of Diverse Sources:</w:t>
      </w:r>
      <w:r w:rsidRPr="009C2540">
        <w:rPr>
          <w:sz w:val="18"/>
          <w:szCs w:val="18"/>
        </w:rPr>
        <w:t xml:space="preserve"> The article explicitly combines empirical research, theoretical literature, and conceptual papers. Integrative reviews are specifically designed to synthesize across different evidence types, which is exactly what occurs here.</w:t>
      </w:r>
    </w:p>
    <w:p w14:paraId="62523E7C" w14:textId="333775A1" w:rsidR="00C426A8" w:rsidRPr="009C2540" w:rsidRDefault="00000000" w:rsidP="009C2540">
      <w:pPr>
        <w:pStyle w:val="ListNumber"/>
        <w:spacing w:after="0"/>
        <w:rPr>
          <w:sz w:val="18"/>
          <w:szCs w:val="18"/>
        </w:rPr>
      </w:pPr>
      <w:r w:rsidRPr="009C2540">
        <w:rPr>
          <w:b/>
          <w:bCs/>
          <w:sz w:val="18"/>
          <w:szCs w:val="18"/>
        </w:rPr>
        <w:t>Complex Concept Clarification:</w:t>
      </w:r>
      <w:r w:rsidRPr="009C2540">
        <w:rPr>
          <w:sz w:val="18"/>
          <w:szCs w:val="18"/>
        </w:rPr>
        <w:t xml:space="preserve"> The goal is to clarify and develop a comprehensive understanding of "person-</w:t>
      </w:r>
      <w:proofErr w:type="spellStart"/>
      <w:r w:rsidRPr="009C2540">
        <w:rPr>
          <w:sz w:val="18"/>
          <w:szCs w:val="18"/>
        </w:rPr>
        <w:t>centred</w:t>
      </w:r>
      <w:proofErr w:type="spellEnd"/>
      <w:r w:rsidRPr="009C2540">
        <w:rPr>
          <w:sz w:val="18"/>
          <w:szCs w:val="18"/>
        </w:rPr>
        <w:t xml:space="preserve"> care"</w:t>
      </w:r>
      <w:r w:rsidR="009C2540">
        <w:rPr>
          <w:sz w:val="18"/>
          <w:szCs w:val="18"/>
        </w:rPr>
        <w:t xml:space="preserve">, </w:t>
      </w:r>
      <w:r w:rsidRPr="009C2540">
        <w:rPr>
          <w:sz w:val="18"/>
          <w:szCs w:val="18"/>
        </w:rPr>
        <w:t>a complex concept that cannot be answered by empirical studies alone. Integrative reviews excel at synthesizing diverse perspectives to advance conceptual understanding.</w:t>
      </w:r>
    </w:p>
    <w:p w14:paraId="4E012638" w14:textId="2E9144EA" w:rsidR="00C426A8" w:rsidRPr="009C2540" w:rsidRDefault="00000000" w:rsidP="009C2540">
      <w:pPr>
        <w:pStyle w:val="ListNumber"/>
        <w:spacing w:after="0"/>
        <w:rPr>
          <w:sz w:val="18"/>
          <w:szCs w:val="18"/>
        </w:rPr>
      </w:pPr>
      <w:r w:rsidRPr="009C2540">
        <w:rPr>
          <w:b/>
          <w:bCs/>
          <w:sz w:val="18"/>
          <w:szCs w:val="18"/>
        </w:rPr>
        <w:t>Mixed Method Sources:</w:t>
      </w:r>
      <w:r w:rsidRPr="009C2540">
        <w:rPr>
          <w:sz w:val="18"/>
          <w:szCs w:val="18"/>
        </w:rPr>
        <w:t xml:space="preserve"> Inclusion of both quantitative and qualitative empirical studies plus theoretical works indicates the hallmark integrative review structure of bringing together different methodological approaches.</w:t>
      </w:r>
    </w:p>
    <w:p w14:paraId="0D839B43" w14:textId="2B5E27CE" w:rsidR="00C426A8" w:rsidRPr="009C2540" w:rsidRDefault="00000000" w:rsidP="009C2540">
      <w:pPr>
        <w:pStyle w:val="ListNumber"/>
        <w:spacing w:after="0"/>
        <w:rPr>
          <w:sz w:val="18"/>
          <w:szCs w:val="18"/>
        </w:rPr>
      </w:pPr>
      <w:r w:rsidRPr="009C2540">
        <w:rPr>
          <w:b/>
          <w:bCs/>
          <w:sz w:val="18"/>
          <w:szCs w:val="18"/>
        </w:rPr>
        <w:t>Pattern-Finding Across Diversity:</w:t>
      </w:r>
      <w:r w:rsidRPr="009C2540">
        <w:rPr>
          <w:sz w:val="18"/>
          <w:szCs w:val="18"/>
        </w:rPr>
        <w:t xml:space="preserve"> The outcome is not narrow evidence synthesis or field mapping, but rather advanced understanding through integrating different types of knowledge</w:t>
      </w:r>
      <w:r w:rsidR="009C2540">
        <w:rPr>
          <w:sz w:val="18"/>
          <w:szCs w:val="18"/>
        </w:rPr>
        <w:t xml:space="preserve">, </w:t>
      </w:r>
      <w:r w:rsidRPr="009C2540">
        <w:rPr>
          <w:sz w:val="18"/>
          <w:szCs w:val="18"/>
        </w:rPr>
        <w:t>the defining characteristic of integrative reviews.</w:t>
      </w:r>
    </w:p>
    <w:p w14:paraId="401A9EC0" w14:textId="77777777" w:rsidR="00C426A8" w:rsidRPr="009C2540" w:rsidRDefault="00C426A8">
      <w:pPr>
        <w:rPr>
          <w:sz w:val="18"/>
          <w:szCs w:val="18"/>
        </w:rPr>
      </w:pPr>
    </w:p>
    <w:p w14:paraId="5848FA33" w14:textId="77777777" w:rsidR="00C426A8" w:rsidRPr="009C2540" w:rsidRDefault="00000000">
      <w:pPr>
        <w:pStyle w:val="Heading3"/>
        <w:rPr>
          <w:rFonts w:asciiTheme="minorHAnsi" w:hAnsiTheme="minorHAnsi"/>
          <w:sz w:val="18"/>
          <w:szCs w:val="18"/>
        </w:rPr>
      </w:pPr>
      <w:r w:rsidRPr="009C2540">
        <w:rPr>
          <w:rFonts w:asciiTheme="minorHAnsi" w:hAnsiTheme="minorHAnsi"/>
          <w:sz w:val="18"/>
          <w:szCs w:val="18"/>
        </w:rPr>
        <w:t>Article 4: Lowell &amp; Morris (2019) - Multigenerational Classrooms</w:t>
      </w:r>
    </w:p>
    <w:p w14:paraId="35248C0D" w14:textId="77777777" w:rsidR="00C426A8" w:rsidRPr="009C2540" w:rsidRDefault="00000000">
      <w:pPr>
        <w:rPr>
          <w:sz w:val="18"/>
          <w:szCs w:val="18"/>
        </w:rPr>
      </w:pPr>
      <w:r w:rsidRPr="009C2540">
        <w:rPr>
          <w:sz w:val="18"/>
          <w:szCs w:val="18"/>
        </w:rPr>
        <w:t>Review Type: Narrative Review</w:t>
      </w:r>
    </w:p>
    <w:p w14:paraId="4C11D6E4" w14:textId="77777777" w:rsidR="00C426A8" w:rsidRPr="009C2540" w:rsidRDefault="00000000">
      <w:pPr>
        <w:rPr>
          <w:sz w:val="18"/>
          <w:szCs w:val="18"/>
        </w:rPr>
      </w:pPr>
      <w:r w:rsidRPr="009C2540">
        <w:rPr>
          <w:sz w:val="18"/>
          <w:szCs w:val="18"/>
        </w:rPr>
        <w:t>Evidence Supporting Classification:</w:t>
      </w:r>
    </w:p>
    <w:p w14:paraId="7E5CBDBA" w14:textId="71A87CF9" w:rsidR="00C426A8" w:rsidRPr="009C2540" w:rsidRDefault="00000000">
      <w:pPr>
        <w:rPr>
          <w:sz w:val="18"/>
          <w:szCs w:val="18"/>
        </w:rPr>
      </w:pPr>
      <w:r w:rsidRPr="009C2540">
        <w:rPr>
          <w:sz w:val="18"/>
          <w:szCs w:val="18"/>
        </w:rPr>
        <w:t>The primary evidence for classifying this as a Narrative Review is:</w:t>
      </w:r>
    </w:p>
    <w:p w14:paraId="3AF58B92" w14:textId="6DF9308F" w:rsidR="00C426A8" w:rsidRPr="009C2540" w:rsidRDefault="00000000" w:rsidP="009C2540">
      <w:pPr>
        <w:pStyle w:val="ListNumber"/>
        <w:numPr>
          <w:ilvl w:val="0"/>
          <w:numId w:val="12"/>
        </w:numPr>
        <w:rPr>
          <w:sz w:val="18"/>
          <w:szCs w:val="18"/>
        </w:rPr>
      </w:pPr>
      <w:r w:rsidRPr="009C2540">
        <w:rPr>
          <w:sz w:val="18"/>
          <w:szCs w:val="18"/>
        </w:rPr>
        <w:t>Explicit Self-Identification: The authors explicitly state they "conducted a narrative review," clearly indicating methodology choice.</w:t>
      </w:r>
    </w:p>
    <w:p w14:paraId="66E2521F" w14:textId="42880E30" w:rsidR="00C426A8" w:rsidRPr="009C2540" w:rsidRDefault="00000000" w:rsidP="009C2540">
      <w:pPr>
        <w:pStyle w:val="ListNumber"/>
        <w:rPr>
          <w:sz w:val="18"/>
          <w:szCs w:val="18"/>
        </w:rPr>
      </w:pPr>
      <w:r w:rsidRPr="009C2540">
        <w:rPr>
          <w:sz w:val="18"/>
          <w:szCs w:val="18"/>
        </w:rPr>
        <w:t>Flexible, Interpretative Approach: Rather than describing a formal, structured search protocol, the authors describe synthesizing "current findings" to provide an overview. The approach is flexible and author-driven rather than protocol-based.</w:t>
      </w:r>
    </w:p>
    <w:p w14:paraId="1A05C821" w14:textId="2619D9FD" w:rsidR="00C426A8" w:rsidRPr="009C2540" w:rsidRDefault="00000000" w:rsidP="009C2540">
      <w:pPr>
        <w:pStyle w:val="ListNumber"/>
        <w:rPr>
          <w:sz w:val="18"/>
          <w:szCs w:val="18"/>
        </w:rPr>
      </w:pPr>
      <w:r w:rsidRPr="009C2540">
        <w:rPr>
          <w:sz w:val="18"/>
          <w:szCs w:val="18"/>
        </w:rPr>
        <w:t xml:space="preserve">Broad, Exploratory Question: The question "What does </w:t>
      </w:r>
      <w:proofErr w:type="gramStart"/>
      <w:r w:rsidRPr="009C2540">
        <w:rPr>
          <w:sz w:val="18"/>
          <w:szCs w:val="18"/>
        </w:rPr>
        <w:t>the literature</w:t>
      </w:r>
      <w:proofErr w:type="gramEnd"/>
      <w:r w:rsidRPr="009C2540">
        <w:rPr>
          <w:sz w:val="18"/>
          <w:szCs w:val="18"/>
        </w:rPr>
        <w:t xml:space="preserve"> tell us?" is exploratory and broad, typical of narrative reviews. It seeks understanding of a complex phenomenon rather than answering a specific research question.</w:t>
      </w:r>
    </w:p>
    <w:p w14:paraId="7ED7EA9E" w14:textId="472F0F12" w:rsidR="00C426A8" w:rsidRPr="009C2540" w:rsidRDefault="00000000" w:rsidP="009C2540">
      <w:pPr>
        <w:pStyle w:val="ListNumber"/>
        <w:rPr>
          <w:sz w:val="18"/>
          <w:szCs w:val="18"/>
        </w:rPr>
      </w:pPr>
      <w:r w:rsidRPr="009C2540">
        <w:rPr>
          <w:sz w:val="18"/>
          <w:szCs w:val="18"/>
        </w:rPr>
        <w:t xml:space="preserve">Thematic Synthesis: The focus on identifying "themes and patterns" in current knowledge suggests thematic </w:t>
      </w:r>
      <w:proofErr w:type="gramStart"/>
      <w:r w:rsidRPr="009C2540">
        <w:rPr>
          <w:sz w:val="18"/>
          <w:szCs w:val="18"/>
        </w:rPr>
        <w:t>synthesis—</w:t>
      </w:r>
      <w:proofErr w:type="gramEnd"/>
      <w:r w:rsidRPr="009C2540">
        <w:rPr>
          <w:sz w:val="18"/>
          <w:szCs w:val="18"/>
        </w:rPr>
        <w:t>the characteristic analysis method of narrative reviews.</w:t>
      </w:r>
    </w:p>
    <w:p w14:paraId="7CE68A47" w14:textId="72A30646" w:rsidR="00C426A8" w:rsidRPr="009C2540" w:rsidRDefault="00000000" w:rsidP="009C2540">
      <w:pPr>
        <w:pStyle w:val="ListNumber"/>
        <w:rPr>
          <w:sz w:val="18"/>
          <w:szCs w:val="18"/>
        </w:rPr>
      </w:pPr>
      <w:r w:rsidRPr="009C2540">
        <w:rPr>
          <w:sz w:val="18"/>
          <w:szCs w:val="18"/>
        </w:rPr>
        <w:t>No Formal Methodology Protocol: Unlike systematic or scoping reviews, there is no description of explicit search strategies, predefined inclusion criteria, or formal data extraction procedures.</w:t>
      </w:r>
    </w:p>
    <w:p w14:paraId="2E9AC813" w14:textId="77777777" w:rsidR="00C426A8" w:rsidRPr="009C2540" w:rsidRDefault="00C426A8">
      <w:pPr>
        <w:rPr>
          <w:sz w:val="18"/>
          <w:szCs w:val="18"/>
        </w:rPr>
      </w:pPr>
    </w:p>
    <w:p w14:paraId="5689BE73" w14:textId="73349035" w:rsidR="00C426A8" w:rsidRPr="009C2540" w:rsidRDefault="00000000" w:rsidP="009C2540">
      <w:pPr>
        <w:pStyle w:val="Heading3"/>
        <w:rPr>
          <w:rFonts w:asciiTheme="minorHAnsi" w:hAnsiTheme="minorHAnsi"/>
          <w:sz w:val="18"/>
          <w:szCs w:val="18"/>
        </w:rPr>
      </w:pPr>
      <w:r w:rsidRPr="009C2540">
        <w:rPr>
          <w:rFonts w:asciiTheme="minorHAnsi" w:hAnsiTheme="minorHAnsi"/>
          <w:sz w:val="18"/>
          <w:szCs w:val="18"/>
        </w:rPr>
        <w:t>Article 5: Price &amp; Oliver (2007) - Technology Impact Framework</w:t>
      </w:r>
    </w:p>
    <w:p w14:paraId="51C1C364" w14:textId="428D26EF" w:rsidR="00C426A8" w:rsidRPr="009C2540" w:rsidRDefault="00000000">
      <w:pPr>
        <w:rPr>
          <w:sz w:val="18"/>
          <w:szCs w:val="18"/>
        </w:rPr>
      </w:pPr>
      <w:r w:rsidRPr="009C2540">
        <w:rPr>
          <w:sz w:val="18"/>
          <w:szCs w:val="18"/>
        </w:rPr>
        <w:t>Review Type: Theoretical Review</w:t>
      </w:r>
    </w:p>
    <w:p w14:paraId="531E047F" w14:textId="3C1B6508" w:rsidR="00C426A8" w:rsidRPr="009C2540" w:rsidRDefault="00000000">
      <w:pPr>
        <w:rPr>
          <w:sz w:val="18"/>
          <w:szCs w:val="18"/>
        </w:rPr>
      </w:pPr>
      <w:r w:rsidRPr="009C2540">
        <w:rPr>
          <w:sz w:val="18"/>
          <w:szCs w:val="18"/>
        </w:rPr>
        <w:t>Evidence Supporting Classification:</w:t>
      </w:r>
    </w:p>
    <w:p w14:paraId="19F9DAC0" w14:textId="01FFC551" w:rsidR="00C426A8" w:rsidRPr="009C2540" w:rsidRDefault="00000000">
      <w:pPr>
        <w:rPr>
          <w:sz w:val="18"/>
          <w:szCs w:val="18"/>
        </w:rPr>
      </w:pPr>
      <w:r w:rsidRPr="009C2540">
        <w:rPr>
          <w:sz w:val="18"/>
          <w:szCs w:val="18"/>
        </w:rPr>
        <w:t>The primary evidence for classifying this as a Theoretical Review is:</w:t>
      </w:r>
    </w:p>
    <w:p w14:paraId="267EF09A" w14:textId="2EC8165C" w:rsidR="00C426A8" w:rsidRPr="009C2540" w:rsidRDefault="00000000" w:rsidP="009C2540">
      <w:pPr>
        <w:pStyle w:val="ListNumber"/>
        <w:numPr>
          <w:ilvl w:val="0"/>
          <w:numId w:val="13"/>
        </w:numPr>
        <w:rPr>
          <w:sz w:val="18"/>
          <w:szCs w:val="18"/>
        </w:rPr>
      </w:pPr>
      <w:r w:rsidRPr="009C2540">
        <w:rPr>
          <w:sz w:val="18"/>
          <w:szCs w:val="18"/>
        </w:rPr>
        <w:t xml:space="preserve">Framework Development: The title emphasizes "A Framework for Conceptualising," indicating the primary goal is developing a new theoretical </w:t>
      </w:r>
      <w:proofErr w:type="gramStart"/>
      <w:r w:rsidRPr="009C2540">
        <w:rPr>
          <w:sz w:val="18"/>
          <w:szCs w:val="18"/>
        </w:rPr>
        <w:t>framework—</w:t>
      </w:r>
      <w:proofErr w:type="gramEnd"/>
      <w:r w:rsidRPr="009C2540">
        <w:rPr>
          <w:sz w:val="18"/>
          <w:szCs w:val="18"/>
        </w:rPr>
        <w:t>the hallmark of theoretical reviews.</w:t>
      </w:r>
    </w:p>
    <w:p w14:paraId="4877F0C9" w14:textId="654908E7" w:rsidR="00C426A8" w:rsidRPr="009C2540" w:rsidRDefault="00000000" w:rsidP="009C2540">
      <w:pPr>
        <w:pStyle w:val="ListNumber"/>
        <w:rPr>
          <w:sz w:val="18"/>
          <w:szCs w:val="18"/>
        </w:rPr>
      </w:pPr>
      <w:r w:rsidRPr="009C2540">
        <w:rPr>
          <w:sz w:val="18"/>
          <w:szCs w:val="18"/>
        </w:rPr>
        <w:t>Theory-Driven Focus: The article moves "beyond simple 'success/failure' metrics" to develop sophisticated conceptual understanding. This advancement of theoretical thinking is characteristic of theoretical reviews.</w:t>
      </w:r>
    </w:p>
    <w:p w14:paraId="5B856225" w14:textId="364CD274" w:rsidR="00C426A8" w:rsidRPr="009C2540" w:rsidRDefault="00000000" w:rsidP="009C2540">
      <w:pPr>
        <w:pStyle w:val="ListNumber"/>
        <w:rPr>
          <w:sz w:val="18"/>
          <w:szCs w:val="18"/>
        </w:rPr>
      </w:pPr>
      <w:r w:rsidRPr="009C2540">
        <w:rPr>
          <w:sz w:val="18"/>
          <w:szCs w:val="18"/>
        </w:rPr>
        <w:t xml:space="preserve">Conceptual Analysis, Not Evidence Synthesis: Rather than synthesizing empirical findings, the authors analyze and synthesize theoretical concepts to develop new ways of thinking about technology's impact—a theoretical review </w:t>
      </w:r>
      <w:proofErr w:type="gramStart"/>
      <w:r w:rsidRPr="009C2540">
        <w:rPr>
          <w:sz w:val="18"/>
          <w:szCs w:val="18"/>
        </w:rPr>
        <w:t>characteristic</w:t>
      </w:r>
      <w:proofErr w:type="gramEnd"/>
      <w:r w:rsidRPr="009C2540">
        <w:rPr>
          <w:sz w:val="18"/>
          <w:szCs w:val="18"/>
        </w:rPr>
        <w:t>.</w:t>
      </w:r>
    </w:p>
    <w:p w14:paraId="2316CDF2" w14:textId="4041CF2A" w:rsidR="00C426A8" w:rsidRPr="009C2540" w:rsidRDefault="00000000" w:rsidP="009C2540">
      <w:pPr>
        <w:pStyle w:val="ListNumber"/>
        <w:rPr>
          <w:sz w:val="18"/>
          <w:szCs w:val="18"/>
        </w:rPr>
      </w:pPr>
      <w:r w:rsidRPr="009C2540">
        <w:rPr>
          <w:sz w:val="18"/>
          <w:szCs w:val="18"/>
        </w:rPr>
        <w:lastRenderedPageBreak/>
        <w:t>Critique and Refinement of Existing Concepts: The approach of analyzing how existing frameworks fall short and proposing superior conceptualizations is typical of theoretical review methodology.</w:t>
      </w:r>
    </w:p>
    <w:p w14:paraId="3CE77F14" w14:textId="77777777" w:rsidR="00C426A8" w:rsidRPr="009C2540" w:rsidRDefault="00000000">
      <w:pPr>
        <w:pStyle w:val="ListNumber"/>
        <w:rPr>
          <w:sz w:val="18"/>
          <w:szCs w:val="18"/>
        </w:rPr>
      </w:pPr>
      <w:r w:rsidRPr="009C2540">
        <w:rPr>
          <w:sz w:val="18"/>
          <w:szCs w:val="18"/>
        </w:rPr>
        <w:t>Primary Outcome: The deliverable is a new conceptual model/framework that advances theoretical understanding in the field, rather than empirical evidence synthesis or landscape mapping.</w:t>
      </w:r>
    </w:p>
    <w:p w14:paraId="6C6BAB3E" w14:textId="7628B81B" w:rsidR="00C426A8" w:rsidRPr="009C2540" w:rsidRDefault="00000000" w:rsidP="009C2540">
      <w:pPr>
        <w:pStyle w:val="Heading2"/>
        <w:rPr>
          <w:rFonts w:asciiTheme="minorHAnsi" w:hAnsiTheme="minorHAnsi"/>
          <w:sz w:val="22"/>
          <w:szCs w:val="22"/>
        </w:rPr>
      </w:pPr>
      <w:r w:rsidRPr="009C2540">
        <w:rPr>
          <w:rFonts w:asciiTheme="minorHAnsi" w:hAnsiTheme="minorHAnsi"/>
          <w:sz w:val="22"/>
          <w:szCs w:val="22"/>
        </w:rPr>
        <w:t>PART 3: REFLECTION QUESTIONS</w:t>
      </w:r>
    </w:p>
    <w:p w14:paraId="729BA69C" w14:textId="132BEB0F" w:rsidR="00C426A8" w:rsidRPr="009C2540" w:rsidRDefault="00000000" w:rsidP="009C2540">
      <w:pPr>
        <w:pStyle w:val="Heading3"/>
        <w:rPr>
          <w:rFonts w:asciiTheme="minorHAnsi" w:hAnsiTheme="minorHAnsi"/>
          <w:sz w:val="18"/>
          <w:szCs w:val="18"/>
        </w:rPr>
      </w:pPr>
      <w:r w:rsidRPr="009C2540">
        <w:rPr>
          <w:rFonts w:asciiTheme="minorHAnsi" w:hAnsiTheme="minorHAnsi"/>
          <w:sz w:val="18"/>
          <w:szCs w:val="18"/>
        </w:rPr>
        <w:t>Question 1: What was most challenging about identifying the methodology?</w:t>
      </w:r>
    </w:p>
    <w:p w14:paraId="129E1174" w14:textId="2C220F1D" w:rsidR="00C426A8" w:rsidRPr="009C2540" w:rsidRDefault="00000000">
      <w:pPr>
        <w:rPr>
          <w:sz w:val="18"/>
          <w:szCs w:val="18"/>
        </w:rPr>
      </w:pPr>
      <w:r w:rsidRPr="009C2540">
        <w:rPr>
          <w:b/>
          <w:bCs/>
          <w:sz w:val="18"/>
          <w:szCs w:val="18"/>
        </w:rPr>
        <w:t>Response:</w:t>
      </w:r>
      <w:r w:rsidR="009C2540">
        <w:rPr>
          <w:sz w:val="18"/>
          <w:szCs w:val="18"/>
        </w:rPr>
        <w:t xml:space="preserve"> </w:t>
      </w:r>
      <w:r w:rsidRPr="009C2540">
        <w:rPr>
          <w:sz w:val="18"/>
          <w:szCs w:val="18"/>
        </w:rPr>
        <w:t>The most challenging aspect of identifying methodologies was distinguishing between reviews that use systematic processes but different purposes. For example, both the Keupp &amp; Gassmann (2009) systematic review and the Saran et al. (2018) scoping review employ structured, rigorous search processes. However, the key difference lies in their ultimate purpose: the systematic review aims to synthesize evidence to answer a field-specific question, while the scoping review aims to map and categorize the landscape of different methodological approaches.</w:t>
      </w:r>
    </w:p>
    <w:p w14:paraId="6E36FDC8" w14:textId="31AA883A" w:rsidR="00C426A8" w:rsidRPr="009C2540" w:rsidRDefault="00000000">
      <w:pPr>
        <w:rPr>
          <w:sz w:val="18"/>
          <w:szCs w:val="18"/>
        </w:rPr>
      </w:pPr>
      <w:r w:rsidRPr="009C2540">
        <w:rPr>
          <w:sz w:val="18"/>
          <w:szCs w:val="18"/>
        </w:rPr>
        <w:t>Additionally, articles that use similar language required careful analysis. The Lowell &amp; Morris (2019) narrative review uses the word "synthesize," which also appears in descriptions of integrative and systematic reviews. The challenge was recognizing that synthesis itself is not the distinguishing feature—rather, the type and integration of sources and rigor of search procedures differentiate methodologies.</w:t>
      </w:r>
    </w:p>
    <w:p w14:paraId="2002CE8A" w14:textId="7638F7DA" w:rsidR="00C426A8" w:rsidRPr="009C2540" w:rsidRDefault="00000000" w:rsidP="009C2540">
      <w:pPr>
        <w:pStyle w:val="Heading3"/>
        <w:rPr>
          <w:rFonts w:asciiTheme="minorHAnsi" w:hAnsiTheme="minorHAnsi"/>
          <w:sz w:val="18"/>
          <w:szCs w:val="18"/>
        </w:rPr>
      </w:pPr>
      <w:r w:rsidRPr="009C2540">
        <w:rPr>
          <w:rFonts w:asciiTheme="minorHAnsi" w:hAnsiTheme="minorHAnsi"/>
          <w:sz w:val="18"/>
          <w:szCs w:val="18"/>
        </w:rPr>
        <w:t>Question 2: What patterns did you notice across the five articles?</w:t>
      </w:r>
    </w:p>
    <w:p w14:paraId="6E103422" w14:textId="6DA5FB5A" w:rsidR="00C426A8" w:rsidRPr="009C2540" w:rsidRDefault="00000000">
      <w:pPr>
        <w:rPr>
          <w:sz w:val="18"/>
          <w:szCs w:val="18"/>
        </w:rPr>
      </w:pPr>
      <w:r w:rsidRPr="009C2540">
        <w:rPr>
          <w:b/>
          <w:bCs/>
          <w:sz w:val="18"/>
          <w:szCs w:val="18"/>
        </w:rPr>
        <w:t>Response:</w:t>
      </w:r>
      <w:r w:rsidR="009C2540">
        <w:rPr>
          <w:sz w:val="18"/>
          <w:szCs w:val="18"/>
        </w:rPr>
        <w:t xml:space="preserve"> </w:t>
      </w:r>
      <w:r w:rsidRPr="009C2540">
        <w:rPr>
          <w:sz w:val="18"/>
          <w:szCs w:val="18"/>
        </w:rPr>
        <w:t>Several important patterns emerged:</w:t>
      </w:r>
    </w:p>
    <w:p w14:paraId="4C171421" w14:textId="4A0D5EFD" w:rsidR="00C426A8" w:rsidRPr="009C2540" w:rsidRDefault="00000000" w:rsidP="009C2540">
      <w:pPr>
        <w:pStyle w:val="ListNumber"/>
        <w:numPr>
          <w:ilvl w:val="0"/>
          <w:numId w:val="14"/>
        </w:numPr>
        <w:rPr>
          <w:sz w:val="18"/>
          <w:szCs w:val="18"/>
        </w:rPr>
      </w:pPr>
      <w:r w:rsidRPr="009C2540">
        <w:rPr>
          <w:sz w:val="18"/>
          <w:szCs w:val="18"/>
        </w:rPr>
        <w:t>Explicitness of Methodology: Articles that explicitly name their methodology in the title or abstract (Byrne's "integrative review," Lowell &amp; Morris's "narrative review") were easier to classify. Articles that don't explicitly state methodology require closer examination of methods and purpose.</w:t>
      </w:r>
    </w:p>
    <w:p w14:paraId="2C6C1D04" w14:textId="77777777" w:rsidR="00C426A8" w:rsidRPr="009C2540" w:rsidRDefault="00000000">
      <w:pPr>
        <w:pStyle w:val="ListNumber"/>
        <w:rPr>
          <w:sz w:val="18"/>
          <w:szCs w:val="18"/>
        </w:rPr>
      </w:pPr>
      <w:r w:rsidRPr="009C2540">
        <w:rPr>
          <w:sz w:val="18"/>
          <w:szCs w:val="18"/>
        </w:rPr>
        <w:t>Source Diversity as a Key Indicator:</w:t>
      </w:r>
    </w:p>
    <w:p w14:paraId="4AA1F2ED" w14:textId="77777777" w:rsidR="00C426A8" w:rsidRPr="009C2540" w:rsidRDefault="00000000">
      <w:pPr>
        <w:pStyle w:val="ListBullet"/>
        <w:rPr>
          <w:sz w:val="18"/>
          <w:szCs w:val="18"/>
        </w:rPr>
      </w:pPr>
      <w:r w:rsidRPr="009C2540">
        <w:rPr>
          <w:sz w:val="18"/>
          <w:szCs w:val="18"/>
        </w:rPr>
        <w:t>Integrative reviews (Byrne) intentionally combine empirical + theoretical sources</w:t>
      </w:r>
    </w:p>
    <w:p w14:paraId="41F14B15" w14:textId="77777777" w:rsidR="00C426A8" w:rsidRPr="009C2540" w:rsidRDefault="00000000">
      <w:pPr>
        <w:pStyle w:val="ListBullet"/>
        <w:rPr>
          <w:sz w:val="18"/>
          <w:szCs w:val="18"/>
        </w:rPr>
      </w:pPr>
      <w:r w:rsidRPr="009C2540">
        <w:rPr>
          <w:sz w:val="18"/>
          <w:szCs w:val="18"/>
        </w:rPr>
        <w:t>Systematic and scoping reviews (Keupp, Saran) focus primarily on empirical literature</w:t>
      </w:r>
    </w:p>
    <w:p w14:paraId="60DA4E6D" w14:textId="77777777" w:rsidR="00C426A8" w:rsidRPr="009C2540" w:rsidRDefault="00000000">
      <w:pPr>
        <w:pStyle w:val="ListBullet"/>
        <w:rPr>
          <w:sz w:val="18"/>
          <w:szCs w:val="18"/>
        </w:rPr>
      </w:pPr>
      <w:r w:rsidRPr="009C2540">
        <w:rPr>
          <w:sz w:val="18"/>
          <w:szCs w:val="18"/>
        </w:rPr>
        <w:t>Narrative reviews (Lowell &amp; Morris) use flexible, mixed sources</w:t>
      </w:r>
    </w:p>
    <w:p w14:paraId="356C4BCE" w14:textId="46970735" w:rsidR="00C426A8" w:rsidRPr="009C2540" w:rsidRDefault="00000000" w:rsidP="009C2540">
      <w:pPr>
        <w:pStyle w:val="ListBullet"/>
        <w:rPr>
          <w:sz w:val="18"/>
          <w:szCs w:val="18"/>
        </w:rPr>
      </w:pPr>
      <w:r w:rsidRPr="009C2540">
        <w:rPr>
          <w:sz w:val="18"/>
          <w:szCs w:val="18"/>
        </w:rPr>
        <w:t>Theoretical reviews (Price &amp; Oliver) focus on conceptual/theoretical sources</w:t>
      </w:r>
    </w:p>
    <w:p w14:paraId="16A4EF23" w14:textId="77777777" w:rsidR="00C426A8" w:rsidRPr="009C2540" w:rsidRDefault="00000000">
      <w:pPr>
        <w:pStyle w:val="ListNumber"/>
        <w:rPr>
          <w:sz w:val="18"/>
          <w:szCs w:val="18"/>
        </w:rPr>
      </w:pPr>
      <w:r w:rsidRPr="009C2540">
        <w:rPr>
          <w:sz w:val="18"/>
          <w:szCs w:val="18"/>
        </w:rPr>
        <w:t>Question Specificity and Scope:</w:t>
      </w:r>
    </w:p>
    <w:p w14:paraId="5076C843" w14:textId="77777777" w:rsidR="00C426A8" w:rsidRPr="009C2540" w:rsidRDefault="00000000">
      <w:pPr>
        <w:pStyle w:val="ListBullet"/>
        <w:rPr>
          <w:sz w:val="18"/>
          <w:szCs w:val="18"/>
        </w:rPr>
      </w:pPr>
      <w:r w:rsidRPr="009C2540">
        <w:rPr>
          <w:sz w:val="18"/>
          <w:szCs w:val="18"/>
        </w:rPr>
        <w:t>Narrow + Specific questions → Systematic reviews (Keupp)</w:t>
      </w:r>
    </w:p>
    <w:p w14:paraId="77ED952B" w14:textId="77777777" w:rsidR="00C426A8" w:rsidRPr="009C2540" w:rsidRDefault="00000000">
      <w:pPr>
        <w:pStyle w:val="ListBullet"/>
        <w:rPr>
          <w:sz w:val="18"/>
          <w:szCs w:val="18"/>
        </w:rPr>
      </w:pPr>
      <w:r w:rsidRPr="009C2540">
        <w:rPr>
          <w:sz w:val="18"/>
          <w:szCs w:val="18"/>
        </w:rPr>
        <w:t>Narrow + Theory-focused questions → Theoretical reviews (Price &amp; Oliver)</w:t>
      </w:r>
    </w:p>
    <w:p w14:paraId="708082DC" w14:textId="77777777" w:rsidR="00C426A8" w:rsidRPr="009C2540" w:rsidRDefault="00000000">
      <w:pPr>
        <w:pStyle w:val="ListBullet"/>
        <w:rPr>
          <w:sz w:val="18"/>
          <w:szCs w:val="18"/>
        </w:rPr>
      </w:pPr>
      <w:r w:rsidRPr="009C2540">
        <w:rPr>
          <w:sz w:val="18"/>
          <w:szCs w:val="18"/>
        </w:rPr>
        <w:t>Broad + Exploratory questions → Narrative reviews (Lowell &amp; Morris)</w:t>
      </w:r>
    </w:p>
    <w:p w14:paraId="0D293606" w14:textId="77777777" w:rsidR="00C426A8" w:rsidRPr="009C2540" w:rsidRDefault="00000000">
      <w:pPr>
        <w:pStyle w:val="ListBullet"/>
        <w:rPr>
          <w:sz w:val="18"/>
          <w:szCs w:val="18"/>
        </w:rPr>
      </w:pPr>
      <w:r w:rsidRPr="009C2540">
        <w:rPr>
          <w:sz w:val="18"/>
          <w:szCs w:val="18"/>
        </w:rPr>
        <w:t>Broad + Mapping questions → Scoping reviews (Saran)</w:t>
      </w:r>
    </w:p>
    <w:p w14:paraId="015EEA30" w14:textId="3B41630C" w:rsidR="00C426A8" w:rsidRPr="009C2540" w:rsidRDefault="00000000" w:rsidP="009C2540">
      <w:pPr>
        <w:pStyle w:val="ListBullet"/>
        <w:rPr>
          <w:sz w:val="18"/>
          <w:szCs w:val="18"/>
        </w:rPr>
      </w:pPr>
      <w:r w:rsidRPr="009C2540">
        <w:rPr>
          <w:sz w:val="18"/>
          <w:szCs w:val="18"/>
        </w:rPr>
        <w:t>Broad + Pattern-seeking questions → Integrative reviews (Byrne)</w:t>
      </w:r>
    </w:p>
    <w:p w14:paraId="314AEAA9" w14:textId="77777777" w:rsidR="00C426A8" w:rsidRPr="009C2540" w:rsidRDefault="00000000">
      <w:pPr>
        <w:pStyle w:val="ListNumber"/>
        <w:rPr>
          <w:sz w:val="18"/>
          <w:szCs w:val="18"/>
        </w:rPr>
      </w:pPr>
      <w:r w:rsidRPr="009C2540">
        <w:rPr>
          <w:sz w:val="18"/>
          <w:szCs w:val="18"/>
        </w:rPr>
        <w:t>Search Process Formality:</w:t>
      </w:r>
    </w:p>
    <w:p w14:paraId="221935B7" w14:textId="77777777" w:rsidR="00C426A8" w:rsidRPr="009C2540" w:rsidRDefault="00000000">
      <w:pPr>
        <w:pStyle w:val="ListBullet"/>
        <w:rPr>
          <w:sz w:val="18"/>
          <w:szCs w:val="18"/>
        </w:rPr>
      </w:pPr>
      <w:r w:rsidRPr="009C2540">
        <w:rPr>
          <w:sz w:val="18"/>
          <w:szCs w:val="18"/>
        </w:rPr>
        <w:t>Highly formal, structured, and transparent = Systematic review</w:t>
      </w:r>
    </w:p>
    <w:p w14:paraId="3C2E7048" w14:textId="77777777" w:rsidR="00C426A8" w:rsidRPr="009C2540" w:rsidRDefault="00000000">
      <w:pPr>
        <w:pStyle w:val="ListBullet"/>
        <w:rPr>
          <w:sz w:val="18"/>
          <w:szCs w:val="18"/>
        </w:rPr>
      </w:pPr>
      <w:r w:rsidRPr="009C2540">
        <w:rPr>
          <w:sz w:val="18"/>
          <w:szCs w:val="18"/>
        </w:rPr>
        <w:t>Systematic but flexible = Scoping review</w:t>
      </w:r>
    </w:p>
    <w:p w14:paraId="5C963E3A" w14:textId="77777777" w:rsidR="00C426A8" w:rsidRPr="009C2540" w:rsidRDefault="00000000">
      <w:pPr>
        <w:pStyle w:val="ListBullet"/>
        <w:rPr>
          <w:sz w:val="18"/>
          <w:szCs w:val="18"/>
        </w:rPr>
      </w:pPr>
      <w:r w:rsidRPr="009C2540">
        <w:rPr>
          <w:sz w:val="18"/>
          <w:szCs w:val="18"/>
        </w:rPr>
        <w:t>Flexible and less formally documented = Narrative review</w:t>
      </w:r>
    </w:p>
    <w:p w14:paraId="0ADE24EB" w14:textId="77777777" w:rsidR="00C426A8" w:rsidRPr="009C2540" w:rsidRDefault="00000000">
      <w:pPr>
        <w:pStyle w:val="ListBullet"/>
        <w:rPr>
          <w:sz w:val="18"/>
          <w:szCs w:val="18"/>
        </w:rPr>
      </w:pPr>
      <w:r w:rsidRPr="009C2540">
        <w:rPr>
          <w:sz w:val="18"/>
          <w:szCs w:val="18"/>
        </w:rPr>
        <w:t>Theory-driven and concept-focused = Theoretical review</w:t>
      </w:r>
    </w:p>
    <w:p w14:paraId="2BCE7B85" w14:textId="6BA4E946" w:rsidR="00C426A8" w:rsidRPr="009C2540" w:rsidRDefault="00000000" w:rsidP="009C2540">
      <w:pPr>
        <w:pStyle w:val="ListBullet"/>
        <w:rPr>
          <w:sz w:val="18"/>
          <w:szCs w:val="18"/>
        </w:rPr>
      </w:pPr>
      <w:r w:rsidRPr="009C2540">
        <w:rPr>
          <w:sz w:val="18"/>
          <w:szCs w:val="18"/>
        </w:rPr>
        <w:t>Intentionally diverse = Integrative review</w:t>
      </w:r>
    </w:p>
    <w:p w14:paraId="6B37D221" w14:textId="30960B7B" w:rsidR="00C426A8" w:rsidRPr="009C2540" w:rsidRDefault="00000000" w:rsidP="009C2540">
      <w:pPr>
        <w:pStyle w:val="Heading3"/>
        <w:rPr>
          <w:rFonts w:asciiTheme="minorHAnsi" w:hAnsiTheme="minorHAnsi"/>
          <w:sz w:val="18"/>
          <w:szCs w:val="18"/>
        </w:rPr>
      </w:pPr>
      <w:r w:rsidRPr="009C2540">
        <w:rPr>
          <w:rFonts w:asciiTheme="minorHAnsi" w:hAnsiTheme="minorHAnsi"/>
          <w:sz w:val="18"/>
          <w:szCs w:val="18"/>
        </w:rPr>
        <w:lastRenderedPageBreak/>
        <w:t>Question 3: Which article was easiest to classify and why?</w:t>
      </w:r>
    </w:p>
    <w:p w14:paraId="12BFFA33" w14:textId="0E8A6E58" w:rsidR="00C426A8" w:rsidRPr="009C2540" w:rsidRDefault="00000000">
      <w:pPr>
        <w:rPr>
          <w:sz w:val="18"/>
          <w:szCs w:val="18"/>
        </w:rPr>
      </w:pPr>
      <w:r w:rsidRPr="009C2540">
        <w:rPr>
          <w:b/>
          <w:bCs/>
          <w:sz w:val="18"/>
          <w:szCs w:val="18"/>
        </w:rPr>
        <w:t>Response:</w:t>
      </w:r>
      <w:r w:rsidR="009C2540">
        <w:rPr>
          <w:sz w:val="18"/>
          <w:szCs w:val="18"/>
        </w:rPr>
        <w:t xml:space="preserve"> </w:t>
      </w:r>
      <w:r w:rsidRPr="009C2540">
        <w:rPr>
          <w:sz w:val="18"/>
          <w:szCs w:val="18"/>
        </w:rPr>
        <w:t>Article 3 (Byrne et al., 2020) was the easiest to classify because it explicitly states its methodology in the title: "An integrative review." This removes any ambiguity about the methodology choice and immediately signals the review type.</w:t>
      </w:r>
    </w:p>
    <w:p w14:paraId="69EE3CA8" w14:textId="77777777" w:rsidR="00C426A8" w:rsidRPr="009C2540" w:rsidRDefault="00000000">
      <w:pPr>
        <w:rPr>
          <w:sz w:val="18"/>
          <w:szCs w:val="18"/>
        </w:rPr>
      </w:pPr>
      <w:r w:rsidRPr="009C2540">
        <w:rPr>
          <w:sz w:val="18"/>
          <w:szCs w:val="18"/>
        </w:rPr>
        <w:t>Beyond the explicit statement, the article's characteristics perfectly match the integrative review definition:</w:t>
      </w:r>
    </w:p>
    <w:p w14:paraId="7399F9D5" w14:textId="77777777" w:rsidR="00C426A8" w:rsidRPr="009C2540" w:rsidRDefault="00000000">
      <w:pPr>
        <w:pStyle w:val="ListBullet"/>
        <w:rPr>
          <w:sz w:val="18"/>
          <w:szCs w:val="18"/>
        </w:rPr>
      </w:pPr>
      <w:r w:rsidRPr="009C2540">
        <w:rPr>
          <w:sz w:val="18"/>
          <w:szCs w:val="18"/>
        </w:rPr>
        <w:t>It intentionally combines empirical and theoretical sources</w:t>
      </w:r>
    </w:p>
    <w:p w14:paraId="7512436E" w14:textId="77777777" w:rsidR="00C426A8" w:rsidRPr="009C2540" w:rsidRDefault="00000000">
      <w:pPr>
        <w:pStyle w:val="ListBullet"/>
        <w:rPr>
          <w:sz w:val="18"/>
          <w:szCs w:val="18"/>
        </w:rPr>
      </w:pPr>
      <w:r w:rsidRPr="009C2540">
        <w:rPr>
          <w:sz w:val="18"/>
          <w:szCs w:val="18"/>
        </w:rPr>
        <w:t>The goal is to clarify a complex concept (person-centred care)</w:t>
      </w:r>
    </w:p>
    <w:p w14:paraId="58B1D842" w14:textId="77777777" w:rsidR="00C426A8" w:rsidRPr="009C2540" w:rsidRDefault="00000000">
      <w:pPr>
        <w:pStyle w:val="ListBullet"/>
        <w:rPr>
          <w:sz w:val="18"/>
          <w:szCs w:val="18"/>
        </w:rPr>
      </w:pPr>
      <w:r w:rsidRPr="009C2540">
        <w:rPr>
          <w:sz w:val="18"/>
          <w:szCs w:val="18"/>
        </w:rPr>
        <w:t>The analysis synthesizes across different evidence types</w:t>
      </w:r>
    </w:p>
    <w:p w14:paraId="6B665B49" w14:textId="76CB0BCB" w:rsidR="00C426A8" w:rsidRPr="009C2540" w:rsidRDefault="00000000" w:rsidP="009C2540">
      <w:pPr>
        <w:pStyle w:val="ListBullet"/>
        <w:rPr>
          <w:sz w:val="18"/>
          <w:szCs w:val="18"/>
        </w:rPr>
      </w:pPr>
      <w:r w:rsidRPr="009C2540">
        <w:rPr>
          <w:sz w:val="18"/>
          <w:szCs w:val="18"/>
        </w:rPr>
        <w:t>The outcome is advanced conceptual understanding</w:t>
      </w:r>
    </w:p>
    <w:p w14:paraId="50C8E319" w14:textId="77777777" w:rsidR="00C426A8" w:rsidRPr="009C2540" w:rsidRDefault="00000000">
      <w:pPr>
        <w:rPr>
          <w:sz w:val="18"/>
          <w:szCs w:val="18"/>
        </w:rPr>
      </w:pPr>
      <w:r w:rsidRPr="009C2540">
        <w:rPr>
          <w:sz w:val="18"/>
          <w:szCs w:val="18"/>
        </w:rPr>
        <w:t>When an article self-identifies as a review type AND exhibits characteristics matching that type, classification becomes straightforward.</w:t>
      </w:r>
    </w:p>
    <w:p w14:paraId="65C47EA5" w14:textId="77777777" w:rsidR="00C426A8" w:rsidRPr="009C2540" w:rsidRDefault="00C426A8">
      <w:pPr>
        <w:rPr>
          <w:sz w:val="18"/>
          <w:szCs w:val="18"/>
        </w:rPr>
      </w:pPr>
    </w:p>
    <w:p w14:paraId="3E3B74FB" w14:textId="77777777" w:rsidR="00C426A8" w:rsidRPr="009C2540" w:rsidRDefault="00000000">
      <w:pPr>
        <w:pStyle w:val="Heading3"/>
        <w:rPr>
          <w:rFonts w:asciiTheme="minorHAnsi" w:hAnsiTheme="minorHAnsi"/>
          <w:sz w:val="18"/>
          <w:szCs w:val="18"/>
        </w:rPr>
      </w:pPr>
      <w:r w:rsidRPr="009C2540">
        <w:rPr>
          <w:rFonts w:asciiTheme="minorHAnsi" w:hAnsiTheme="minorHAnsi"/>
          <w:sz w:val="18"/>
          <w:szCs w:val="18"/>
        </w:rPr>
        <w:t>Question 4: Which article was most difficult to classify and why?</w:t>
      </w:r>
    </w:p>
    <w:p w14:paraId="0A039063" w14:textId="77777777" w:rsidR="00C426A8" w:rsidRPr="009C2540" w:rsidRDefault="00C426A8">
      <w:pPr>
        <w:rPr>
          <w:sz w:val="18"/>
          <w:szCs w:val="18"/>
        </w:rPr>
      </w:pPr>
    </w:p>
    <w:p w14:paraId="072DD25A" w14:textId="0361E207" w:rsidR="00C426A8" w:rsidRPr="009C2540" w:rsidRDefault="00000000">
      <w:pPr>
        <w:rPr>
          <w:sz w:val="18"/>
          <w:szCs w:val="18"/>
        </w:rPr>
      </w:pPr>
      <w:r w:rsidRPr="009C2540">
        <w:rPr>
          <w:b/>
          <w:bCs/>
          <w:sz w:val="18"/>
          <w:szCs w:val="18"/>
        </w:rPr>
        <w:t>Response:</w:t>
      </w:r>
      <w:r w:rsidR="009C2540">
        <w:rPr>
          <w:sz w:val="18"/>
          <w:szCs w:val="18"/>
        </w:rPr>
        <w:t xml:space="preserve"> </w:t>
      </w:r>
      <w:r w:rsidRPr="009C2540">
        <w:rPr>
          <w:sz w:val="18"/>
          <w:szCs w:val="18"/>
        </w:rPr>
        <w:t>Article 1 (Saran et al., 2018) was the most difficult to classify because its structured, rigorous search methodology could initially suggest a systematic review. The authors "systematically compared methodologies used in published gap maps," which uses language typical of systematic reviews.</w:t>
      </w:r>
    </w:p>
    <w:p w14:paraId="7D4A49AD" w14:textId="5D28E961" w:rsidR="00C426A8" w:rsidRPr="009C2540" w:rsidRDefault="00000000">
      <w:pPr>
        <w:rPr>
          <w:sz w:val="18"/>
          <w:szCs w:val="18"/>
        </w:rPr>
      </w:pPr>
      <w:r w:rsidRPr="009C2540">
        <w:rPr>
          <w:sz w:val="18"/>
          <w:szCs w:val="18"/>
        </w:rPr>
        <w:t>However, distinguishing features revealed it as a scoping review:</w:t>
      </w:r>
    </w:p>
    <w:p w14:paraId="6DEC8AA4" w14:textId="528E510A" w:rsidR="00C426A8" w:rsidRPr="009C2540" w:rsidRDefault="00000000" w:rsidP="009C2540">
      <w:pPr>
        <w:pStyle w:val="ListNumber"/>
        <w:numPr>
          <w:ilvl w:val="0"/>
          <w:numId w:val="15"/>
        </w:numPr>
        <w:rPr>
          <w:sz w:val="18"/>
          <w:szCs w:val="18"/>
        </w:rPr>
      </w:pPr>
      <w:r w:rsidRPr="009C2540">
        <w:rPr>
          <w:sz w:val="18"/>
          <w:szCs w:val="18"/>
        </w:rPr>
        <w:t>Purpose Distinction: The goal is not to answer a clinical/empirical question, but to map and categorize different approaches to evidence and gap mapping—a landscape mapping function.</w:t>
      </w:r>
    </w:p>
    <w:p w14:paraId="7182B3E2" w14:textId="02DCFC66" w:rsidR="00C426A8" w:rsidRPr="009C2540" w:rsidRDefault="00000000" w:rsidP="009C2540">
      <w:pPr>
        <w:pStyle w:val="ListNumber"/>
        <w:rPr>
          <w:sz w:val="18"/>
          <w:szCs w:val="18"/>
        </w:rPr>
      </w:pPr>
      <w:r w:rsidRPr="009C2540">
        <w:rPr>
          <w:sz w:val="18"/>
          <w:szCs w:val="18"/>
        </w:rPr>
        <w:t>Question Type: The question "What are the different approaches?" is exploratory and categorization-focused, not hypothesis-testing or evidence-synthesizing.</w:t>
      </w:r>
    </w:p>
    <w:p w14:paraId="17047F43" w14:textId="583002E2" w:rsidR="00C426A8" w:rsidRPr="009C2540" w:rsidRDefault="00000000" w:rsidP="009C2540">
      <w:pPr>
        <w:pStyle w:val="ListNumber"/>
        <w:rPr>
          <w:sz w:val="18"/>
          <w:szCs w:val="18"/>
        </w:rPr>
      </w:pPr>
      <w:r w:rsidRPr="009C2540">
        <w:rPr>
          <w:sz w:val="18"/>
          <w:szCs w:val="18"/>
        </w:rPr>
        <w:t>Outcome Type: The result is a structured overview of methodological variations, not evidence-based conclusions about an empirical question.</w:t>
      </w:r>
    </w:p>
    <w:p w14:paraId="2292E025" w14:textId="77777777" w:rsidR="00C426A8" w:rsidRPr="009C2540" w:rsidRDefault="00000000">
      <w:pPr>
        <w:rPr>
          <w:sz w:val="18"/>
          <w:szCs w:val="18"/>
        </w:rPr>
      </w:pPr>
      <w:r w:rsidRPr="009C2540">
        <w:rPr>
          <w:sz w:val="18"/>
          <w:szCs w:val="18"/>
        </w:rPr>
        <w:t>This confusion highlights that rigor of process alone does not determine review type—the fundamental purpose, question structure, and outcome type are equally important classifying factors.</w:t>
      </w:r>
    </w:p>
    <w:p w14:paraId="3D4315DC" w14:textId="77777777" w:rsidR="00C426A8" w:rsidRPr="009C2540" w:rsidRDefault="00C426A8">
      <w:pPr>
        <w:rPr>
          <w:sz w:val="18"/>
          <w:szCs w:val="18"/>
        </w:rPr>
      </w:pPr>
    </w:p>
    <w:p w14:paraId="51AA5E01" w14:textId="77777777" w:rsidR="00C426A8" w:rsidRPr="009C2540" w:rsidRDefault="00000000">
      <w:pPr>
        <w:pStyle w:val="Heading3"/>
        <w:rPr>
          <w:rFonts w:asciiTheme="minorHAnsi" w:hAnsiTheme="minorHAnsi"/>
          <w:sz w:val="18"/>
          <w:szCs w:val="18"/>
        </w:rPr>
      </w:pPr>
      <w:r w:rsidRPr="009C2540">
        <w:rPr>
          <w:rFonts w:asciiTheme="minorHAnsi" w:hAnsiTheme="minorHAnsi"/>
          <w:sz w:val="18"/>
          <w:szCs w:val="18"/>
        </w:rPr>
        <w:t>Question 5: How confident are you with these classifications?</w:t>
      </w:r>
    </w:p>
    <w:p w14:paraId="0FE53857" w14:textId="77777777" w:rsidR="00C426A8" w:rsidRPr="009C2540" w:rsidRDefault="00C426A8">
      <w:pPr>
        <w:rPr>
          <w:sz w:val="18"/>
          <w:szCs w:val="18"/>
        </w:rPr>
      </w:pPr>
    </w:p>
    <w:p w14:paraId="51530272" w14:textId="5E123E19" w:rsidR="00C426A8" w:rsidRPr="009C2540" w:rsidRDefault="00000000">
      <w:pPr>
        <w:rPr>
          <w:sz w:val="18"/>
          <w:szCs w:val="18"/>
        </w:rPr>
      </w:pPr>
      <w:r w:rsidRPr="009C2540">
        <w:rPr>
          <w:sz w:val="18"/>
          <w:szCs w:val="18"/>
        </w:rPr>
        <w:t>Response:</w:t>
      </w:r>
      <w:r w:rsidR="009C2540">
        <w:rPr>
          <w:sz w:val="18"/>
          <w:szCs w:val="18"/>
        </w:rPr>
        <w:t xml:space="preserve"> </w:t>
      </w:r>
      <w:r w:rsidRPr="009C2540">
        <w:rPr>
          <w:sz w:val="18"/>
          <w:szCs w:val="18"/>
        </w:rPr>
        <w:t>Confidence Level: 8/10</w:t>
      </w:r>
    </w:p>
    <w:p w14:paraId="7891C280" w14:textId="77777777" w:rsidR="00C426A8" w:rsidRPr="009C2540" w:rsidRDefault="00000000">
      <w:pPr>
        <w:rPr>
          <w:sz w:val="18"/>
          <w:szCs w:val="18"/>
        </w:rPr>
      </w:pPr>
      <w:r w:rsidRPr="009C2540">
        <w:rPr>
          <w:sz w:val="18"/>
          <w:szCs w:val="18"/>
        </w:rPr>
        <w:t>High Confidence Areas:</w:t>
      </w:r>
    </w:p>
    <w:p w14:paraId="0ADFA8B5" w14:textId="77777777" w:rsidR="00C426A8" w:rsidRPr="009C2540" w:rsidRDefault="00000000">
      <w:pPr>
        <w:pStyle w:val="ListBullet"/>
        <w:rPr>
          <w:sz w:val="18"/>
          <w:szCs w:val="18"/>
        </w:rPr>
      </w:pPr>
      <w:r w:rsidRPr="009C2540">
        <w:rPr>
          <w:sz w:val="18"/>
          <w:szCs w:val="18"/>
        </w:rPr>
        <w:t>Article 3 (Integrative Review) - 10/10 confidence due to explicit self-identification and clear methodology characteristics</w:t>
      </w:r>
    </w:p>
    <w:p w14:paraId="4157D323" w14:textId="77777777" w:rsidR="00C426A8" w:rsidRPr="009C2540" w:rsidRDefault="00000000">
      <w:pPr>
        <w:pStyle w:val="ListBullet"/>
        <w:rPr>
          <w:sz w:val="18"/>
          <w:szCs w:val="18"/>
        </w:rPr>
      </w:pPr>
      <w:r w:rsidRPr="009C2540">
        <w:rPr>
          <w:sz w:val="18"/>
          <w:szCs w:val="18"/>
        </w:rPr>
        <w:t>Article 5 (Theoretical Review) - 9/10 confidence due to clear theory development focus and framework development outcome</w:t>
      </w:r>
    </w:p>
    <w:p w14:paraId="32FA9102" w14:textId="454038BE" w:rsidR="00C426A8" w:rsidRPr="009C2540" w:rsidRDefault="00000000" w:rsidP="009C2540">
      <w:pPr>
        <w:pStyle w:val="ListBullet"/>
        <w:rPr>
          <w:sz w:val="18"/>
          <w:szCs w:val="18"/>
        </w:rPr>
      </w:pPr>
      <w:r w:rsidRPr="009C2540">
        <w:rPr>
          <w:sz w:val="18"/>
          <w:szCs w:val="18"/>
        </w:rPr>
        <w:t>Article 2 (Systematic Review) - 9/10 confidence due to explicit systematic methodology description and narrow, focused question</w:t>
      </w:r>
    </w:p>
    <w:p w14:paraId="5199C5DA" w14:textId="77777777" w:rsidR="00C426A8" w:rsidRPr="009C2540" w:rsidRDefault="00000000">
      <w:pPr>
        <w:rPr>
          <w:sz w:val="18"/>
          <w:szCs w:val="18"/>
        </w:rPr>
      </w:pPr>
      <w:r w:rsidRPr="009C2540">
        <w:rPr>
          <w:sz w:val="18"/>
          <w:szCs w:val="18"/>
        </w:rPr>
        <w:t>Moderate Confidence Areas:</w:t>
      </w:r>
    </w:p>
    <w:p w14:paraId="52A704BB" w14:textId="21A12ED0" w:rsidR="00C426A8" w:rsidRPr="009C2540" w:rsidRDefault="00000000" w:rsidP="009C2540">
      <w:pPr>
        <w:pStyle w:val="ListBullet"/>
        <w:rPr>
          <w:sz w:val="18"/>
          <w:szCs w:val="18"/>
        </w:rPr>
      </w:pPr>
      <w:r w:rsidRPr="009C2540">
        <w:rPr>
          <w:sz w:val="18"/>
          <w:szCs w:val="18"/>
        </w:rPr>
        <w:lastRenderedPageBreak/>
        <w:t>Article 4 (Narrative Review) - 8/10 confidence. While explicitly self-identified, the article's actual methods section (if available in full text) might reveal additional structured processes not visible in abstract/introduction alone.</w:t>
      </w:r>
    </w:p>
    <w:p w14:paraId="6C6D5053" w14:textId="77777777" w:rsidR="00C426A8" w:rsidRPr="009C2540" w:rsidRDefault="00000000">
      <w:pPr>
        <w:rPr>
          <w:sz w:val="18"/>
          <w:szCs w:val="18"/>
        </w:rPr>
      </w:pPr>
      <w:r w:rsidRPr="009C2540">
        <w:rPr>
          <w:sz w:val="18"/>
          <w:szCs w:val="18"/>
        </w:rPr>
        <w:t>Lower Confidence Area:</w:t>
      </w:r>
    </w:p>
    <w:p w14:paraId="38AF6A8D" w14:textId="77777777" w:rsidR="00C426A8" w:rsidRPr="009C2540" w:rsidRDefault="00000000">
      <w:pPr>
        <w:pStyle w:val="ListBullet"/>
        <w:rPr>
          <w:sz w:val="18"/>
          <w:szCs w:val="18"/>
        </w:rPr>
      </w:pPr>
      <w:r w:rsidRPr="009C2540">
        <w:rPr>
          <w:sz w:val="18"/>
          <w:szCs w:val="18"/>
        </w:rPr>
        <w:t>Article 1 (Scoping Review) - 7/10 confidence. The structured methodology could overlap with systematic review characteristics, and without seeing the complete methods section, some uncertainty remains about whether the methodological rigor might indicate systematic review elements.</w:t>
      </w:r>
    </w:p>
    <w:p w14:paraId="3C977A5D" w14:textId="77777777" w:rsidR="00C426A8" w:rsidRPr="009C2540" w:rsidRDefault="00C426A8">
      <w:pPr>
        <w:rPr>
          <w:sz w:val="18"/>
          <w:szCs w:val="18"/>
        </w:rPr>
      </w:pPr>
    </w:p>
    <w:p w14:paraId="1A3E2525" w14:textId="77777777" w:rsidR="00C426A8" w:rsidRPr="009C2540" w:rsidRDefault="00000000">
      <w:pPr>
        <w:rPr>
          <w:sz w:val="18"/>
          <w:szCs w:val="18"/>
        </w:rPr>
      </w:pPr>
      <w:r w:rsidRPr="009C2540">
        <w:rPr>
          <w:sz w:val="18"/>
          <w:szCs w:val="18"/>
        </w:rPr>
        <w:t>Reasoning for Overall Confidence:</w:t>
      </w:r>
    </w:p>
    <w:p w14:paraId="5D23AA5F" w14:textId="77777777" w:rsidR="00C426A8" w:rsidRPr="009C2540" w:rsidRDefault="00000000">
      <w:pPr>
        <w:rPr>
          <w:sz w:val="18"/>
          <w:szCs w:val="18"/>
        </w:rPr>
      </w:pPr>
      <w:r w:rsidRPr="009C2540">
        <w:rPr>
          <w:sz w:val="18"/>
          <w:szCs w:val="18"/>
        </w:rPr>
        <w:t>The 8/10 rating reflects that while the evidence for most classifications is strong, actual review type determination in practice often requires full article examination, not just abstract/introduction analysis. The assignments explicitly state this is a learning activity where accuracy is less important than reasoning quality, which increases overall confidence that the classifications and explanations demonstrate understanding of key distinguishing features even if the final type labels might differ from authors' intentions.</w:t>
      </w:r>
    </w:p>
    <w:p w14:paraId="16A03940" w14:textId="77777777" w:rsidR="00C426A8" w:rsidRPr="009C2540" w:rsidRDefault="00000000">
      <w:pPr>
        <w:pStyle w:val="Heading2"/>
        <w:rPr>
          <w:rFonts w:asciiTheme="minorHAnsi" w:hAnsiTheme="minorHAnsi"/>
          <w:sz w:val="22"/>
          <w:szCs w:val="22"/>
        </w:rPr>
      </w:pPr>
      <w:r w:rsidRPr="009C2540">
        <w:rPr>
          <w:rFonts w:asciiTheme="minorHAnsi" w:hAnsiTheme="minorHAnsi"/>
          <w:sz w:val="22"/>
          <w:szCs w:val="22"/>
        </w:rPr>
        <w:t>Summary</w:t>
      </w:r>
    </w:p>
    <w:p w14:paraId="1BC10E7D" w14:textId="77777777" w:rsidR="00C426A8" w:rsidRPr="009C2540" w:rsidRDefault="00C426A8">
      <w:pPr>
        <w:rPr>
          <w:sz w:val="18"/>
          <w:szCs w:val="18"/>
        </w:rPr>
      </w:pPr>
    </w:p>
    <w:p w14:paraId="58559AC4" w14:textId="77777777" w:rsidR="00C426A8" w:rsidRPr="009C2540" w:rsidRDefault="00000000">
      <w:pPr>
        <w:rPr>
          <w:sz w:val="18"/>
          <w:szCs w:val="18"/>
        </w:rPr>
      </w:pPr>
      <w:r w:rsidRPr="009C2540">
        <w:rPr>
          <w:sz w:val="18"/>
          <w:szCs w:val="18"/>
        </w:rPr>
        <w:t>This assignment demonstrates the ability to:</w:t>
      </w:r>
    </w:p>
    <w:p w14:paraId="671F245F" w14:textId="77777777" w:rsidR="00C426A8" w:rsidRPr="009C2540" w:rsidRDefault="00000000" w:rsidP="009C2540">
      <w:pPr>
        <w:spacing w:after="0"/>
        <w:rPr>
          <w:sz w:val="18"/>
          <w:szCs w:val="18"/>
        </w:rPr>
      </w:pPr>
      <w:r w:rsidRPr="009C2540">
        <w:rPr>
          <w:rFonts w:ascii="Segoe UI Symbol" w:hAnsi="Segoe UI Symbol" w:cs="Segoe UI Symbol"/>
          <w:sz w:val="18"/>
          <w:szCs w:val="18"/>
        </w:rPr>
        <w:t>✓</w:t>
      </w:r>
      <w:r w:rsidRPr="009C2540">
        <w:rPr>
          <w:sz w:val="18"/>
          <w:szCs w:val="18"/>
        </w:rPr>
        <w:t xml:space="preserve"> Analyze articles systematically using multiple classifying criteria</w:t>
      </w:r>
    </w:p>
    <w:p w14:paraId="30C3422E" w14:textId="77777777" w:rsidR="00C426A8" w:rsidRPr="009C2540" w:rsidRDefault="00000000" w:rsidP="009C2540">
      <w:pPr>
        <w:spacing w:after="0"/>
        <w:rPr>
          <w:sz w:val="18"/>
          <w:szCs w:val="18"/>
        </w:rPr>
      </w:pPr>
      <w:r w:rsidRPr="009C2540">
        <w:rPr>
          <w:rFonts w:ascii="Segoe UI Symbol" w:hAnsi="Segoe UI Symbol" w:cs="Segoe UI Symbol"/>
          <w:sz w:val="18"/>
          <w:szCs w:val="18"/>
        </w:rPr>
        <w:t>✓</w:t>
      </w:r>
      <w:r w:rsidRPr="009C2540">
        <w:rPr>
          <w:sz w:val="18"/>
          <w:szCs w:val="18"/>
        </w:rPr>
        <w:t xml:space="preserve"> Identify key evidence (methodology language, source types, question structure)</w:t>
      </w:r>
    </w:p>
    <w:p w14:paraId="4DCEA73E" w14:textId="77777777" w:rsidR="00C426A8" w:rsidRPr="009C2540" w:rsidRDefault="00000000" w:rsidP="009C2540">
      <w:pPr>
        <w:spacing w:after="0"/>
        <w:rPr>
          <w:sz w:val="18"/>
          <w:szCs w:val="18"/>
        </w:rPr>
      </w:pPr>
      <w:r w:rsidRPr="009C2540">
        <w:rPr>
          <w:rFonts w:ascii="Segoe UI Symbol" w:hAnsi="Segoe UI Symbol" w:cs="Segoe UI Symbol"/>
          <w:sz w:val="18"/>
          <w:szCs w:val="18"/>
        </w:rPr>
        <w:t>✓</w:t>
      </w:r>
      <w:r w:rsidRPr="009C2540">
        <w:rPr>
          <w:sz w:val="18"/>
          <w:szCs w:val="18"/>
        </w:rPr>
        <w:t xml:space="preserve"> Reason through challenging classifications using logical evidence</w:t>
      </w:r>
    </w:p>
    <w:p w14:paraId="0BF2C8C6" w14:textId="77777777" w:rsidR="00C426A8" w:rsidRPr="009C2540" w:rsidRDefault="00000000" w:rsidP="009C2540">
      <w:pPr>
        <w:spacing w:after="0"/>
        <w:rPr>
          <w:sz w:val="18"/>
          <w:szCs w:val="18"/>
        </w:rPr>
      </w:pPr>
      <w:r w:rsidRPr="009C2540">
        <w:rPr>
          <w:rFonts w:ascii="Segoe UI Symbol" w:hAnsi="Segoe UI Symbol" w:cs="Segoe UI Symbol"/>
          <w:sz w:val="18"/>
          <w:szCs w:val="18"/>
        </w:rPr>
        <w:t>✓</w:t>
      </w:r>
      <w:r w:rsidRPr="009C2540">
        <w:rPr>
          <w:sz w:val="18"/>
          <w:szCs w:val="18"/>
        </w:rPr>
        <w:t xml:space="preserve"> Recognize patterns across different review methodologies</w:t>
      </w:r>
    </w:p>
    <w:p w14:paraId="7C0CFFD6" w14:textId="77777777" w:rsidR="00C426A8" w:rsidRPr="009C2540" w:rsidRDefault="00000000" w:rsidP="009C2540">
      <w:pPr>
        <w:spacing w:after="0"/>
        <w:rPr>
          <w:sz w:val="18"/>
          <w:szCs w:val="18"/>
        </w:rPr>
      </w:pPr>
      <w:r w:rsidRPr="009C2540">
        <w:rPr>
          <w:rFonts w:ascii="Segoe UI Symbol" w:hAnsi="Segoe UI Symbol" w:cs="Segoe UI Symbol"/>
          <w:sz w:val="18"/>
          <w:szCs w:val="18"/>
        </w:rPr>
        <w:t>✓</w:t>
      </w:r>
      <w:r w:rsidRPr="009C2540">
        <w:rPr>
          <w:sz w:val="18"/>
          <w:szCs w:val="18"/>
        </w:rPr>
        <w:t xml:space="preserve"> Reflect critically on confidence level and areas of uncertainty</w:t>
      </w:r>
    </w:p>
    <w:p w14:paraId="19BF9F85" w14:textId="77777777" w:rsidR="00C426A8" w:rsidRPr="009C2540" w:rsidRDefault="00C426A8">
      <w:pPr>
        <w:rPr>
          <w:sz w:val="18"/>
          <w:szCs w:val="18"/>
        </w:rPr>
      </w:pPr>
    </w:p>
    <w:p w14:paraId="67575EA5" w14:textId="77777777" w:rsidR="00C426A8" w:rsidRPr="009C2540" w:rsidRDefault="00000000">
      <w:pPr>
        <w:rPr>
          <w:sz w:val="18"/>
          <w:szCs w:val="18"/>
        </w:rPr>
      </w:pPr>
      <w:r w:rsidRPr="009C2540">
        <w:rPr>
          <w:sz w:val="18"/>
          <w:szCs w:val="18"/>
        </w:rPr>
        <w:t>The core learning is recognizing that literature review methodology is determined by three interrelated factors:</w:t>
      </w:r>
    </w:p>
    <w:p w14:paraId="1DD6DC06" w14:textId="77777777" w:rsidR="00C426A8" w:rsidRPr="009C2540" w:rsidRDefault="00000000">
      <w:pPr>
        <w:pStyle w:val="ListNumber"/>
        <w:rPr>
          <w:sz w:val="18"/>
          <w:szCs w:val="18"/>
        </w:rPr>
      </w:pPr>
      <w:r w:rsidRPr="009C2540">
        <w:rPr>
          <w:sz w:val="18"/>
          <w:szCs w:val="18"/>
        </w:rPr>
        <w:t>Research Purpose (what you're trying to accomplish)</w:t>
      </w:r>
    </w:p>
    <w:p w14:paraId="56C3A43A" w14:textId="77777777" w:rsidR="00C426A8" w:rsidRPr="009C2540" w:rsidRDefault="00000000">
      <w:pPr>
        <w:pStyle w:val="ListNumber"/>
        <w:rPr>
          <w:sz w:val="18"/>
          <w:szCs w:val="18"/>
        </w:rPr>
      </w:pPr>
      <w:r w:rsidRPr="009C2540">
        <w:rPr>
          <w:sz w:val="18"/>
          <w:szCs w:val="18"/>
        </w:rPr>
        <w:t>Research Question (what you're asking)</w:t>
      </w:r>
    </w:p>
    <w:p w14:paraId="2A801AF1" w14:textId="77777777" w:rsidR="00C426A8" w:rsidRPr="009C2540" w:rsidRDefault="00000000">
      <w:pPr>
        <w:pStyle w:val="ListNumber"/>
        <w:rPr>
          <w:sz w:val="18"/>
          <w:szCs w:val="18"/>
        </w:rPr>
      </w:pPr>
      <w:r w:rsidRPr="009C2540">
        <w:rPr>
          <w:sz w:val="18"/>
          <w:szCs w:val="18"/>
        </w:rPr>
        <w:t>Search &amp; Analysis Process (how you'll find and synthesize answers)</w:t>
      </w:r>
    </w:p>
    <w:p w14:paraId="0F96492D" w14:textId="77777777" w:rsidR="00C426A8" w:rsidRPr="009C2540" w:rsidRDefault="00C426A8">
      <w:pPr>
        <w:rPr>
          <w:sz w:val="18"/>
          <w:szCs w:val="18"/>
        </w:rPr>
      </w:pPr>
    </w:p>
    <w:p w14:paraId="1381EA9D" w14:textId="23DB2090" w:rsidR="00C426A8" w:rsidRPr="009C2540" w:rsidRDefault="00000000">
      <w:pPr>
        <w:rPr>
          <w:sz w:val="18"/>
          <w:szCs w:val="18"/>
        </w:rPr>
      </w:pPr>
      <w:r w:rsidRPr="009C2540">
        <w:rPr>
          <w:sz w:val="18"/>
          <w:szCs w:val="18"/>
        </w:rPr>
        <w:t>No single factor alone determines methodology</w:t>
      </w:r>
      <w:r w:rsidR="009C2540">
        <w:rPr>
          <w:sz w:val="18"/>
          <w:szCs w:val="18"/>
        </w:rPr>
        <w:t xml:space="preserve">, </w:t>
      </w:r>
      <w:r w:rsidRPr="009C2540">
        <w:rPr>
          <w:sz w:val="18"/>
          <w:szCs w:val="18"/>
        </w:rPr>
        <w:t>all three must align coherently for appropriate methodology selection.</w:t>
      </w:r>
    </w:p>
    <w:p w14:paraId="7A124367" w14:textId="77777777" w:rsidR="00C426A8" w:rsidRPr="009C2540" w:rsidRDefault="00C426A8">
      <w:pPr>
        <w:rPr>
          <w:sz w:val="18"/>
          <w:szCs w:val="18"/>
        </w:rPr>
      </w:pPr>
    </w:p>
    <w:sectPr w:rsidR="00C426A8" w:rsidRPr="009C2540" w:rsidSect="009C254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3369172">
    <w:abstractNumId w:val="8"/>
  </w:num>
  <w:num w:numId="2" w16cid:durableId="1609653585">
    <w:abstractNumId w:val="6"/>
  </w:num>
  <w:num w:numId="3" w16cid:durableId="1228415083">
    <w:abstractNumId w:val="5"/>
  </w:num>
  <w:num w:numId="4" w16cid:durableId="1455323765">
    <w:abstractNumId w:val="4"/>
  </w:num>
  <w:num w:numId="5" w16cid:durableId="2978379">
    <w:abstractNumId w:val="7"/>
  </w:num>
  <w:num w:numId="6" w16cid:durableId="1158493453">
    <w:abstractNumId w:val="3"/>
  </w:num>
  <w:num w:numId="7" w16cid:durableId="1918974035">
    <w:abstractNumId w:val="2"/>
  </w:num>
  <w:num w:numId="8" w16cid:durableId="1485589967">
    <w:abstractNumId w:val="1"/>
  </w:num>
  <w:num w:numId="9" w16cid:durableId="1025520632">
    <w:abstractNumId w:val="0"/>
  </w:num>
  <w:num w:numId="10" w16cid:durableId="1720588017">
    <w:abstractNumId w:val="7"/>
    <w:lvlOverride w:ilvl="0">
      <w:startOverride w:val="1"/>
    </w:lvlOverride>
  </w:num>
  <w:num w:numId="11" w16cid:durableId="533231665">
    <w:abstractNumId w:val="7"/>
    <w:lvlOverride w:ilvl="0">
      <w:startOverride w:val="1"/>
    </w:lvlOverride>
  </w:num>
  <w:num w:numId="12" w16cid:durableId="1403798759">
    <w:abstractNumId w:val="7"/>
    <w:lvlOverride w:ilvl="0">
      <w:startOverride w:val="1"/>
    </w:lvlOverride>
  </w:num>
  <w:num w:numId="13" w16cid:durableId="676033664">
    <w:abstractNumId w:val="7"/>
    <w:lvlOverride w:ilvl="0">
      <w:startOverride w:val="1"/>
    </w:lvlOverride>
  </w:num>
  <w:num w:numId="14" w16cid:durableId="1293943902">
    <w:abstractNumId w:val="7"/>
    <w:lvlOverride w:ilvl="0">
      <w:startOverride w:val="1"/>
    </w:lvlOverride>
  </w:num>
  <w:num w:numId="15" w16cid:durableId="69304413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536E"/>
    <w:rsid w:val="009C2540"/>
    <w:rsid w:val="00A73CFE"/>
    <w:rsid w:val="00AA1D8D"/>
    <w:rsid w:val="00AC160D"/>
    <w:rsid w:val="00B47730"/>
    <w:rsid w:val="00C426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AA486"/>
  <w14:defaultImageDpi w14:val="300"/>
  <w15:docId w15:val="{F3B3587C-E358-4BFF-92FC-F1DA2ECDF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Pages>
  <Words>2821</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Kamruzzaman Kamrul</cp:lastModifiedBy>
  <cp:revision>4</cp:revision>
  <dcterms:created xsi:type="dcterms:W3CDTF">2013-12-23T23:15:00Z</dcterms:created>
  <dcterms:modified xsi:type="dcterms:W3CDTF">2026-05-25T03:38:00Z</dcterms:modified>
  <cp:category/>
</cp:coreProperties>
</file>