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342.85714285714283" w:lineRule="auto"/>
        <w:rPr>
          <w:b w:val="1"/>
          <w:bCs w:val="1"/>
          <w:color w:val="000000"/>
          <w:sz w:val="25"/>
          <w:szCs w:val="25"/>
        </w:rPr>
      </w:pPr>
      <w:bookmarkStart w:colFirst="0" w:colLast="0" w:name="_bunbujsxlzli" w:id="0"/>
      <w:bookmarkEnd w:id="0"/>
      <w:r w:rsidDel="00000000" w:rsidR="00000000" w:rsidRPr="00000000">
        <w:rPr>
          <w:b w:val="1"/>
          <w:bCs w:val="1"/>
          <w:color w:val="000000"/>
          <w:sz w:val="25"/>
          <w:szCs w:val="25"/>
          <w:rtl w:val="0"/>
        </w:rPr>
        <w:t xml:space="preserve">Subject Line: Group 1 - Nine White</w:t>
        <w:br w:type="textWrapping"/>
      </w:r>
    </w:p>
    <w:p w:rsidR="00000000" w:rsidDel="00000000" w:rsidP="00000000" w:rsidRDefault="00000000" w:rsidRPr="00000000" w14:paraId="00000002">
      <w:pPr>
        <w:pStyle w:val="Heading3"/>
        <w:keepNext w:val="0"/>
        <w:keepLines w:val="0"/>
        <w:spacing w:before="280" w:line="342.85714285714283" w:lineRule="auto"/>
        <w:rPr/>
      </w:pPr>
      <w:bookmarkStart w:colFirst="0" w:colLast="0" w:name="_anwdz0bmdjzv" w:id="1"/>
      <w:bookmarkEnd w:id="1"/>
      <w:r w:rsidDel="00000000" w:rsidR="00000000" w:rsidRPr="00000000">
        <w:rPr>
          <w:color w:val="000000"/>
          <w:sz w:val="25"/>
          <w:szCs w:val="25"/>
          <w:rtl w:val="0"/>
        </w:rPr>
        <w:t xml:space="preserve">Hi Everyone, I am working on the following:</w:t>
      </w:r>
      <w:r w:rsidDel="00000000" w:rsidR="00000000" w:rsidRPr="00000000">
        <w:rPr>
          <w:rtl w:val="0"/>
        </w:rPr>
      </w:r>
    </w:p>
    <w:p w:rsidR="00000000" w:rsidDel="00000000" w:rsidP="00000000" w:rsidRDefault="00000000" w:rsidRPr="00000000" w14:paraId="00000003">
      <w:pPr>
        <w:pStyle w:val="Heading3"/>
        <w:keepNext w:val="0"/>
        <w:keepLines w:val="0"/>
        <w:spacing w:before="280" w:line="342.85714285714283" w:lineRule="auto"/>
        <w:rPr>
          <w:sz w:val="21"/>
          <w:szCs w:val="21"/>
        </w:rPr>
      </w:pPr>
      <w:bookmarkStart w:colFirst="0" w:colLast="0" w:name="_z2vafthxo74p" w:id="2"/>
      <w:bookmarkEnd w:id="2"/>
      <w:r w:rsidDel="00000000" w:rsidR="00000000" w:rsidRPr="00000000">
        <w:rPr>
          <w:b w:val="1"/>
          <w:bCs w:val="1"/>
          <w:color w:val="000000"/>
          <w:sz w:val="25"/>
          <w:szCs w:val="25"/>
          <w:rtl w:val="0"/>
        </w:rPr>
        <w:t xml:space="preserve">Topic: </w:t>
      </w:r>
      <w:r w:rsidDel="00000000" w:rsidR="00000000" w:rsidRPr="00000000">
        <w:rPr>
          <w:sz w:val="21"/>
          <w:szCs w:val="21"/>
          <w:rtl w:val="0"/>
        </w:rPr>
        <w:t xml:space="preserve">Use of AI feedback tools to support writing development in higher education</w:t>
      </w:r>
    </w:p>
    <w:p w:rsidR="00000000" w:rsidDel="00000000" w:rsidP="00000000" w:rsidRDefault="00000000" w:rsidRPr="00000000" w14:paraId="00000004">
      <w:pPr>
        <w:pStyle w:val="Heading3"/>
        <w:keepNext w:val="0"/>
        <w:keepLines w:val="0"/>
        <w:spacing w:before="280" w:line="342.85714285714283" w:lineRule="auto"/>
        <w:rPr>
          <w:sz w:val="21"/>
          <w:szCs w:val="21"/>
        </w:rPr>
      </w:pPr>
      <w:bookmarkStart w:colFirst="0" w:colLast="0" w:name="_ru5pxqp6e8se" w:id="3"/>
      <w:bookmarkEnd w:id="3"/>
      <w:r w:rsidDel="00000000" w:rsidR="00000000" w:rsidRPr="00000000">
        <w:rPr>
          <w:b w:val="1"/>
          <w:bCs w:val="1"/>
          <w:color w:val="000000"/>
          <w:sz w:val="25"/>
          <w:szCs w:val="25"/>
          <w:rtl w:val="0"/>
        </w:rPr>
        <w:t xml:space="preserve">Review method: </w:t>
      </w:r>
      <w:r w:rsidDel="00000000" w:rsidR="00000000" w:rsidRPr="00000000">
        <w:rPr>
          <w:sz w:val="21"/>
          <w:szCs w:val="21"/>
          <w:rtl w:val="0"/>
        </w:rPr>
        <w:t xml:space="preserve">Integrative review</w:t>
      </w:r>
    </w:p>
    <w:p w:rsidR="00000000" w:rsidDel="00000000" w:rsidP="00000000" w:rsidRDefault="00000000" w:rsidRPr="00000000" w14:paraId="00000005">
      <w:pPr>
        <w:pStyle w:val="Heading3"/>
        <w:keepNext w:val="0"/>
        <w:keepLines w:val="0"/>
        <w:spacing w:before="280" w:line="342.85714285714283" w:lineRule="auto"/>
        <w:rPr>
          <w:b w:val="1"/>
          <w:bCs w:val="1"/>
          <w:color w:val="000000"/>
          <w:sz w:val="25"/>
          <w:szCs w:val="25"/>
        </w:rPr>
      </w:pPr>
      <w:bookmarkStart w:colFirst="0" w:colLast="0" w:name="_1agr5x39x0w1" w:id="4"/>
      <w:bookmarkEnd w:id="4"/>
      <w:r w:rsidDel="00000000" w:rsidR="00000000" w:rsidRPr="00000000">
        <w:rPr>
          <w:b w:val="1"/>
          <w:bCs w:val="1"/>
          <w:color w:val="000000"/>
          <w:sz w:val="25"/>
          <w:szCs w:val="25"/>
          <w:rtl w:val="0"/>
        </w:rPr>
        <w:t xml:space="preserve">Key terms:</w:t>
      </w:r>
    </w:p>
    <w:p w:rsidR="00000000" w:rsidDel="00000000" w:rsidP="00000000" w:rsidRDefault="00000000" w:rsidRPr="00000000" w14:paraId="00000006">
      <w:pPr>
        <w:numPr>
          <w:ilvl w:val="0"/>
          <w:numId w:val="1"/>
        </w:numPr>
        <w:spacing w:after="0" w:afterAutospacing="0" w:before="220" w:lineRule="auto"/>
        <w:ind w:left="720" w:hanging="360"/>
      </w:pPr>
      <w:r w:rsidDel="00000000" w:rsidR="00000000" w:rsidRPr="00000000">
        <w:rPr>
          <w:b w:val="1"/>
          <w:bCs w:val="1"/>
          <w:sz w:val="21"/>
          <w:szCs w:val="21"/>
          <w:rtl w:val="0"/>
        </w:rPr>
        <w:t xml:space="preserve">AI feedback:</w:t>
      </w:r>
      <w:r w:rsidDel="00000000" w:rsidR="00000000" w:rsidRPr="00000000">
        <w:rPr>
          <w:sz w:val="21"/>
          <w:szCs w:val="21"/>
          <w:rtl w:val="0"/>
        </w:rPr>
        <w:t xml:space="preserve"> Automated tools that generate suggestions on student writing</w:t>
      </w:r>
    </w:p>
    <w:p w:rsidR="00000000" w:rsidDel="00000000" w:rsidP="00000000" w:rsidRDefault="00000000" w:rsidRPr="00000000" w14:paraId="00000007">
      <w:pPr>
        <w:numPr>
          <w:ilvl w:val="0"/>
          <w:numId w:val="1"/>
        </w:numPr>
        <w:spacing w:after="220" w:before="0" w:beforeAutospacing="0" w:lineRule="auto"/>
        <w:ind w:left="720" w:hanging="360"/>
      </w:pPr>
      <w:r w:rsidDel="00000000" w:rsidR="00000000" w:rsidRPr="00000000">
        <w:rPr>
          <w:b w:val="1"/>
          <w:bCs w:val="1"/>
          <w:sz w:val="21"/>
          <w:szCs w:val="21"/>
          <w:rtl w:val="0"/>
        </w:rPr>
        <w:t xml:space="preserve">Learning outcomes:</w:t>
      </w:r>
      <w:r w:rsidDel="00000000" w:rsidR="00000000" w:rsidRPr="00000000">
        <w:rPr>
          <w:sz w:val="21"/>
          <w:szCs w:val="21"/>
          <w:rtl w:val="0"/>
        </w:rPr>
        <w:t xml:space="preserve"> Measurable improvements in writing quality or skills</w:t>
      </w:r>
    </w:p>
    <w:p w:rsidR="00000000" w:rsidDel="00000000" w:rsidP="00000000" w:rsidRDefault="00000000" w:rsidRPr="00000000" w14:paraId="00000008">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spacing w:after="80" w:line="342.85714285714283" w:lineRule="auto"/>
        <w:rPr/>
      </w:pPr>
      <w:r w:rsidDel="00000000" w:rsidR="00000000" w:rsidRPr="00000000">
        <w:rPr>
          <w:rtl w:val="0"/>
        </w:rPr>
      </w:r>
    </w:p>
    <w:p w:rsidR="00000000" w:rsidDel="00000000" w:rsidP="00000000" w:rsidRDefault="00000000" w:rsidRPr="00000000" w14:paraId="0000000A">
      <w:pPr>
        <w:keepNext w:val="0"/>
        <w:keepLines w:val="0"/>
        <w:spacing w:after="80" w:line="342.85714285714283" w:lineRule="auto"/>
        <w:rPr/>
      </w:pPr>
      <w:r w:rsidDel="00000000" w:rsidR="00000000" w:rsidRPr="00000000">
        <w:rPr>
          <w:rtl w:val="0"/>
        </w:rPr>
        <w:t xml:space="preserve">Here are my responses to the discussion prompts:</w:t>
      </w:r>
    </w:p>
    <w:p w:rsidR="00000000" w:rsidDel="00000000" w:rsidP="00000000" w:rsidRDefault="00000000" w:rsidRPr="00000000" w14:paraId="0000000B">
      <w:pPr>
        <w:pStyle w:val="Heading2"/>
        <w:keepNext w:val="0"/>
        <w:keepLines w:val="0"/>
        <w:spacing w:after="80" w:line="342.85714285714283" w:lineRule="auto"/>
        <w:rPr>
          <w:b w:val="1"/>
          <w:bCs w:val="1"/>
          <w:sz w:val="33"/>
          <w:szCs w:val="33"/>
        </w:rPr>
      </w:pPr>
      <w:bookmarkStart w:colFirst="0" w:colLast="0" w:name="_4ayh99nb902w" w:id="5"/>
      <w:bookmarkEnd w:id="5"/>
      <w:r w:rsidDel="00000000" w:rsidR="00000000" w:rsidRPr="00000000">
        <w:rPr>
          <w:b w:val="1"/>
          <w:bCs w:val="1"/>
          <w:sz w:val="33"/>
          <w:szCs w:val="33"/>
          <w:rtl w:val="0"/>
        </w:rPr>
        <w:t xml:space="preserve">1. Search Strategy</w:t>
      </w:r>
    </w:p>
    <w:p w:rsidR="00000000" w:rsidDel="00000000" w:rsidP="00000000" w:rsidRDefault="00000000" w:rsidRPr="00000000" w14:paraId="0000000C">
      <w:pPr>
        <w:spacing w:after="220" w:before="220" w:line="342.85714285714283" w:lineRule="auto"/>
        <w:rPr>
          <w:sz w:val="21"/>
          <w:szCs w:val="21"/>
        </w:rPr>
      </w:pPr>
      <w:r w:rsidDel="00000000" w:rsidR="00000000" w:rsidRPr="00000000">
        <w:rPr>
          <w:b w:val="1"/>
          <w:bCs w:val="1"/>
          <w:sz w:val="21"/>
          <w:szCs w:val="21"/>
          <w:rtl w:val="0"/>
        </w:rPr>
        <w:t xml:space="preserve">Search string that worked well:</w:t>
        <w:br w:type="textWrapping"/>
      </w:r>
      <w:r w:rsidDel="00000000" w:rsidR="00000000" w:rsidRPr="00000000">
        <w:rPr>
          <w:sz w:val="21"/>
          <w:szCs w:val="21"/>
          <w:rtl w:val="0"/>
        </w:rPr>
        <w:t xml:space="preserve"> ("artificial intelligence" OR AI) AND (feedback OR "automated feedback") AND writing AND "higher education"</w:t>
      </w:r>
    </w:p>
    <w:p w:rsidR="00000000" w:rsidDel="00000000" w:rsidP="00000000" w:rsidRDefault="00000000" w:rsidRPr="00000000" w14:paraId="0000000D">
      <w:pPr>
        <w:spacing w:after="220" w:before="220" w:line="342.85714285714283" w:lineRule="auto"/>
        <w:rPr>
          <w:sz w:val="21"/>
          <w:szCs w:val="21"/>
        </w:rPr>
      </w:pPr>
      <w:r w:rsidDel="00000000" w:rsidR="00000000" w:rsidRPr="00000000">
        <w:rPr>
          <w:sz w:val="21"/>
          <w:szCs w:val="21"/>
          <w:rtl w:val="0"/>
        </w:rPr>
        <w:t xml:space="preserve">This search worked well because it narrowed the results to my specific population (higher education) and included different types of feedback. The results included both qualitative and quantitative studies, which is important for an integrative review because I need a range of study types.</w:t>
      </w:r>
    </w:p>
    <w:p w:rsidR="00000000" w:rsidDel="00000000" w:rsidP="00000000" w:rsidRDefault="00000000" w:rsidRPr="00000000" w14:paraId="0000000E">
      <w:pPr>
        <w:spacing w:after="220" w:before="220" w:line="342.85714285714283" w:lineRule="auto"/>
        <w:rPr>
          <w:sz w:val="21"/>
          <w:szCs w:val="21"/>
        </w:rPr>
      </w:pPr>
      <w:r w:rsidDel="00000000" w:rsidR="00000000" w:rsidRPr="00000000">
        <w:rPr>
          <w:b w:val="1"/>
          <w:bCs w:val="1"/>
          <w:sz w:val="21"/>
          <w:szCs w:val="21"/>
          <w:rtl w:val="0"/>
        </w:rPr>
        <w:t xml:space="preserve">Search string that did NOT work well:</w:t>
        <w:br w:type="textWrapping"/>
      </w:r>
      <w:r w:rsidDel="00000000" w:rsidR="00000000" w:rsidRPr="00000000">
        <w:rPr>
          <w:sz w:val="21"/>
          <w:szCs w:val="21"/>
          <w:rtl w:val="0"/>
        </w:rPr>
        <w:t xml:space="preserve"> AI AND writing AND learning</w:t>
      </w:r>
    </w:p>
    <w:p w:rsidR="00000000" w:rsidDel="00000000" w:rsidP="00000000" w:rsidRDefault="00000000" w:rsidRPr="00000000" w14:paraId="0000000F">
      <w:pPr>
        <w:spacing w:after="220" w:before="220" w:line="342.85714285714283" w:lineRule="auto"/>
        <w:rPr>
          <w:sz w:val="21"/>
          <w:szCs w:val="21"/>
        </w:rPr>
      </w:pPr>
      <w:r w:rsidDel="00000000" w:rsidR="00000000" w:rsidRPr="00000000">
        <w:rPr>
          <w:sz w:val="21"/>
          <w:szCs w:val="21"/>
          <w:rtl w:val="0"/>
        </w:rPr>
        <w:t xml:space="preserve">This search produced too many unrelated results, including K–12 studies and articles focused on general learning rather than writing. It was too broad and failed to clearly define the type of feedback or context, making it difficult to identify relevant sources.</w:t>
      </w:r>
    </w:p>
    <w:p w:rsidR="00000000" w:rsidDel="00000000" w:rsidP="00000000" w:rsidRDefault="00000000" w:rsidRPr="00000000" w14:paraId="00000010">
      <w:pPr>
        <w:pStyle w:val="Heading2"/>
        <w:keepNext w:val="0"/>
        <w:keepLines w:val="0"/>
        <w:spacing w:after="80" w:line="342.85714285714283" w:lineRule="auto"/>
        <w:rPr>
          <w:b w:val="1"/>
          <w:bCs w:val="1"/>
          <w:sz w:val="33"/>
          <w:szCs w:val="33"/>
        </w:rPr>
      </w:pPr>
      <w:bookmarkStart w:colFirst="0" w:colLast="0" w:name="_5bxywc79cxew" w:id="6"/>
      <w:bookmarkEnd w:id="6"/>
      <w:r w:rsidDel="00000000" w:rsidR="00000000" w:rsidRPr="00000000">
        <w:rPr>
          <w:b w:val="1"/>
          <w:bCs w:val="1"/>
          <w:sz w:val="33"/>
          <w:szCs w:val="33"/>
          <w:rtl w:val="0"/>
        </w:rPr>
        <w:t xml:space="preserve">2. Screening Decisions</w:t>
      </w:r>
    </w:p>
    <w:p w:rsidR="00000000" w:rsidDel="00000000" w:rsidP="00000000" w:rsidRDefault="00000000" w:rsidRPr="00000000" w14:paraId="00000011">
      <w:pPr>
        <w:spacing w:after="220" w:before="220" w:line="342.85714285714283" w:lineRule="auto"/>
        <w:rPr>
          <w:sz w:val="21"/>
          <w:szCs w:val="21"/>
        </w:rPr>
      </w:pPr>
      <w:r w:rsidDel="00000000" w:rsidR="00000000" w:rsidRPr="00000000">
        <w:rPr>
          <w:b w:val="1"/>
          <w:bCs w:val="1"/>
          <w:sz w:val="21"/>
          <w:szCs w:val="21"/>
          <w:rtl w:val="0"/>
        </w:rPr>
        <w:t xml:space="preserve">Decision 1:</w:t>
      </w:r>
      <w:r w:rsidDel="00000000" w:rsidR="00000000" w:rsidRPr="00000000">
        <w:rPr>
          <w:rtl w:val="0"/>
        </w:rPr>
      </w:r>
    </w:p>
    <w:p w:rsidR="00000000" w:rsidDel="00000000" w:rsidP="00000000" w:rsidRDefault="00000000" w:rsidRPr="00000000" w14:paraId="00000012">
      <w:pPr>
        <w:spacing w:after="220" w:before="220" w:line="342.85714285714283" w:lineRule="auto"/>
        <w:rPr>
          <w:sz w:val="21"/>
          <w:szCs w:val="21"/>
        </w:rPr>
      </w:pPr>
      <w:r w:rsidDel="00000000" w:rsidR="00000000" w:rsidRPr="00000000">
        <w:rPr>
          <w:sz w:val="21"/>
          <w:szCs w:val="21"/>
          <w:rtl w:val="0"/>
        </w:rPr>
        <w:t xml:space="preserve">I struggled with whether to include a study on AI writing tools used in K–12 contexts.</w:t>
      </w:r>
    </w:p>
    <w:p w:rsidR="00000000" w:rsidDel="00000000" w:rsidP="00000000" w:rsidRDefault="00000000" w:rsidRPr="00000000" w14:paraId="00000013">
      <w:pPr>
        <w:spacing w:after="220" w:before="220" w:line="342.85714285714283" w:lineRule="auto"/>
        <w:rPr>
          <w:sz w:val="21"/>
          <w:szCs w:val="21"/>
        </w:rPr>
      </w:pPr>
      <w:r w:rsidDel="00000000" w:rsidR="00000000" w:rsidRPr="00000000">
        <w:rPr>
          <w:sz w:val="21"/>
          <w:szCs w:val="21"/>
          <w:rtl w:val="0"/>
        </w:rPr>
        <w:t xml:space="preserve">This was challenging because the topic is relevant, but the population does not match my focus.</w:t>
      </w:r>
    </w:p>
    <w:p w:rsidR="00000000" w:rsidDel="00000000" w:rsidP="00000000" w:rsidRDefault="00000000" w:rsidRPr="00000000" w14:paraId="00000014">
      <w:pPr>
        <w:spacing w:after="220" w:before="220" w:line="342.85714285714283" w:lineRule="auto"/>
        <w:rPr>
          <w:sz w:val="21"/>
          <w:szCs w:val="21"/>
        </w:rPr>
      </w:pPr>
      <w:r w:rsidDel="00000000" w:rsidR="00000000" w:rsidRPr="00000000">
        <w:rPr>
          <w:sz w:val="21"/>
          <w:szCs w:val="21"/>
          <w:rtl w:val="0"/>
        </w:rPr>
        <w:t xml:space="preserve">Using my inclusion/exclusion criteria, I defined my population as higher education students, so this study did not fully meet that criterion.</w:t>
      </w:r>
    </w:p>
    <w:p w:rsidR="00000000" w:rsidDel="00000000" w:rsidP="00000000" w:rsidRDefault="00000000" w:rsidRPr="00000000" w14:paraId="00000015">
      <w:pPr>
        <w:spacing w:after="220" w:before="220" w:line="342.85714285714283" w:lineRule="auto"/>
        <w:rPr>
          <w:sz w:val="21"/>
          <w:szCs w:val="21"/>
        </w:rPr>
      </w:pPr>
      <w:r w:rsidDel="00000000" w:rsidR="00000000" w:rsidRPr="00000000">
        <w:rPr>
          <w:sz w:val="21"/>
          <w:szCs w:val="21"/>
          <w:rtl w:val="0"/>
        </w:rPr>
        <w:t xml:space="preserve">However, I considered marking it as “Maybe” because it could provide a useful comparison across different educational levels.</w:t>
      </w:r>
    </w:p>
    <w:p w:rsidR="00000000" w:rsidDel="00000000" w:rsidP="00000000" w:rsidRDefault="00000000" w:rsidRPr="00000000" w14:paraId="00000016">
      <w:pPr>
        <w:spacing w:after="220" w:before="220" w:line="342.85714285714283" w:lineRule="auto"/>
        <w:rPr>
          <w:sz w:val="21"/>
          <w:szCs w:val="21"/>
        </w:rPr>
      </w:pPr>
      <w:r w:rsidDel="00000000" w:rsidR="00000000" w:rsidRPr="00000000">
        <w:rPr>
          <w:sz w:val="21"/>
          <w:szCs w:val="21"/>
          <w:rtl w:val="0"/>
        </w:rPr>
        <w:t xml:space="preserve">My assumption was that K–12 and higher education contexts may show different outcomes, which could still be valuable in an integrative review where variation is important.</w:t>
        <w:br w:type="textWrapping"/>
      </w:r>
    </w:p>
    <w:p w:rsidR="00000000" w:rsidDel="00000000" w:rsidP="00000000" w:rsidRDefault="00000000" w:rsidRPr="00000000" w14:paraId="00000017">
      <w:pPr>
        <w:spacing w:after="220" w:before="220" w:line="342.85714285714283" w:lineRule="auto"/>
        <w:rPr>
          <w:sz w:val="21"/>
          <w:szCs w:val="21"/>
        </w:rPr>
      </w:pPr>
      <w:r w:rsidDel="00000000" w:rsidR="00000000" w:rsidRPr="00000000">
        <w:rPr>
          <w:b w:val="1"/>
          <w:bCs w:val="1"/>
          <w:sz w:val="21"/>
          <w:szCs w:val="21"/>
          <w:rtl w:val="0"/>
        </w:rPr>
        <w:t xml:space="preserve">Decision 2:</w:t>
        <w:br w:type="textWrapping"/>
      </w:r>
      <w:r w:rsidDel="00000000" w:rsidR="00000000" w:rsidRPr="00000000">
        <w:rPr>
          <w:sz w:val="21"/>
          <w:szCs w:val="21"/>
          <w:rtl w:val="0"/>
        </w:rPr>
        <w:t xml:space="preserve">I was unsure about including a conceptual paper that did not include empirical data.</w:t>
      </w:r>
    </w:p>
    <w:p w:rsidR="00000000" w:rsidDel="00000000" w:rsidP="00000000" w:rsidRDefault="00000000" w:rsidRPr="00000000" w14:paraId="00000018">
      <w:pPr>
        <w:spacing w:after="220" w:before="220" w:line="342.85714285714283" w:lineRule="auto"/>
        <w:rPr>
          <w:sz w:val="21"/>
          <w:szCs w:val="21"/>
        </w:rPr>
      </w:pPr>
      <w:r w:rsidDel="00000000" w:rsidR="00000000" w:rsidRPr="00000000">
        <w:rPr>
          <w:sz w:val="21"/>
          <w:szCs w:val="21"/>
          <w:rtl w:val="0"/>
        </w:rPr>
        <w:t xml:space="preserve">Based on my inclusion/exclusion criteria, I planned to include different types of sources, including theoretical and conceptual work.</w:t>
      </w:r>
    </w:p>
    <w:p w:rsidR="00000000" w:rsidDel="00000000" w:rsidP="00000000" w:rsidRDefault="00000000" w:rsidRPr="00000000" w14:paraId="00000019">
      <w:pPr>
        <w:spacing w:after="220" w:before="220" w:line="342.85714285714283" w:lineRule="auto"/>
        <w:rPr>
          <w:sz w:val="21"/>
          <w:szCs w:val="21"/>
        </w:rPr>
      </w:pPr>
      <w:r w:rsidDel="00000000" w:rsidR="00000000" w:rsidRPr="00000000">
        <w:rPr>
          <w:sz w:val="21"/>
          <w:szCs w:val="21"/>
          <w:rtl w:val="0"/>
        </w:rPr>
        <w:t xml:space="preserve">I decided to keep this source because it provides a framework for understanding how AI feedback works.</w:t>
      </w:r>
    </w:p>
    <w:p w:rsidR="00000000" w:rsidDel="00000000" w:rsidP="00000000" w:rsidRDefault="00000000" w:rsidRPr="00000000" w14:paraId="0000001A">
      <w:pPr>
        <w:spacing w:after="220" w:before="220" w:line="342.85714285714283" w:lineRule="auto"/>
        <w:rPr>
          <w:sz w:val="21"/>
          <w:szCs w:val="21"/>
        </w:rPr>
      </w:pPr>
      <w:r w:rsidDel="00000000" w:rsidR="00000000" w:rsidRPr="00000000">
        <w:rPr>
          <w:sz w:val="21"/>
          <w:szCs w:val="21"/>
          <w:rtl w:val="0"/>
        </w:rPr>
        <w:t xml:space="preserve">This fits my integrative review method because I am not only comparing findings but also looking at how ideas and approaches are explained across studies.</w:t>
      </w:r>
    </w:p>
    <w:p w:rsidR="00000000" w:rsidDel="00000000" w:rsidP="00000000" w:rsidRDefault="00000000" w:rsidRPr="00000000" w14:paraId="0000001B">
      <w:pPr>
        <w:spacing w:after="220" w:before="220" w:line="342.85714285714283" w:lineRule="auto"/>
        <w:rPr>
          <w:sz w:val="21"/>
          <w:szCs w:val="21"/>
        </w:rPr>
      </w:pPr>
      <w:r w:rsidDel="00000000" w:rsidR="00000000" w:rsidRPr="00000000">
        <w:rPr>
          <w:sz w:val="21"/>
          <w:szCs w:val="21"/>
          <w:rtl w:val="0"/>
        </w:rPr>
        <w:t xml:space="preserve">This decision reflects my inclusion criteria of including multiple types of evidence to support comparison across studies.</w:t>
      </w:r>
    </w:p>
    <w:p w:rsidR="00000000" w:rsidDel="00000000" w:rsidP="00000000" w:rsidRDefault="00000000" w:rsidRPr="00000000" w14:paraId="0000001C">
      <w:pPr>
        <w:pStyle w:val="Heading2"/>
        <w:keepNext w:val="0"/>
        <w:keepLines w:val="0"/>
        <w:spacing w:after="80" w:line="342.85714285714283" w:lineRule="auto"/>
        <w:rPr>
          <w:b w:val="1"/>
          <w:bCs w:val="1"/>
          <w:sz w:val="33"/>
          <w:szCs w:val="33"/>
        </w:rPr>
      </w:pPr>
      <w:bookmarkStart w:colFirst="0" w:colLast="0" w:name="_7okty5sts22q" w:id="7"/>
      <w:bookmarkEnd w:id="7"/>
      <w:r w:rsidDel="00000000" w:rsidR="00000000" w:rsidRPr="00000000">
        <w:rPr>
          <w:b w:val="1"/>
          <w:bCs w:val="1"/>
          <w:sz w:val="33"/>
          <w:szCs w:val="33"/>
          <w:rtl w:val="0"/>
        </w:rPr>
        <w:t xml:space="preserve">3. Early Pattern</w:t>
      </w:r>
    </w:p>
    <w:p w:rsidR="00000000" w:rsidDel="00000000" w:rsidP="00000000" w:rsidRDefault="00000000" w:rsidRPr="00000000" w14:paraId="0000001D">
      <w:pPr>
        <w:spacing w:after="220" w:before="220" w:line="342.85714285714283" w:lineRule="auto"/>
        <w:rPr>
          <w:sz w:val="21"/>
          <w:szCs w:val="21"/>
        </w:rPr>
      </w:pPr>
      <w:r w:rsidDel="00000000" w:rsidR="00000000" w:rsidRPr="00000000">
        <w:rPr>
          <w:sz w:val="21"/>
          <w:szCs w:val="21"/>
          <w:rtl w:val="0"/>
        </w:rPr>
        <w:t xml:space="preserve">One early pattern I am noticing is that many studies focus on immediate effects of AI feedback, such as improvements in revision quality, while fewer studies examine long-term learning outcomes.</w:t>
      </w:r>
    </w:p>
    <w:p w:rsidR="00000000" w:rsidDel="00000000" w:rsidP="00000000" w:rsidRDefault="00000000" w:rsidRPr="00000000" w14:paraId="0000001E">
      <w:pPr>
        <w:spacing w:after="220" w:before="220" w:line="342.85714285714283" w:lineRule="auto"/>
        <w:rPr>
          <w:sz w:val="21"/>
          <w:szCs w:val="21"/>
        </w:rPr>
      </w:pPr>
      <w:r w:rsidDel="00000000" w:rsidR="00000000" w:rsidRPr="00000000">
        <w:rPr>
          <w:sz w:val="21"/>
          <w:szCs w:val="21"/>
          <w:rtl w:val="0"/>
        </w:rPr>
        <w:t xml:space="preserve">This pattern appears across multiple empirical studies, which tend to measure short-term improvements after feedback is provided. Fewer studies follow students over time to see whether these improvements are sustained.</w:t>
      </w:r>
    </w:p>
    <w:p w:rsidR="00000000" w:rsidDel="00000000" w:rsidP="00000000" w:rsidRDefault="00000000" w:rsidRPr="00000000" w14:paraId="0000001F">
      <w:pPr>
        <w:spacing w:after="220" w:before="220" w:line="342.85714285714283" w:lineRule="auto"/>
        <w:rPr>
          <w:sz w:val="21"/>
          <w:szCs w:val="21"/>
        </w:rPr>
      </w:pPr>
      <w:r w:rsidDel="00000000" w:rsidR="00000000" w:rsidRPr="00000000">
        <w:rPr>
          <w:sz w:val="21"/>
          <w:szCs w:val="21"/>
          <w:rtl w:val="0"/>
        </w:rPr>
        <w:t xml:space="preserve">This pattern may later become a theme or tension in my literature review when comparing short-term performance gains with longer-term learning outcomes. </w:t>
      </w:r>
    </w:p>
    <w:p w:rsidR="00000000" w:rsidDel="00000000" w:rsidP="00000000" w:rsidRDefault="00000000" w:rsidRPr="00000000" w14:paraId="00000020">
      <w:pPr>
        <w:pStyle w:val="Heading2"/>
        <w:keepNext w:val="0"/>
        <w:keepLines w:val="0"/>
        <w:spacing w:before="280" w:line="342.85714285714283" w:lineRule="auto"/>
        <w:rPr>
          <w:b w:val="1"/>
          <w:bCs w:val="1"/>
          <w:sz w:val="33"/>
          <w:szCs w:val="33"/>
        </w:rPr>
      </w:pPr>
      <w:bookmarkStart w:colFirst="0" w:colLast="0" w:name="_hoexdijdthu3" w:id="8"/>
      <w:bookmarkEnd w:id="8"/>
      <w:r w:rsidDel="00000000" w:rsidR="00000000" w:rsidRPr="00000000">
        <w:rPr>
          <w:b w:val="1"/>
          <w:bCs w:val="1"/>
          <w:sz w:val="33"/>
          <w:szCs w:val="33"/>
          <w:rtl w:val="0"/>
        </w:rPr>
        <w:t xml:space="preserve">4. Feedback Request</w:t>
      </w:r>
    </w:p>
    <w:p w:rsidR="00000000" w:rsidDel="00000000" w:rsidP="00000000" w:rsidRDefault="00000000" w:rsidRPr="00000000" w14:paraId="00000021">
      <w:pPr>
        <w:spacing w:after="220" w:before="220" w:line="342.85714285714283" w:lineRule="auto"/>
        <w:rPr>
          <w:sz w:val="21"/>
          <w:szCs w:val="21"/>
        </w:rPr>
      </w:pPr>
      <w:r w:rsidDel="00000000" w:rsidR="00000000" w:rsidRPr="00000000">
        <w:rPr>
          <w:sz w:val="21"/>
          <w:szCs w:val="21"/>
          <w:rtl w:val="0"/>
        </w:rPr>
        <w:t xml:space="preserve">I would appreciate feedback on my search strategy, specifically suggestions for how I could revise my keywords or search structure to better capture studies on long-term learning outcomes,</w:t>
      </w:r>
      <w:r w:rsidDel="00000000" w:rsidR="00000000" w:rsidRPr="00000000">
        <w:rPr>
          <w:b w:val="1"/>
          <w:bCs w:val="1"/>
          <w:sz w:val="21"/>
          <w:szCs w:val="21"/>
          <w:rtl w:val="0"/>
        </w:rPr>
        <w:t xml:space="preserve"> </w:t>
      </w:r>
      <w:r w:rsidDel="00000000" w:rsidR="00000000" w:rsidRPr="00000000">
        <w:rPr>
          <w:sz w:val="21"/>
          <w:szCs w:val="21"/>
          <w:rtl w:val="0"/>
        </w:rPr>
        <w:t xml:space="preserve">since many of my current results focus on short-term effects.</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