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72C60DE" w:rsidR="000C785E" w:rsidRDefault="00000000">
      <w:pPr>
        <w:pStyle w:val="Heading3"/>
        <w:keepNext w:val="0"/>
        <w:keepLines w:val="0"/>
        <w:spacing w:before="280" w:line="342" w:lineRule="auto"/>
        <w:rPr>
          <w:b/>
          <w:bCs/>
          <w:color w:val="000000"/>
          <w:sz w:val="25"/>
          <w:szCs w:val="25"/>
        </w:rPr>
      </w:pPr>
      <w:bookmarkStart w:id="0" w:name="_bunbujsxlzli" w:colFirst="0" w:colLast="0"/>
      <w:bookmarkEnd w:id="0"/>
      <w:r>
        <w:rPr>
          <w:b/>
          <w:bCs/>
          <w:color w:val="000000"/>
          <w:sz w:val="25"/>
          <w:szCs w:val="25"/>
        </w:rPr>
        <w:t xml:space="preserve">Subject Line: Group </w:t>
      </w:r>
      <w:r w:rsidR="003C7793">
        <w:rPr>
          <w:b/>
          <w:bCs/>
          <w:color w:val="000000"/>
          <w:sz w:val="25"/>
          <w:szCs w:val="25"/>
        </w:rPr>
        <w:t>3</w:t>
      </w:r>
      <w:r>
        <w:rPr>
          <w:b/>
          <w:bCs/>
          <w:color w:val="000000"/>
          <w:sz w:val="25"/>
          <w:szCs w:val="25"/>
        </w:rPr>
        <w:t xml:space="preserve"> </w:t>
      </w:r>
      <w:r w:rsidR="003C7793">
        <w:rPr>
          <w:b/>
          <w:bCs/>
          <w:color w:val="000000"/>
          <w:sz w:val="25"/>
          <w:szCs w:val="25"/>
        </w:rPr>
        <w:t>–</w:t>
      </w:r>
      <w:r>
        <w:rPr>
          <w:b/>
          <w:bCs/>
          <w:color w:val="000000"/>
          <w:sz w:val="25"/>
          <w:szCs w:val="25"/>
        </w:rPr>
        <w:t xml:space="preserve"> </w:t>
      </w:r>
      <w:r w:rsidR="003C7793">
        <w:rPr>
          <w:b/>
          <w:bCs/>
          <w:color w:val="000000"/>
          <w:sz w:val="25"/>
          <w:szCs w:val="25"/>
        </w:rPr>
        <w:t>Md Kamruzzaman Kamrul</w:t>
      </w:r>
      <w:r>
        <w:rPr>
          <w:b/>
          <w:bCs/>
          <w:color w:val="000000"/>
          <w:sz w:val="25"/>
          <w:szCs w:val="25"/>
        </w:rPr>
        <w:br/>
      </w:r>
    </w:p>
    <w:p w14:paraId="00000002" w14:textId="51527F12" w:rsidR="000C785E" w:rsidRDefault="00000000">
      <w:pPr>
        <w:pStyle w:val="Heading3"/>
        <w:keepNext w:val="0"/>
        <w:keepLines w:val="0"/>
        <w:spacing w:before="280" w:line="342" w:lineRule="auto"/>
      </w:pPr>
      <w:bookmarkStart w:id="1" w:name="_anwdz0bmdjzv" w:colFirst="0" w:colLast="0"/>
      <w:bookmarkEnd w:id="1"/>
      <w:r>
        <w:rPr>
          <w:color w:val="000000"/>
          <w:sz w:val="25"/>
          <w:szCs w:val="25"/>
        </w:rPr>
        <w:t xml:space="preserve">Hi </w:t>
      </w:r>
      <w:r w:rsidR="003C7793">
        <w:rPr>
          <w:color w:val="000000"/>
          <w:sz w:val="25"/>
          <w:szCs w:val="25"/>
        </w:rPr>
        <w:t>everyone</w:t>
      </w:r>
      <w:r>
        <w:rPr>
          <w:color w:val="000000"/>
          <w:sz w:val="25"/>
          <w:szCs w:val="25"/>
        </w:rPr>
        <w:t>, I am working on the following:</w:t>
      </w:r>
    </w:p>
    <w:p w14:paraId="00000003" w14:textId="6E5E6407" w:rsidR="000C785E" w:rsidRDefault="00000000" w:rsidP="003C7793">
      <w:pPr>
        <w:pStyle w:val="Heading3"/>
        <w:spacing w:before="280" w:line="342" w:lineRule="auto"/>
        <w:rPr>
          <w:sz w:val="21"/>
          <w:szCs w:val="21"/>
        </w:rPr>
      </w:pPr>
      <w:bookmarkStart w:id="2" w:name="_z2vafthxo74p" w:colFirst="0" w:colLast="0"/>
      <w:bookmarkEnd w:id="2"/>
      <w:r>
        <w:rPr>
          <w:b/>
          <w:bCs/>
          <w:color w:val="000000"/>
          <w:sz w:val="25"/>
          <w:szCs w:val="25"/>
        </w:rPr>
        <w:t xml:space="preserve">Topic: </w:t>
      </w:r>
      <w:r w:rsidR="003C7793" w:rsidRPr="003C7793">
        <w:rPr>
          <w:sz w:val="21"/>
          <w:szCs w:val="21"/>
        </w:rPr>
        <w:t>This review explores how Vision-Language Models (VLMs) and multimodal architectures have been applied to spatiotemporal reasoning for safety monitoring and activity tracking on active construction sites. In this context, spatiotemporal reasoning refers to a model's capacity to move beyond static object detection to comprehend both 3D spatial proximity and continuous temporal dynamics.</w:t>
      </w:r>
    </w:p>
    <w:p w14:paraId="00000004" w14:textId="5C1D4776" w:rsidR="000C785E" w:rsidRDefault="00000000">
      <w:pPr>
        <w:pStyle w:val="Heading3"/>
        <w:keepNext w:val="0"/>
        <w:keepLines w:val="0"/>
        <w:spacing w:before="280" w:line="342" w:lineRule="auto"/>
        <w:rPr>
          <w:sz w:val="21"/>
          <w:szCs w:val="21"/>
        </w:rPr>
      </w:pPr>
      <w:bookmarkStart w:id="3" w:name="_ru5pxqp6e8se" w:colFirst="0" w:colLast="0"/>
      <w:bookmarkEnd w:id="3"/>
      <w:r>
        <w:rPr>
          <w:b/>
          <w:bCs/>
          <w:color w:val="000000"/>
          <w:sz w:val="25"/>
          <w:szCs w:val="25"/>
        </w:rPr>
        <w:t xml:space="preserve">Review method: </w:t>
      </w:r>
      <w:r w:rsidR="003C7793">
        <w:rPr>
          <w:sz w:val="21"/>
          <w:szCs w:val="21"/>
        </w:rPr>
        <w:t>Scoping</w:t>
      </w:r>
      <w:r>
        <w:rPr>
          <w:sz w:val="21"/>
          <w:szCs w:val="21"/>
        </w:rPr>
        <w:t xml:space="preserve"> review</w:t>
      </w:r>
    </w:p>
    <w:p w14:paraId="00000005" w14:textId="77777777" w:rsidR="000C785E" w:rsidRDefault="00000000">
      <w:pPr>
        <w:pStyle w:val="Heading3"/>
        <w:keepNext w:val="0"/>
        <w:keepLines w:val="0"/>
        <w:spacing w:before="280" w:line="342" w:lineRule="auto"/>
        <w:rPr>
          <w:b/>
          <w:bCs/>
          <w:color w:val="000000"/>
          <w:sz w:val="25"/>
          <w:szCs w:val="25"/>
        </w:rPr>
      </w:pPr>
      <w:bookmarkStart w:id="4" w:name="_1agr5x39x0w1" w:colFirst="0" w:colLast="0"/>
      <w:bookmarkEnd w:id="4"/>
      <w:r>
        <w:rPr>
          <w:b/>
          <w:bCs/>
          <w:color w:val="000000"/>
          <w:sz w:val="25"/>
          <w:szCs w:val="25"/>
        </w:rPr>
        <w:t>Key terms:</w:t>
      </w:r>
    </w:p>
    <w:p w14:paraId="00000006" w14:textId="77777777" w:rsidR="000C785E" w:rsidRDefault="00000000">
      <w:pPr>
        <w:numPr>
          <w:ilvl w:val="0"/>
          <w:numId w:val="1"/>
        </w:numPr>
        <w:spacing w:before="220"/>
      </w:pPr>
      <w:r>
        <w:rPr>
          <w:b/>
          <w:bCs/>
          <w:sz w:val="21"/>
          <w:szCs w:val="21"/>
        </w:rPr>
        <w:t>AI feedback:</w:t>
      </w:r>
      <w:r>
        <w:rPr>
          <w:sz w:val="21"/>
          <w:szCs w:val="21"/>
        </w:rPr>
        <w:t xml:space="preserve"> Automated tools that generate suggestions on student writing</w:t>
      </w:r>
    </w:p>
    <w:p w14:paraId="00000007" w14:textId="77777777" w:rsidR="000C785E" w:rsidRDefault="00000000">
      <w:pPr>
        <w:numPr>
          <w:ilvl w:val="0"/>
          <w:numId w:val="1"/>
        </w:numPr>
        <w:spacing w:after="220"/>
      </w:pPr>
      <w:r>
        <w:rPr>
          <w:b/>
          <w:bCs/>
          <w:sz w:val="21"/>
          <w:szCs w:val="21"/>
        </w:rPr>
        <w:t>Learning outcomes:</w:t>
      </w:r>
      <w:r>
        <w:rPr>
          <w:sz w:val="21"/>
          <w:szCs w:val="21"/>
        </w:rPr>
        <w:t xml:space="preserve"> Measurable improvements in writing quality or skills</w:t>
      </w:r>
    </w:p>
    <w:p w14:paraId="00000008" w14:textId="77777777" w:rsidR="000C785E" w:rsidRDefault="00000000">
      <w:pPr>
        <w:spacing w:line="342" w:lineRule="auto"/>
        <w:rPr>
          <w:sz w:val="21"/>
          <w:szCs w:val="21"/>
        </w:rPr>
      </w:pPr>
      <w:r>
        <w:pict w14:anchorId="2779872C">
          <v:rect id="_x0000_i1025" style="width:0;height:1.5pt" o:hralign="center" o:hrstd="t" o:hr="t" fillcolor="#a0a0a0" stroked="f"/>
        </w:pict>
      </w:r>
    </w:p>
    <w:p w14:paraId="00000009" w14:textId="77777777" w:rsidR="000C785E" w:rsidRDefault="000C785E">
      <w:pPr>
        <w:spacing w:after="80" w:line="342" w:lineRule="auto"/>
      </w:pPr>
    </w:p>
    <w:p w14:paraId="0000000A" w14:textId="77777777" w:rsidR="000C785E" w:rsidRDefault="00000000">
      <w:pPr>
        <w:spacing w:after="80" w:line="342" w:lineRule="auto"/>
      </w:pPr>
      <w:r>
        <w:t>Here are my responses to the discussion prompts:</w:t>
      </w:r>
    </w:p>
    <w:p w14:paraId="0000000B" w14:textId="77777777" w:rsidR="000C785E" w:rsidRDefault="00000000">
      <w:pPr>
        <w:pStyle w:val="Heading2"/>
        <w:keepNext w:val="0"/>
        <w:keepLines w:val="0"/>
        <w:spacing w:after="80" w:line="342" w:lineRule="auto"/>
        <w:rPr>
          <w:b/>
          <w:bCs/>
          <w:sz w:val="33"/>
          <w:szCs w:val="33"/>
        </w:rPr>
      </w:pPr>
      <w:bookmarkStart w:id="5" w:name="_4ayh99nb902w" w:colFirst="0" w:colLast="0"/>
      <w:bookmarkEnd w:id="5"/>
      <w:r>
        <w:rPr>
          <w:b/>
          <w:bCs/>
          <w:sz w:val="33"/>
          <w:szCs w:val="33"/>
        </w:rPr>
        <w:t>1. Search Strategy</w:t>
      </w:r>
    </w:p>
    <w:p w14:paraId="78CC4DB9" w14:textId="77777777" w:rsidR="003C7793" w:rsidRDefault="00000000">
      <w:pPr>
        <w:spacing w:before="220" w:after="220" w:line="342" w:lineRule="auto"/>
        <w:rPr>
          <w:sz w:val="21"/>
          <w:szCs w:val="21"/>
        </w:rPr>
      </w:pPr>
      <w:r>
        <w:rPr>
          <w:b/>
          <w:bCs/>
          <w:sz w:val="21"/>
          <w:szCs w:val="21"/>
        </w:rPr>
        <w:t>Search string that worked well:</w:t>
      </w:r>
      <w:r>
        <w:rPr>
          <w:b/>
          <w:bCs/>
          <w:sz w:val="21"/>
          <w:szCs w:val="21"/>
        </w:rPr>
        <w:br/>
      </w:r>
      <w:r w:rsidR="003C7793" w:rsidRPr="003C7793">
        <w:rPr>
          <w:sz w:val="21"/>
          <w:szCs w:val="21"/>
        </w:rPr>
        <w:t xml:space="preserve">I moved to Web of Science and used a refined, tripartite Boolean logic framework targeting the Title, Abstract, and Keywords: </w:t>
      </w:r>
    </w:p>
    <w:p w14:paraId="2503D371" w14:textId="77784284" w:rsidR="003C7793" w:rsidRPr="003C7793" w:rsidRDefault="003C7793">
      <w:pPr>
        <w:spacing w:before="220" w:after="220" w:line="342" w:lineRule="auto"/>
        <w:rPr>
          <w:i/>
          <w:iCs/>
          <w:sz w:val="21"/>
          <w:szCs w:val="21"/>
        </w:rPr>
      </w:pPr>
      <w:r w:rsidRPr="003C7793">
        <w:rPr>
          <w:i/>
          <w:iCs/>
          <w:sz w:val="21"/>
          <w:szCs w:val="21"/>
        </w:rPr>
        <w:t>TITLE-ABS-</w:t>
      </w:r>
      <w:r w:rsidRPr="003C7793">
        <w:rPr>
          <w:i/>
          <w:iCs/>
          <w:sz w:val="21"/>
          <w:szCs w:val="21"/>
        </w:rPr>
        <w:t>KEY (</w:t>
      </w:r>
      <w:r w:rsidRPr="003C7793">
        <w:rPr>
          <w:i/>
          <w:iCs/>
          <w:sz w:val="21"/>
          <w:szCs w:val="21"/>
        </w:rPr>
        <w:t xml:space="preserve">"Construction" OR "Civil engineering" OR "AEC" OR "Site monitoring") </w:t>
      </w:r>
    </w:p>
    <w:p w14:paraId="0B1247BF" w14:textId="77777777" w:rsidR="003C7793" w:rsidRPr="003C7793" w:rsidRDefault="003C7793">
      <w:pPr>
        <w:spacing w:before="220" w:after="220" w:line="342" w:lineRule="auto"/>
        <w:rPr>
          <w:i/>
          <w:iCs/>
          <w:sz w:val="21"/>
          <w:szCs w:val="21"/>
        </w:rPr>
      </w:pPr>
      <w:r w:rsidRPr="003C7793">
        <w:rPr>
          <w:i/>
          <w:iCs/>
          <w:sz w:val="21"/>
          <w:szCs w:val="21"/>
        </w:rPr>
        <w:t>AND ("Action recognition" OR "Video understanding" OR "Spatiotemporal" OR "Vision-language")</w:t>
      </w:r>
    </w:p>
    <w:p w14:paraId="0000000C" w14:textId="2E1F8A88" w:rsidR="000C785E" w:rsidRPr="003C7793" w:rsidRDefault="003C7793">
      <w:pPr>
        <w:spacing w:before="220" w:after="220" w:line="342" w:lineRule="auto"/>
        <w:rPr>
          <w:i/>
          <w:iCs/>
          <w:sz w:val="21"/>
          <w:szCs w:val="21"/>
        </w:rPr>
      </w:pPr>
      <w:r w:rsidRPr="003C7793">
        <w:rPr>
          <w:i/>
          <w:iCs/>
          <w:sz w:val="21"/>
          <w:szCs w:val="21"/>
        </w:rPr>
        <w:t>AND ("Computer vision" OR "Transformer" OR "CNN" OR "GNN"))</w:t>
      </w:r>
    </w:p>
    <w:p w14:paraId="0000000D" w14:textId="18B06F56" w:rsidR="000C785E" w:rsidRDefault="003C7793">
      <w:pPr>
        <w:spacing w:before="220" w:after="220" w:line="342" w:lineRule="auto"/>
        <w:rPr>
          <w:sz w:val="21"/>
          <w:szCs w:val="21"/>
        </w:rPr>
      </w:pPr>
      <w:r w:rsidRPr="003C7793">
        <w:rPr>
          <w:sz w:val="21"/>
          <w:szCs w:val="21"/>
        </w:rPr>
        <w:t>By intentionally structuring the query into three mandatory buckets</w:t>
      </w:r>
      <w:r>
        <w:rPr>
          <w:sz w:val="21"/>
          <w:szCs w:val="21"/>
        </w:rPr>
        <w:t xml:space="preserve"> which are </w:t>
      </w:r>
      <w:r w:rsidRPr="003C7793">
        <w:rPr>
          <w:sz w:val="21"/>
          <w:szCs w:val="21"/>
        </w:rPr>
        <w:t>Domain (Construction), Task (Spatiotemporal Video), and Method (AI/Transformers)</w:t>
      </w:r>
      <w:r>
        <w:rPr>
          <w:sz w:val="21"/>
          <w:szCs w:val="21"/>
        </w:rPr>
        <w:t xml:space="preserve"> </w:t>
      </w:r>
      <w:r w:rsidRPr="003C7793">
        <w:rPr>
          <w:sz w:val="21"/>
          <w:szCs w:val="21"/>
        </w:rPr>
        <w:t>and combining it with strict Web of Science Category filters (e.g., Engineering Civil, Computer Science AI), I was able to cut the noise down to about 400 highly relevant, high-impact journal articles.</w:t>
      </w:r>
    </w:p>
    <w:p w14:paraId="0000000E" w14:textId="7CD48D6E" w:rsidR="000C785E" w:rsidRDefault="00000000">
      <w:pPr>
        <w:spacing w:before="220" w:after="220" w:line="342" w:lineRule="auto"/>
        <w:rPr>
          <w:sz w:val="21"/>
          <w:szCs w:val="21"/>
        </w:rPr>
      </w:pPr>
      <w:r>
        <w:rPr>
          <w:b/>
          <w:bCs/>
          <w:sz w:val="21"/>
          <w:szCs w:val="21"/>
        </w:rPr>
        <w:lastRenderedPageBreak/>
        <w:t>Search string that did NOT work well:</w:t>
      </w:r>
      <w:r>
        <w:rPr>
          <w:b/>
          <w:bCs/>
          <w:sz w:val="21"/>
          <w:szCs w:val="21"/>
        </w:rPr>
        <w:br/>
      </w:r>
      <w:r w:rsidR="003C7793" w:rsidRPr="003C7793">
        <w:rPr>
          <w:sz w:val="21"/>
          <w:szCs w:val="21"/>
        </w:rPr>
        <w:t>My initial search attempt in the university library system using broad terms like "Construction management" AND "Action recognition" AND "Deep learning"</w:t>
      </w:r>
    </w:p>
    <w:p w14:paraId="0000000F" w14:textId="2584604C" w:rsidR="000C785E" w:rsidRDefault="003C7793">
      <w:pPr>
        <w:spacing w:before="220" w:after="220" w:line="342" w:lineRule="auto"/>
        <w:rPr>
          <w:sz w:val="21"/>
          <w:szCs w:val="21"/>
        </w:rPr>
      </w:pPr>
      <w:r w:rsidRPr="003C7793">
        <w:rPr>
          <w:sz w:val="21"/>
          <w:szCs w:val="21"/>
        </w:rPr>
        <w:t xml:space="preserve">It yielded </w:t>
      </w:r>
      <w:r>
        <w:rPr>
          <w:sz w:val="21"/>
          <w:szCs w:val="21"/>
        </w:rPr>
        <w:t>more than 8000</w:t>
      </w:r>
      <w:r w:rsidRPr="003C7793">
        <w:rPr>
          <w:sz w:val="21"/>
          <w:szCs w:val="21"/>
        </w:rPr>
        <w:t xml:space="preserve"> results, including massive amounts of "noise" like dissertations, book chapters, and completely unrelated fields. The library search engine was looking through the full text of documents rather than just the metadata, which broke my precision.</w:t>
      </w:r>
    </w:p>
    <w:p w14:paraId="00000010" w14:textId="77777777" w:rsidR="000C785E" w:rsidRDefault="00000000">
      <w:pPr>
        <w:pStyle w:val="Heading2"/>
        <w:keepNext w:val="0"/>
        <w:keepLines w:val="0"/>
        <w:spacing w:after="80" w:line="342" w:lineRule="auto"/>
        <w:rPr>
          <w:b/>
          <w:bCs/>
          <w:sz w:val="33"/>
          <w:szCs w:val="33"/>
        </w:rPr>
      </w:pPr>
      <w:bookmarkStart w:id="6" w:name="_5bxywc79cxew" w:colFirst="0" w:colLast="0"/>
      <w:bookmarkEnd w:id="6"/>
      <w:r>
        <w:rPr>
          <w:b/>
          <w:bCs/>
          <w:sz w:val="33"/>
          <w:szCs w:val="33"/>
        </w:rPr>
        <w:t>2. Screening Decisions</w:t>
      </w:r>
    </w:p>
    <w:p w14:paraId="7D28B682" w14:textId="77777777" w:rsidR="003C7793" w:rsidRDefault="00000000">
      <w:pPr>
        <w:spacing w:before="220" w:after="220" w:line="342" w:lineRule="auto"/>
        <w:rPr>
          <w:sz w:val="21"/>
          <w:szCs w:val="21"/>
        </w:rPr>
      </w:pPr>
      <w:r>
        <w:rPr>
          <w:b/>
          <w:bCs/>
          <w:sz w:val="21"/>
          <w:szCs w:val="21"/>
        </w:rPr>
        <w:t>Decision 1:</w:t>
      </w:r>
      <w:r w:rsidR="003C7793">
        <w:rPr>
          <w:b/>
          <w:bCs/>
          <w:sz w:val="21"/>
          <w:szCs w:val="21"/>
        </w:rPr>
        <w:t xml:space="preserve"> </w:t>
      </w:r>
      <w:r w:rsidR="003C7793" w:rsidRPr="003C7793">
        <w:rPr>
          <w:sz w:val="21"/>
          <w:szCs w:val="21"/>
        </w:rPr>
        <w:t>The "Non-Vision Sensor" Edge Case</w:t>
      </w:r>
      <w:r w:rsidR="003C7793">
        <w:rPr>
          <w:sz w:val="21"/>
          <w:szCs w:val="21"/>
        </w:rPr>
        <w:t xml:space="preserve"> </w:t>
      </w:r>
    </w:p>
    <w:p w14:paraId="0C8D8903" w14:textId="1580354E" w:rsidR="003C7793" w:rsidRDefault="003C7793">
      <w:pPr>
        <w:spacing w:before="220" w:after="220" w:line="342" w:lineRule="auto"/>
        <w:rPr>
          <w:sz w:val="21"/>
          <w:szCs w:val="21"/>
        </w:rPr>
      </w:pPr>
      <w:r>
        <w:rPr>
          <w:sz w:val="21"/>
          <w:szCs w:val="21"/>
        </w:rPr>
        <w:t xml:space="preserve">The Challenge: </w:t>
      </w:r>
      <w:r w:rsidRPr="003C7793">
        <w:rPr>
          <w:sz w:val="21"/>
          <w:szCs w:val="21"/>
        </w:rPr>
        <w:t>I encountered papers like "Construction Activity Classification Based on Vibration Monitoring Data." This perfectly addressed the task (activity recognition) but used the wrong modality (vibration instead of video).</w:t>
      </w:r>
    </w:p>
    <w:p w14:paraId="16F45F97" w14:textId="0518983E" w:rsidR="003C7793" w:rsidRDefault="003C7793">
      <w:pPr>
        <w:spacing w:before="220" w:after="220" w:line="342" w:lineRule="auto"/>
        <w:rPr>
          <w:sz w:val="21"/>
          <w:szCs w:val="21"/>
        </w:rPr>
      </w:pPr>
      <w:r w:rsidRPr="003C7793">
        <w:rPr>
          <w:i/>
          <w:iCs/>
          <w:sz w:val="21"/>
          <w:szCs w:val="21"/>
        </w:rPr>
        <w:t>How I used criteria:</w:t>
      </w:r>
      <w:r w:rsidRPr="003C7793">
        <w:rPr>
          <w:sz w:val="21"/>
          <w:szCs w:val="21"/>
        </w:rPr>
        <w:t xml:space="preserve"> My inclusion criteria </w:t>
      </w:r>
      <w:proofErr w:type="gramStart"/>
      <w:r w:rsidRPr="003C7793">
        <w:rPr>
          <w:sz w:val="21"/>
          <w:szCs w:val="21"/>
        </w:rPr>
        <w:t>focuses</w:t>
      </w:r>
      <w:proofErr w:type="gramEnd"/>
      <w:r w:rsidRPr="003C7793">
        <w:rPr>
          <w:sz w:val="21"/>
          <w:szCs w:val="21"/>
        </w:rPr>
        <w:t xml:space="preserve"> on vision-based AI. I initially struggled with whether to keep it for </w:t>
      </w:r>
      <w:proofErr w:type="gramStart"/>
      <w:r w:rsidRPr="003C7793">
        <w:rPr>
          <w:sz w:val="21"/>
          <w:szCs w:val="21"/>
        </w:rPr>
        <w:t>contrast, but</w:t>
      </w:r>
      <w:proofErr w:type="gramEnd"/>
      <w:r w:rsidRPr="003C7793">
        <w:rPr>
          <w:sz w:val="21"/>
          <w:szCs w:val="21"/>
        </w:rPr>
        <w:t xml:space="preserve"> ultimately decided it pushes the boundaries too far. I am </w:t>
      </w:r>
      <w:proofErr w:type="gramStart"/>
      <w:r w:rsidRPr="003C7793">
        <w:rPr>
          <w:sz w:val="21"/>
          <w:szCs w:val="21"/>
        </w:rPr>
        <w:t>making the assumption</w:t>
      </w:r>
      <w:proofErr w:type="gramEnd"/>
      <w:r w:rsidRPr="003C7793">
        <w:rPr>
          <w:sz w:val="21"/>
          <w:szCs w:val="21"/>
        </w:rPr>
        <w:t xml:space="preserve"> that the spatiotemporal reasoning challenges of video data are fundamentally different from time-series vibration data, so I excluded it to keep the scope tight.</w:t>
      </w:r>
    </w:p>
    <w:p w14:paraId="00000016" w14:textId="5C5A3AC5" w:rsidR="000C785E" w:rsidRDefault="00000000">
      <w:pPr>
        <w:spacing w:before="220" w:after="220" w:line="342" w:lineRule="auto"/>
        <w:rPr>
          <w:sz w:val="21"/>
          <w:szCs w:val="21"/>
        </w:rPr>
      </w:pPr>
      <w:r>
        <w:rPr>
          <w:sz w:val="21"/>
          <w:szCs w:val="21"/>
        </w:rPr>
        <w:br/>
      </w:r>
    </w:p>
    <w:p w14:paraId="3AF2A41D" w14:textId="46A7B3AD" w:rsidR="003C7793" w:rsidRPr="003C7793" w:rsidRDefault="00000000" w:rsidP="003C7793">
      <w:pPr>
        <w:spacing w:before="220" w:after="220" w:line="342" w:lineRule="auto"/>
        <w:rPr>
          <w:sz w:val="21"/>
          <w:szCs w:val="21"/>
        </w:rPr>
      </w:pPr>
      <w:r>
        <w:rPr>
          <w:b/>
          <w:bCs/>
          <w:sz w:val="21"/>
          <w:szCs w:val="21"/>
        </w:rPr>
        <w:t>Decision 2:</w:t>
      </w:r>
      <w:r w:rsidR="003C7793">
        <w:rPr>
          <w:b/>
          <w:bCs/>
          <w:sz w:val="21"/>
          <w:szCs w:val="21"/>
        </w:rPr>
        <w:t xml:space="preserve"> </w:t>
      </w:r>
      <w:r w:rsidR="003C7793" w:rsidRPr="003C7793">
        <w:rPr>
          <w:b/>
          <w:bCs/>
          <w:sz w:val="21"/>
          <w:szCs w:val="21"/>
        </w:rPr>
        <w:t>"Dataset-Only" Papers</w:t>
      </w:r>
      <w:r>
        <w:rPr>
          <w:b/>
          <w:bCs/>
          <w:sz w:val="21"/>
          <w:szCs w:val="21"/>
        </w:rPr>
        <w:br/>
      </w:r>
      <w:bookmarkStart w:id="7" w:name="_7okty5sts22q" w:colFirst="0" w:colLast="0"/>
      <w:bookmarkEnd w:id="7"/>
      <w:r w:rsidR="003C7793" w:rsidRPr="003C7793">
        <w:rPr>
          <w:sz w:val="21"/>
          <w:szCs w:val="21"/>
        </w:rPr>
        <w:t>The Challenge: Several papers presented massive, web-crawled image datasets for construction equipment, but did not propose a novel AI algorithm.</w:t>
      </w:r>
    </w:p>
    <w:p w14:paraId="0D5A22CC" w14:textId="77777777" w:rsidR="003C7793" w:rsidRDefault="003C7793" w:rsidP="003C7793">
      <w:pPr>
        <w:spacing w:before="220" w:after="220" w:line="342" w:lineRule="auto"/>
        <w:rPr>
          <w:sz w:val="21"/>
          <w:szCs w:val="21"/>
        </w:rPr>
      </w:pPr>
      <w:r w:rsidRPr="003C7793">
        <w:rPr>
          <w:sz w:val="21"/>
          <w:szCs w:val="21"/>
        </w:rPr>
        <w:t>How I used criteria: High-quality datasets are the lifeblood of deep learning, making these papers tempting to include. However, I applied my exclusion criteria by defining my review as a methodological analysis. I assumed that a review focusing on the evolution of AI reasoning (like the shift to Vision-Language Models) must focus on algorithmic advancements, not just data collection efforts. I excluded them.</w:t>
      </w:r>
    </w:p>
    <w:p w14:paraId="0000001C" w14:textId="2AA4BFAD" w:rsidR="000C785E" w:rsidRDefault="00000000" w:rsidP="003C7793">
      <w:pPr>
        <w:spacing w:before="220" w:after="220" w:line="342" w:lineRule="auto"/>
        <w:rPr>
          <w:b/>
          <w:bCs/>
          <w:sz w:val="33"/>
          <w:szCs w:val="33"/>
        </w:rPr>
      </w:pPr>
      <w:r>
        <w:rPr>
          <w:b/>
          <w:bCs/>
          <w:sz w:val="33"/>
          <w:szCs w:val="33"/>
        </w:rPr>
        <w:t>3. Early Pattern</w:t>
      </w:r>
    </w:p>
    <w:p w14:paraId="1DC1325E" w14:textId="77777777" w:rsidR="003C7793" w:rsidRDefault="003C7793">
      <w:pPr>
        <w:spacing w:before="220" w:after="220" w:line="342" w:lineRule="auto"/>
        <w:rPr>
          <w:sz w:val="21"/>
          <w:szCs w:val="21"/>
        </w:rPr>
      </w:pPr>
      <w:r w:rsidRPr="003C7793">
        <w:rPr>
          <w:sz w:val="21"/>
          <w:szCs w:val="21"/>
        </w:rPr>
        <w:t>Pattern Identified: A distinct evolutionary shift in the algorithms used, moving from Traditional Deep Learning (CNNs/LSTMs) to Foundation Models (Transformers/VLMs).</w:t>
      </w:r>
    </w:p>
    <w:p w14:paraId="0000001F" w14:textId="4B735048" w:rsidR="000C785E" w:rsidRDefault="003C7793">
      <w:pPr>
        <w:spacing w:before="220" w:after="220" w:line="342" w:lineRule="auto"/>
        <w:rPr>
          <w:sz w:val="21"/>
          <w:szCs w:val="21"/>
        </w:rPr>
      </w:pPr>
      <w:r w:rsidRPr="003C7793">
        <w:rPr>
          <w:sz w:val="21"/>
          <w:szCs w:val="21"/>
        </w:rPr>
        <w:lastRenderedPageBreak/>
        <w:t xml:space="preserve">Brief Explanation: While screening the abstracts, I noticed that older papers (2019–2022) heavily rely on supervised learning (CNNs) and constantly cite "data annotation costs" and "limited temporal context" as their main limitations. In contrast, the papers published in late 2024 and 2025 are rapidly adopting Transformers and Vision-Language Models to solve these exact bottlenecks. The literature </w:t>
      </w:r>
      <w:proofErr w:type="gramStart"/>
      <w:r w:rsidRPr="003C7793">
        <w:rPr>
          <w:sz w:val="21"/>
          <w:szCs w:val="21"/>
        </w:rPr>
        <w:t>is forming</w:t>
      </w:r>
      <w:proofErr w:type="gramEnd"/>
      <w:r w:rsidRPr="003C7793">
        <w:rPr>
          <w:sz w:val="21"/>
          <w:szCs w:val="21"/>
        </w:rPr>
        <w:t xml:space="preserve"> a clear technological timeline: moving from simple spatial perception (identifying an excavator) to complex spatiotemporal reasoning (anticipating a safety hazard).</w:t>
      </w:r>
      <w:r w:rsidR="00000000">
        <w:rPr>
          <w:sz w:val="21"/>
          <w:szCs w:val="21"/>
        </w:rPr>
        <w:t xml:space="preserve"> </w:t>
      </w:r>
    </w:p>
    <w:p w14:paraId="00000020" w14:textId="77777777" w:rsidR="000C785E" w:rsidRDefault="00000000">
      <w:pPr>
        <w:pStyle w:val="Heading2"/>
        <w:keepNext w:val="0"/>
        <w:keepLines w:val="0"/>
        <w:spacing w:before="280" w:line="342" w:lineRule="auto"/>
        <w:rPr>
          <w:b/>
          <w:bCs/>
          <w:sz w:val="33"/>
          <w:szCs w:val="33"/>
        </w:rPr>
      </w:pPr>
      <w:bookmarkStart w:id="8" w:name="_hoexdijdthu3" w:colFirst="0" w:colLast="0"/>
      <w:bookmarkEnd w:id="8"/>
      <w:r>
        <w:rPr>
          <w:b/>
          <w:bCs/>
          <w:sz w:val="33"/>
          <w:szCs w:val="33"/>
        </w:rPr>
        <w:t>4. Feedback Request</w:t>
      </w:r>
    </w:p>
    <w:p w14:paraId="3777F9C9" w14:textId="4122E849" w:rsidR="003C7793" w:rsidRPr="003C7793" w:rsidRDefault="003C7793" w:rsidP="003C7793">
      <w:pPr>
        <w:spacing w:before="220" w:after="220" w:line="342" w:lineRule="auto"/>
        <w:rPr>
          <w:sz w:val="21"/>
          <w:szCs w:val="21"/>
        </w:rPr>
      </w:pPr>
      <w:r w:rsidRPr="003C7793">
        <w:rPr>
          <w:sz w:val="21"/>
          <w:szCs w:val="21"/>
        </w:rPr>
        <w:t>I would love some feedback on how to handle the boundaries of my "Task" inclusion criteria.</w:t>
      </w:r>
    </w:p>
    <w:p w14:paraId="00000021" w14:textId="7336076B" w:rsidR="000C785E" w:rsidRDefault="003C7793" w:rsidP="003C7793">
      <w:pPr>
        <w:spacing w:before="220" w:after="220" w:line="342" w:lineRule="auto"/>
        <w:rPr>
          <w:sz w:val="21"/>
          <w:szCs w:val="21"/>
        </w:rPr>
      </w:pPr>
      <w:r w:rsidRPr="003C7793">
        <w:rPr>
          <w:sz w:val="21"/>
          <w:szCs w:val="21"/>
        </w:rPr>
        <w:t>If my core problem statement is about how AI solves "Context-Blindness" for proactive safety monitoring, what should I do with a paper that uses a state-of-the-art Vision-Language Model, but applies it exclusively to productivity tracking (e.g., counting crane cycles)? Should I include it to demonstrate the sheer capability of the new technology, or strictly exclude it to ensure my literature review stays 100% focused on safety outcomes? How narrow should the application scope be when the primary focus is the technology itself?</w:t>
      </w:r>
    </w:p>
    <w:p w14:paraId="00000022" w14:textId="77777777" w:rsidR="000C785E" w:rsidRDefault="000C785E"/>
    <w:sectPr w:rsidR="000C785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397560B-17F1-4EE1-8FF9-D3B8CA552914}"/>
  </w:font>
  <w:font w:name="Cambria">
    <w:panose1 w:val="02040503050406030204"/>
    <w:charset w:val="00"/>
    <w:family w:val="roman"/>
    <w:pitch w:val="variable"/>
    <w:sig w:usb0="E00006FF" w:usb1="420024FF" w:usb2="02000000" w:usb3="00000000" w:csb0="0000019F" w:csb1="00000000"/>
    <w:embedRegular r:id="rId2" w:fontKey="{792964D2-FEEF-46E4-8DD2-1BE49FF4EF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E6ADE"/>
    <w:multiLevelType w:val="multilevel"/>
    <w:tmpl w:val="246CC2D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58500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85E"/>
    <w:rsid w:val="000C785E"/>
    <w:rsid w:val="003C7793"/>
    <w:rsid w:val="00E64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9A280"/>
  <w15:docId w15:val="{7A31848E-1D37-4460-A9E0-DBFE70EF8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693</Words>
  <Characters>3952</Characters>
  <Application>Microsoft Office Word</Application>
  <DocSecurity>0</DocSecurity>
  <Lines>32</Lines>
  <Paragraphs>9</Paragraphs>
  <ScaleCrop>false</ScaleCrop>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Scarecrow</dc:creator>
  <cp:lastModifiedBy>Md Kamruzzaman Kamrul</cp:lastModifiedBy>
  <cp:revision>2</cp:revision>
  <dcterms:created xsi:type="dcterms:W3CDTF">2026-06-05T21:19:00Z</dcterms:created>
  <dcterms:modified xsi:type="dcterms:W3CDTF">2026-06-05T21:19:00Z</dcterms:modified>
</cp:coreProperties>
</file>