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16B49" w14:textId="0D81DF9F" w:rsidR="00292413" w:rsidRDefault="00907A6E">
      <w:r>
        <w:fldChar w:fldCharType="begin"/>
      </w:r>
      <w:r>
        <w:instrText xml:space="preserve"> HYPERLINK "</w:instrText>
      </w:r>
      <w:r w:rsidRPr="00616F7B">
        <w:instrText>https://guides.github.com/activities/socialize/</w:instrText>
      </w:r>
      <w:r>
        <w:instrText xml:space="preserve">" </w:instrText>
      </w:r>
      <w:r>
        <w:fldChar w:fldCharType="separate"/>
      </w:r>
      <w:r w:rsidRPr="00A91E11">
        <w:rPr>
          <w:rStyle w:val="a4"/>
        </w:rPr>
        <w:t>https://guides.github.com/activities/socialize/</w:t>
      </w:r>
      <w:r>
        <w:fldChar w:fldCharType="end"/>
      </w:r>
    </w:p>
    <w:p w14:paraId="6483826D" w14:textId="242F8B02" w:rsidR="00616F7B" w:rsidRDefault="00616F7B"/>
    <w:p w14:paraId="3405FEBF" w14:textId="77777777" w:rsidR="00895A20" w:rsidRPr="00895A20" w:rsidRDefault="00895A20" w:rsidP="00895A20">
      <w:pPr>
        <w:widowControl/>
        <w:shd w:val="clear" w:color="auto" w:fill="FFFFFF"/>
        <w:spacing w:before="225" w:after="225"/>
        <w:jc w:val="left"/>
        <w:rPr>
          <w:rFonts w:ascii="Helvetica" w:eastAsia="宋体" w:hAnsi="Helvetica" w:cs="Helvetica"/>
          <w:color w:val="444444"/>
          <w:kern w:val="0"/>
          <w:sz w:val="27"/>
          <w:szCs w:val="27"/>
        </w:rPr>
      </w:pPr>
      <w:r w:rsidRPr="00895A20">
        <w:rPr>
          <w:rFonts w:ascii="Helvetica" w:eastAsia="宋体" w:hAnsi="Helvetica" w:cs="Helvetica"/>
          <w:color w:val="444444"/>
          <w:kern w:val="0"/>
          <w:sz w:val="27"/>
          <w:szCs w:val="27"/>
        </w:rPr>
        <w:t>With more and more people joining GitHub and adding projects every day, keeping up with all of them can be difficult. However, this can be fun and easy by following users or watching repositories, simply showing interest in them by starring, or using Explore to find new people and projects.</w:t>
      </w:r>
    </w:p>
    <w:p w14:paraId="650AB34F" w14:textId="77777777" w:rsidR="00895A20" w:rsidRPr="00895A20" w:rsidRDefault="00895A20" w:rsidP="00895A20">
      <w:pPr>
        <w:widowControl/>
        <w:pBdr>
          <w:bottom w:val="single" w:sz="6" w:space="0" w:color="EEEEEE"/>
        </w:pBdr>
        <w:shd w:val="clear" w:color="auto" w:fill="FFFFFF"/>
        <w:spacing w:before="240" w:after="225"/>
        <w:jc w:val="left"/>
        <w:outlineLvl w:val="1"/>
        <w:rPr>
          <w:rFonts w:ascii="Helvetica" w:eastAsia="宋体" w:hAnsi="Helvetica" w:cs="Helvetica"/>
          <w:b/>
          <w:bCs/>
          <w:color w:val="000000"/>
          <w:kern w:val="0"/>
          <w:sz w:val="48"/>
          <w:szCs w:val="48"/>
        </w:rPr>
      </w:pPr>
      <w:r w:rsidRPr="00895A20">
        <w:rPr>
          <w:rFonts w:ascii="Helvetica" w:eastAsia="宋体" w:hAnsi="Helvetica" w:cs="Helvetica"/>
          <w:b/>
          <w:bCs/>
          <w:color w:val="000000"/>
          <w:kern w:val="0"/>
          <w:sz w:val="48"/>
          <w:szCs w:val="48"/>
        </w:rPr>
        <w:t>Follow a Friend</w:t>
      </w:r>
    </w:p>
    <w:p w14:paraId="668DDA4E" w14:textId="77777777" w:rsidR="00895A20" w:rsidRPr="00895A20" w:rsidRDefault="00895A20" w:rsidP="00895A20">
      <w:pPr>
        <w:widowControl/>
        <w:shd w:val="clear" w:color="auto" w:fill="FFFFFF"/>
        <w:spacing w:before="225" w:after="225"/>
        <w:jc w:val="left"/>
        <w:rPr>
          <w:rFonts w:ascii="Helvetica" w:eastAsia="宋体" w:hAnsi="Helvetica" w:cs="Helvetica"/>
          <w:color w:val="444444"/>
          <w:kern w:val="0"/>
          <w:sz w:val="27"/>
          <w:szCs w:val="27"/>
        </w:rPr>
      </w:pPr>
      <w:r w:rsidRPr="00895A20">
        <w:rPr>
          <w:rFonts w:ascii="Helvetica" w:eastAsia="宋体" w:hAnsi="Helvetica" w:cs="Helvetica"/>
          <w:color w:val="444444"/>
          <w:kern w:val="0"/>
          <w:sz w:val="27"/>
          <w:szCs w:val="27"/>
        </w:rPr>
        <w:t>One of the great features on GitHub is the ability to see what other people are working on and who they are connecting with. When you follow someone, you’ll get notifications about their GitHub activity. Following friends helps you find new projects and new people that you may share interests with. You can see what some of your friends are interested in by looking at your </w:t>
      </w:r>
      <w:hyperlink r:id="rId5" w:history="1">
        <w:r w:rsidRPr="00895A20">
          <w:rPr>
            <w:rFonts w:ascii="Helvetica" w:eastAsia="宋体" w:hAnsi="Helvetica" w:cs="Helvetica"/>
            <w:color w:val="4183C4"/>
            <w:kern w:val="0"/>
            <w:sz w:val="27"/>
            <w:szCs w:val="27"/>
          </w:rPr>
          <w:t>personal dashboard</w:t>
        </w:r>
      </w:hyperlink>
      <w:r w:rsidRPr="00895A20">
        <w:rPr>
          <w:rFonts w:ascii="Helvetica" w:eastAsia="宋体" w:hAnsi="Helvetica" w:cs="Helvetica"/>
          <w:color w:val="444444"/>
          <w:kern w:val="0"/>
          <w:sz w:val="27"/>
          <w:szCs w:val="27"/>
        </w:rPr>
        <w:t> or you can check out what’s going on in the GitHub community by looking at </w:t>
      </w:r>
      <w:hyperlink r:id="rId6" w:history="1">
        <w:r w:rsidRPr="00895A20">
          <w:rPr>
            <w:rFonts w:ascii="Helvetica" w:eastAsia="宋体" w:hAnsi="Helvetica" w:cs="Helvetica"/>
            <w:color w:val="4183C4"/>
            <w:kern w:val="0"/>
            <w:sz w:val="27"/>
            <w:szCs w:val="27"/>
          </w:rPr>
          <w:t>the Explore page</w:t>
        </w:r>
      </w:hyperlink>
      <w:r w:rsidRPr="00895A20">
        <w:rPr>
          <w:rFonts w:ascii="Helvetica" w:eastAsia="宋体" w:hAnsi="Helvetica" w:cs="Helvetica"/>
          <w:color w:val="444444"/>
          <w:kern w:val="0"/>
          <w:sz w:val="27"/>
          <w:szCs w:val="27"/>
        </w:rPr>
        <w:t>.</w:t>
      </w:r>
    </w:p>
    <w:p w14:paraId="6AFCBECC" w14:textId="77777777" w:rsidR="00895A20" w:rsidRPr="00895A20" w:rsidRDefault="00895A20" w:rsidP="00895A20">
      <w:pPr>
        <w:widowControl/>
        <w:shd w:val="clear" w:color="auto" w:fill="FFFFFF"/>
        <w:spacing w:before="240" w:after="225"/>
        <w:jc w:val="left"/>
        <w:outlineLvl w:val="2"/>
        <w:rPr>
          <w:rFonts w:ascii="Helvetica" w:eastAsia="宋体" w:hAnsi="Helvetica" w:cs="Helvetica"/>
          <w:b/>
          <w:bCs/>
          <w:color w:val="444444"/>
          <w:kern w:val="0"/>
          <w:sz w:val="36"/>
          <w:szCs w:val="36"/>
        </w:rPr>
      </w:pPr>
      <w:r w:rsidRPr="00895A20">
        <w:rPr>
          <w:rFonts w:ascii="Helvetica" w:eastAsia="宋体" w:hAnsi="Helvetica" w:cs="Helvetica"/>
          <w:b/>
          <w:bCs/>
          <w:color w:val="444444"/>
          <w:kern w:val="0"/>
          <w:sz w:val="36"/>
          <w:szCs w:val="36"/>
        </w:rPr>
        <w:t>Step 1: Pick a friend.</w:t>
      </w:r>
    </w:p>
    <w:p w14:paraId="7D30777D" w14:textId="77777777" w:rsidR="00895A20" w:rsidRPr="00895A20" w:rsidRDefault="00895A20" w:rsidP="00895A20">
      <w:pPr>
        <w:widowControl/>
        <w:shd w:val="clear" w:color="auto" w:fill="FFFFFF"/>
        <w:spacing w:before="225" w:after="225"/>
        <w:jc w:val="left"/>
        <w:rPr>
          <w:rFonts w:ascii="Helvetica" w:eastAsia="宋体" w:hAnsi="Helvetica" w:cs="Helvetica"/>
          <w:color w:val="444444"/>
          <w:kern w:val="0"/>
          <w:sz w:val="27"/>
          <w:szCs w:val="27"/>
        </w:rPr>
      </w:pPr>
      <w:r w:rsidRPr="00895A20">
        <w:rPr>
          <w:rFonts w:ascii="Helvetica" w:eastAsia="宋体" w:hAnsi="Helvetica" w:cs="Helvetica"/>
          <w:color w:val="444444"/>
          <w:kern w:val="0"/>
          <w:sz w:val="27"/>
          <w:szCs w:val="27"/>
        </w:rPr>
        <w:t>Why not follow one of these cool people from GitHub:</w:t>
      </w:r>
    </w:p>
    <w:p w14:paraId="4EF4856C" w14:textId="5BB6C55C" w:rsidR="00616F7B" w:rsidRPr="00895A20" w:rsidRDefault="00895A20">
      <w:r>
        <w:rPr>
          <w:noProof/>
        </w:rPr>
        <w:drawing>
          <wp:inline distT="0" distB="0" distL="0" distR="0" wp14:anchorId="0DBE4054" wp14:editId="7CAB60CD">
            <wp:extent cx="5274310" cy="1259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9840"/>
                    </a:xfrm>
                    <a:prstGeom prst="rect">
                      <a:avLst/>
                    </a:prstGeom>
                  </pic:spPr>
                </pic:pic>
              </a:graphicData>
            </a:graphic>
          </wp:inline>
        </w:drawing>
      </w:r>
    </w:p>
    <w:p w14:paraId="0730372E" w14:textId="77777777" w:rsidR="00895A20" w:rsidRDefault="00895A20" w:rsidP="00895A20">
      <w:pPr>
        <w:pStyle w:val="3"/>
        <w:shd w:val="clear" w:color="auto" w:fill="FFFFFF"/>
        <w:spacing w:before="240" w:beforeAutospacing="0" w:after="225" w:afterAutospacing="0"/>
        <w:rPr>
          <w:rFonts w:ascii="Helvetica" w:hAnsi="Helvetica" w:cs="Helvetica"/>
          <w:color w:val="444444"/>
          <w:sz w:val="36"/>
          <w:szCs w:val="36"/>
        </w:rPr>
      </w:pPr>
      <w:r>
        <w:rPr>
          <w:rFonts w:ascii="Helvetica" w:hAnsi="Helvetica" w:cs="Helvetica"/>
          <w:color w:val="444444"/>
          <w:sz w:val="36"/>
          <w:szCs w:val="36"/>
        </w:rPr>
        <w:t>Step 2: Follow that friend</w:t>
      </w:r>
    </w:p>
    <w:p w14:paraId="5FC18818" w14:textId="77777777" w:rsidR="00895A20" w:rsidRDefault="00895A20" w:rsidP="00895A20">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Once you are on someone’s profile, click the “follow” button.</w:t>
      </w:r>
    </w:p>
    <w:p w14:paraId="1E8EFD40" w14:textId="542D17B9" w:rsidR="00895A20" w:rsidRDefault="00895A20" w:rsidP="00895A20">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noProof/>
          <w:color w:val="444444"/>
          <w:sz w:val="27"/>
          <w:szCs w:val="27"/>
        </w:rPr>
        <w:lastRenderedPageBreak/>
        <w:drawing>
          <wp:inline distT="0" distB="0" distL="0" distR="0" wp14:anchorId="149DDCE7" wp14:editId="5D425112">
            <wp:extent cx="3218815" cy="1697355"/>
            <wp:effectExtent l="0" t="0" r="635" b="0"/>
            <wp:docPr id="2" name="图片 2" descr="Follow us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low user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815" cy="1697355"/>
                    </a:xfrm>
                    <a:prstGeom prst="rect">
                      <a:avLst/>
                    </a:prstGeom>
                    <a:noFill/>
                    <a:ln>
                      <a:noFill/>
                    </a:ln>
                  </pic:spPr>
                </pic:pic>
              </a:graphicData>
            </a:graphic>
          </wp:inline>
        </w:drawing>
      </w:r>
    </w:p>
    <w:p w14:paraId="6E9655BE" w14:textId="77777777" w:rsidR="00895A20" w:rsidRDefault="00895A20" w:rsidP="00895A20">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Congratulations! You are now following a friend.</w:t>
      </w:r>
    </w:p>
    <w:p w14:paraId="45AF06A2" w14:textId="77777777" w:rsidR="00895A20" w:rsidRDefault="00895A20" w:rsidP="00895A20">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r>
        <w:rPr>
          <w:rFonts w:ascii="Helvetica" w:hAnsi="Helvetica" w:cs="Helvetica"/>
          <w:color w:val="000000"/>
          <w:sz w:val="48"/>
          <w:szCs w:val="48"/>
        </w:rPr>
        <w:t>Watch a Project’s Repository</w:t>
      </w:r>
    </w:p>
    <w:p w14:paraId="669E3EF4" w14:textId="77777777" w:rsidR="00895A20" w:rsidRDefault="00895A20" w:rsidP="00895A20">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At some point you may want to stay up-to-date with a specific project. This is similar to following a person, except the focus is narrowed to only events in the project’s repository. You can choose to have notifications for this repository sent via email or viewable on the web by </w:t>
      </w:r>
      <w:hyperlink r:id="rId9" w:history="1">
        <w:r>
          <w:rPr>
            <w:rStyle w:val="a4"/>
            <w:rFonts w:ascii="Helvetica" w:hAnsi="Helvetica" w:cs="Helvetica"/>
            <w:color w:val="4183C4"/>
            <w:sz w:val="27"/>
            <w:szCs w:val="27"/>
            <w:u w:val="none"/>
          </w:rPr>
          <w:t>configuring your settings</w:t>
        </w:r>
      </w:hyperlink>
      <w:r>
        <w:rPr>
          <w:rFonts w:ascii="Helvetica" w:hAnsi="Helvetica" w:cs="Helvetica"/>
          <w:color w:val="444444"/>
          <w:sz w:val="27"/>
          <w:szCs w:val="27"/>
        </w:rPr>
        <w:t>. Typical notifications would be comments on a Pull Request or an issue, or just a comment anywhere within the repository.</w:t>
      </w:r>
    </w:p>
    <w:p w14:paraId="5FE20921" w14:textId="77777777" w:rsidR="00895A20" w:rsidRDefault="00895A20" w:rsidP="00895A20">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 xml:space="preserve">Our friend the </w:t>
      </w:r>
      <w:proofErr w:type="spellStart"/>
      <w:r>
        <w:rPr>
          <w:rFonts w:ascii="Helvetica" w:hAnsi="Helvetica" w:cs="Helvetica"/>
          <w:color w:val="444444"/>
          <w:sz w:val="27"/>
          <w:szCs w:val="27"/>
        </w:rPr>
        <w:t>Octocat</w:t>
      </w:r>
      <w:proofErr w:type="spellEnd"/>
      <w:r>
        <w:rPr>
          <w:rFonts w:ascii="Helvetica" w:hAnsi="Helvetica" w:cs="Helvetica"/>
          <w:color w:val="444444"/>
          <w:sz w:val="27"/>
          <w:szCs w:val="27"/>
        </w:rPr>
        <w:t xml:space="preserve"> has a repository called </w:t>
      </w:r>
      <w:hyperlink r:id="rId10" w:history="1">
        <w:r>
          <w:rPr>
            <w:rStyle w:val="a4"/>
            <w:rFonts w:ascii="Helvetica" w:hAnsi="Helvetica" w:cs="Helvetica"/>
            <w:color w:val="4183C4"/>
            <w:sz w:val="27"/>
            <w:szCs w:val="27"/>
            <w:u w:val="none"/>
          </w:rPr>
          <w:t>Hello World</w:t>
        </w:r>
      </w:hyperlink>
      <w:r>
        <w:rPr>
          <w:rFonts w:ascii="Helvetica" w:hAnsi="Helvetica" w:cs="Helvetica"/>
          <w:color w:val="444444"/>
          <w:sz w:val="27"/>
          <w:szCs w:val="27"/>
        </w:rPr>
        <w:t> that we’d like to watch.</w:t>
      </w:r>
    </w:p>
    <w:p w14:paraId="7D8525CE" w14:textId="77777777" w:rsidR="00895A20" w:rsidRDefault="00895A20" w:rsidP="00895A20">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Once you are on the repository page, you will notice there is a “watch” button at the top of the page. Click on it.</w:t>
      </w:r>
    </w:p>
    <w:p w14:paraId="78084279" w14:textId="47EACAA6" w:rsidR="00895A20" w:rsidRDefault="00895A20" w:rsidP="00895A20">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noProof/>
          <w:color w:val="444444"/>
          <w:sz w:val="27"/>
          <w:szCs w:val="27"/>
        </w:rPr>
        <w:drawing>
          <wp:inline distT="0" distB="0" distL="0" distR="0" wp14:anchorId="1DBF0EFF" wp14:editId="57288107">
            <wp:extent cx="5274310" cy="1238885"/>
            <wp:effectExtent l="0" t="0" r="2540" b="0"/>
            <wp:docPr id="3" name="图片 3" descr="Watch repositor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ch repository 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38885"/>
                    </a:xfrm>
                    <a:prstGeom prst="rect">
                      <a:avLst/>
                    </a:prstGeom>
                    <a:noFill/>
                    <a:ln>
                      <a:noFill/>
                    </a:ln>
                  </pic:spPr>
                </pic:pic>
              </a:graphicData>
            </a:graphic>
          </wp:inline>
        </w:drawing>
      </w:r>
    </w:p>
    <w:p w14:paraId="6FEB18DC" w14:textId="77777777" w:rsidR="00895A20" w:rsidRDefault="00895A20" w:rsidP="00895A20">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 xml:space="preserve">Congratulations! You are now watching the Hello World repository. If the </w:t>
      </w:r>
      <w:proofErr w:type="spellStart"/>
      <w:r>
        <w:rPr>
          <w:rFonts w:ascii="Helvetica" w:hAnsi="Helvetica" w:cs="Helvetica"/>
          <w:color w:val="444444"/>
          <w:sz w:val="27"/>
          <w:szCs w:val="27"/>
        </w:rPr>
        <w:t>Octocat</w:t>
      </w:r>
      <w:proofErr w:type="spellEnd"/>
      <w:r>
        <w:rPr>
          <w:rFonts w:ascii="Helvetica" w:hAnsi="Helvetica" w:cs="Helvetica"/>
          <w:color w:val="444444"/>
          <w:sz w:val="27"/>
          <w:szCs w:val="27"/>
        </w:rPr>
        <w:t xml:space="preserve"> updates it, you will see what happened in your dashboard or receive a notification.</w:t>
      </w:r>
    </w:p>
    <w:p w14:paraId="455F5C61" w14:textId="77777777" w:rsidR="00895A20" w:rsidRDefault="00895A20" w:rsidP="00895A20">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r>
        <w:rPr>
          <w:rFonts w:ascii="Helvetica" w:hAnsi="Helvetica" w:cs="Helvetica"/>
          <w:color w:val="000000"/>
          <w:sz w:val="48"/>
          <w:szCs w:val="48"/>
        </w:rPr>
        <w:t>More Things You Can Do</w:t>
      </w:r>
    </w:p>
    <w:p w14:paraId="7667CE8D" w14:textId="77777777" w:rsidR="00895A20" w:rsidRDefault="00895A20" w:rsidP="00895A20">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You’ve done some of the most basic social interaction GitHub has to offer, but don’t stop there! Check out these other social features:</w:t>
      </w:r>
    </w:p>
    <w:p w14:paraId="076BE4D9" w14:textId="77777777" w:rsidR="00895A20" w:rsidRDefault="00895A20" w:rsidP="00895A20">
      <w:pPr>
        <w:pStyle w:val="4"/>
        <w:shd w:val="clear" w:color="auto" w:fill="FFFFFF"/>
        <w:spacing w:before="240" w:after="225"/>
        <w:rPr>
          <w:rFonts w:ascii="Helvetica" w:hAnsi="Helvetica" w:cs="Helvetica"/>
          <w:color w:val="444444"/>
          <w:sz w:val="29"/>
          <w:szCs w:val="29"/>
        </w:rPr>
      </w:pPr>
      <w:r>
        <w:rPr>
          <w:rFonts w:ascii="Helvetica" w:hAnsi="Helvetica" w:cs="Helvetica"/>
          <w:color w:val="444444"/>
          <w:sz w:val="29"/>
          <w:szCs w:val="29"/>
        </w:rPr>
        <w:lastRenderedPageBreak/>
        <w:t>Stargazing</w:t>
      </w:r>
    </w:p>
    <w:p w14:paraId="5137026B" w14:textId="77777777" w:rsidR="00895A20" w:rsidRDefault="00895A20" w:rsidP="00895A20">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If you’re interested in some of the repositories your friends have starred in the past, but you no longer see it on your dashboard, head over to your </w:t>
      </w:r>
      <w:hyperlink r:id="rId12" w:history="1">
        <w:r>
          <w:rPr>
            <w:rStyle w:val="a4"/>
            <w:rFonts w:ascii="Helvetica" w:hAnsi="Helvetica" w:cs="Helvetica"/>
            <w:color w:val="4183C4"/>
            <w:sz w:val="27"/>
            <w:szCs w:val="27"/>
          </w:rPr>
          <w:t>stars page</w:t>
        </w:r>
      </w:hyperlink>
      <w:r>
        <w:rPr>
          <w:rFonts w:ascii="Helvetica" w:hAnsi="Helvetica" w:cs="Helvetica"/>
          <w:color w:val="444444"/>
          <w:sz w:val="27"/>
          <w:szCs w:val="27"/>
        </w:rPr>
        <w:t> and jump to another user!</w:t>
      </w:r>
    </w:p>
    <w:p w14:paraId="025625A2" w14:textId="1BC5F056" w:rsidR="00616F7B" w:rsidRPr="00895A20" w:rsidRDefault="00895A20">
      <w:r>
        <w:rPr>
          <w:noProof/>
        </w:rPr>
        <w:drawing>
          <wp:inline distT="0" distB="0" distL="0" distR="0" wp14:anchorId="13A1D662" wp14:editId="1253DE7F">
            <wp:extent cx="5067300" cy="6343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mp-to-another-user.png"/>
                    <pic:cNvPicPr/>
                  </pic:nvPicPr>
                  <pic:blipFill>
                    <a:blip r:embed="rId13">
                      <a:extLst>
                        <a:ext uri="{28A0092B-C50C-407E-A947-70E740481C1C}">
                          <a14:useLocalDpi xmlns:a14="http://schemas.microsoft.com/office/drawing/2010/main" val="0"/>
                        </a:ext>
                      </a:extLst>
                    </a:blip>
                    <a:stretch>
                      <a:fillRect/>
                    </a:stretch>
                  </pic:blipFill>
                  <pic:spPr>
                    <a:xfrm>
                      <a:off x="0" y="0"/>
                      <a:ext cx="5067300" cy="6343650"/>
                    </a:xfrm>
                    <a:prstGeom prst="rect">
                      <a:avLst/>
                    </a:prstGeom>
                  </pic:spPr>
                </pic:pic>
              </a:graphicData>
            </a:graphic>
          </wp:inline>
        </w:drawing>
      </w:r>
    </w:p>
    <w:p w14:paraId="4FB41AF3" w14:textId="77777777" w:rsidR="009C619D" w:rsidRDefault="009C619D" w:rsidP="009C619D">
      <w:pPr>
        <w:pStyle w:val="4"/>
        <w:shd w:val="clear" w:color="auto" w:fill="FFFFFF"/>
        <w:spacing w:before="240" w:after="225"/>
        <w:rPr>
          <w:rFonts w:ascii="Helvetica" w:hAnsi="Helvetica" w:cs="Helvetica"/>
          <w:color w:val="444444"/>
          <w:sz w:val="29"/>
          <w:szCs w:val="29"/>
        </w:rPr>
      </w:pPr>
      <w:r>
        <w:rPr>
          <w:rFonts w:ascii="Helvetica" w:hAnsi="Helvetica" w:cs="Helvetica"/>
          <w:color w:val="444444"/>
          <w:sz w:val="29"/>
          <w:szCs w:val="29"/>
        </w:rPr>
        <w:lastRenderedPageBreak/>
        <w:t>Discover Repositories</w:t>
      </w:r>
    </w:p>
    <w:p w14:paraId="4B7AC913" w14:textId="77777777" w:rsidR="009C619D" w:rsidRDefault="009C619D" w:rsidP="009C619D">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After you’ve watched, followed, and starred your favorite people and repositories on GitHub, head over to your </w:t>
      </w:r>
      <w:hyperlink r:id="rId14" w:history="1">
        <w:r>
          <w:rPr>
            <w:rStyle w:val="a4"/>
            <w:rFonts w:ascii="Helvetica" w:hAnsi="Helvetica" w:cs="Helvetica"/>
            <w:color w:val="4183C4"/>
            <w:sz w:val="27"/>
            <w:szCs w:val="27"/>
            <w:u w:val="none"/>
          </w:rPr>
          <w:t>Discover Repositories</w:t>
        </w:r>
      </w:hyperlink>
      <w:r>
        <w:rPr>
          <w:rFonts w:ascii="Helvetica" w:hAnsi="Helvetica" w:cs="Helvetica"/>
          <w:color w:val="444444"/>
          <w:sz w:val="27"/>
          <w:szCs w:val="27"/>
        </w:rPr>
        <w:t> page to see personalized repository recommendations based on these things!</w:t>
      </w:r>
    </w:p>
    <w:p w14:paraId="4080ADDA" w14:textId="77777777" w:rsidR="009C619D" w:rsidRDefault="009C619D" w:rsidP="009C619D">
      <w:pPr>
        <w:pStyle w:val="4"/>
        <w:shd w:val="clear" w:color="auto" w:fill="FFFFFF"/>
        <w:spacing w:before="240" w:after="225"/>
        <w:rPr>
          <w:rFonts w:ascii="Helvetica" w:hAnsi="Helvetica" w:cs="Helvetica"/>
          <w:color w:val="444444"/>
          <w:sz w:val="29"/>
          <w:szCs w:val="29"/>
        </w:rPr>
      </w:pPr>
      <w:r>
        <w:rPr>
          <w:rFonts w:ascii="Helvetica" w:hAnsi="Helvetica" w:cs="Helvetica"/>
          <w:color w:val="444444"/>
          <w:sz w:val="29"/>
          <w:szCs w:val="29"/>
        </w:rPr>
        <w:t>Explore / Newsletter</w:t>
      </w:r>
    </w:p>
    <w:p w14:paraId="239A56C5" w14:textId="77777777" w:rsidR="009C619D" w:rsidRDefault="009C619D" w:rsidP="009C619D">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The Explore page has repositories that have been starred by people you follow, GitHub staff, and general trending repositories right on the first page.</w:t>
      </w:r>
    </w:p>
    <w:p w14:paraId="72FF7D7C" w14:textId="77777777" w:rsidR="009C619D" w:rsidRDefault="009C619D" w:rsidP="009C619D">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If you want to receive these as a newsletter daily, weekly, or monthly, check out the newsletter announcement at the bottom of the Explore page.</w:t>
      </w:r>
    </w:p>
    <w:p w14:paraId="00B86BBC" w14:textId="0F5F6F83" w:rsidR="00895A20" w:rsidRPr="009C619D" w:rsidRDefault="0069430D">
      <w:r>
        <w:rPr>
          <w:noProof/>
        </w:rPr>
        <w:drawing>
          <wp:inline distT="0" distB="0" distL="0" distR="0" wp14:anchorId="5B45ACB6" wp14:editId="68658474">
            <wp:extent cx="5274310" cy="27743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scribe-explor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774315"/>
                    </a:xfrm>
                    <a:prstGeom prst="rect">
                      <a:avLst/>
                    </a:prstGeom>
                  </pic:spPr>
                </pic:pic>
              </a:graphicData>
            </a:graphic>
          </wp:inline>
        </w:drawing>
      </w:r>
    </w:p>
    <w:p w14:paraId="20FF827B" w14:textId="77777777" w:rsidR="0069430D" w:rsidRDefault="0069430D" w:rsidP="0069430D">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You can also configure this setting later at </w:t>
      </w:r>
      <w:hyperlink r:id="rId16" w:history="1">
        <w:r>
          <w:rPr>
            <w:rStyle w:val="a4"/>
            <w:rFonts w:ascii="Helvetica" w:hAnsi="Helvetica" w:cs="Helvetica"/>
            <w:color w:val="4183C4"/>
            <w:sz w:val="27"/>
            <w:szCs w:val="27"/>
          </w:rPr>
          <w:t>the subscription page</w:t>
        </w:r>
      </w:hyperlink>
      <w:r>
        <w:rPr>
          <w:rFonts w:ascii="Helvetica" w:hAnsi="Helvetica" w:cs="Helvetica"/>
          <w:color w:val="444444"/>
          <w:sz w:val="27"/>
          <w:szCs w:val="27"/>
        </w:rPr>
        <w:t>.</w:t>
      </w:r>
    </w:p>
    <w:p w14:paraId="053D6DB2" w14:textId="77777777" w:rsidR="0069430D" w:rsidRDefault="0069430D" w:rsidP="0069430D">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If you want to view just trending repositories and users, </w:t>
      </w:r>
      <w:hyperlink r:id="rId17" w:history="1">
        <w:r>
          <w:rPr>
            <w:rStyle w:val="a4"/>
            <w:rFonts w:ascii="Helvetica" w:hAnsi="Helvetica" w:cs="Helvetica"/>
            <w:color w:val="4183C4"/>
            <w:sz w:val="27"/>
            <w:szCs w:val="27"/>
          </w:rPr>
          <w:t>head over to Trending</w:t>
        </w:r>
      </w:hyperlink>
      <w:r>
        <w:rPr>
          <w:rFonts w:ascii="Helvetica" w:hAnsi="Helvetica" w:cs="Helvetica"/>
          <w:color w:val="444444"/>
          <w:sz w:val="27"/>
          <w:szCs w:val="27"/>
        </w:rPr>
        <w:t> and take a look.</w:t>
      </w:r>
    </w:p>
    <w:p w14:paraId="17C019E8" w14:textId="7589CCBE" w:rsidR="00895A20" w:rsidRPr="0069430D" w:rsidRDefault="0069430D">
      <w:r>
        <w:rPr>
          <w:noProof/>
        </w:rPr>
        <w:lastRenderedPageBreak/>
        <w:drawing>
          <wp:inline distT="0" distB="0" distL="0" distR="0" wp14:anchorId="42808797" wp14:editId="288BAC19">
            <wp:extent cx="5274310" cy="33585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nd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358515"/>
                    </a:xfrm>
                    <a:prstGeom prst="rect">
                      <a:avLst/>
                    </a:prstGeom>
                  </pic:spPr>
                </pic:pic>
              </a:graphicData>
            </a:graphic>
          </wp:inline>
        </w:drawing>
      </w:r>
    </w:p>
    <w:p w14:paraId="1FD7C8CC" w14:textId="77777777" w:rsidR="0069430D" w:rsidRDefault="0069430D" w:rsidP="0069430D">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r>
        <w:rPr>
          <w:rFonts w:ascii="Helvetica" w:hAnsi="Helvetica" w:cs="Helvetica"/>
          <w:color w:val="000000"/>
          <w:sz w:val="48"/>
          <w:szCs w:val="48"/>
        </w:rPr>
        <w:t>Celebrate</w:t>
      </w:r>
    </w:p>
    <w:p w14:paraId="343F1081" w14:textId="77777777" w:rsidR="0069430D" w:rsidRDefault="0069430D" w:rsidP="0069430D">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Congratulations! You are quite the socialite. Check out some of these next steps:</w:t>
      </w:r>
    </w:p>
    <w:p w14:paraId="7268E8E5" w14:textId="77777777" w:rsidR="0069430D" w:rsidRDefault="00907A6E" w:rsidP="0069430D">
      <w:pPr>
        <w:widowControl/>
        <w:numPr>
          <w:ilvl w:val="0"/>
          <w:numId w:val="1"/>
        </w:numPr>
        <w:shd w:val="clear" w:color="auto" w:fill="FFFFFF"/>
        <w:spacing w:before="100" w:beforeAutospacing="1" w:after="100" w:afterAutospacing="1"/>
        <w:ind w:left="0"/>
        <w:jc w:val="left"/>
        <w:rPr>
          <w:rFonts w:ascii="Helvetica" w:hAnsi="Helvetica" w:cs="Helvetica"/>
          <w:color w:val="444444"/>
          <w:sz w:val="27"/>
          <w:szCs w:val="27"/>
        </w:rPr>
      </w:pPr>
      <w:hyperlink r:id="rId19" w:history="1">
        <w:r w:rsidR="0069430D">
          <w:rPr>
            <w:rStyle w:val="a4"/>
            <w:rFonts w:ascii="Helvetica" w:hAnsi="Helvetica" w:cs="Helvetica"/>
            <w:color w:val="4183C4"/>
            <w:sz w:val="27"/>
            <w:szCs w:val="27"/>
            <w:u w:val="none"/>
          </w:rPr>
          <w:t>Getting your project on GitHub</w:t>
        </w:r>
      </w:hyperlink>
    </w:p>
    <w:p w14:paraId="3DBB96B2" w14:textId="77777777" w:rsidR="0069430D" w:rsidRDefault="00907A6E" w:rsidP="0069430D">
      <w:pPr>
        <w:widowControl/>
        <w:numPr>
          <w:ilvl w:val="0"/>
          <w:numId w:val="1"/>
        </w:numPr>
        <w:shd w:val="clear" w:color="auto" w:fill="FFFFFF"/>
        <w:spacing w:before="100" w:beforeAutospacing="1" w:after="100" w:afterAutospacing="1"/>
        <w:ind w:left="0"/>
        <w:jc w:val="left"/>
        <w:rPr>
          <w:rFonts w:ascii="Helvetica" w:hAnsi="Helvetica" w:cs="Helvetica"/>
          <w:color w:val="444444"/>
          <w:sz w:val="27"/>
          <w:szCs w:val="27"/>
        </w:rPr>
      </w:pPr>
      <w:hyperlink r:id="rId20" w:history="1">
        <w:r w:rsidR="0069430D">
          <w:rPr>
            <w:rStyle w:val="a4"/>
            <w:rFonts w:ascii="Helvetica" w:hAnsi="Helvetica" w:cs="Helvetica"/>
            <w:color w:val="4183C4"/>
            <w:sz w:val="27"/>
            <w:szCs w:val="27"/>
            <w:u w:val="none"/>
          </w:rPr>
          <w:t>Fork A Repository</w:t>
        </w:r>
      </w:hyperlink>
    </w:p>
    <w:p w14:paraId="27ADF0E4" w14:textId="56FF1A4B" w:rsidR="00895A20" w:rsidRDefault="00895A20"/>
    <w:p w14:paraId="13A08352" w14:textId="77777777" w:rsidR="00895A20" w:rsidRDefault="00895A20"/>
    <w:p w14:paraId="7BC3E7C7" w14:textId="259FB062" w:rsidR="00616F7B" w:rsidRDefault="00616F7B"/>
    <w:p w14:paraId="7A3E7970" w14:textId="77777777" w:rsidR="00616F7B" w:rsidRDefault="00616F7B"/>
    <w:sectPr w:rsidR="00616F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1EFF"/>
    <w:multiLevelType w:val="multilevel"/>
    <w:tmpl w:val="B130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E6"/>
    <w:rsid w:val="000975F2"/>
    <w:rsid w:val="00132ADA"/>
    <w:rsid w:val="001B2A6E"/>
    <w:rsid w:val="001E54D1"/>
    <w:rsid w:val="00292413"/>
    <w:rsid w:val="002D4BE6"/>
    <w:rsid w:val="00405A7F"/>
    <w:rsid w:val="00616F7B"/>
    <w:rsid w:val="0069430D"/>
    <w:rsid w:val="00895A20"/>
    <w:rsid w:val="00907A6E"/>
    <w:rsid w:val="009202DF"/>
    <w:rsid w:val="009C619D"/>
    <w:rsid w:val="00C3729F"/>
    <w:rsid w:val="00C57F12"/>
    <w:rsid w:val="00D22FD6"/>
    <w:rsid w:val="00D44DBE"/>
    <w:rsid w:val="00DA2AFF"/>
    <w:rsid w:val="00E3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398A"/>
  <w15:chartTrackingRefBased/>
  <w15:docId w15:val="{66AB1805-90FC-487C-B0C6-28573840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95A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95A2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895A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95A20"/>
    <w:rPr>
      <w:rFonts w:ascii="宋体" w:eastAsia="宋体" w:hAnsi="宋体" w:cs="宋体"/>
      <w:b/>
      <w:bCs/>
      <w:kern w:val="0"/>
      <w:sz w:val="36"/>
      <w:szCs w:val="36"/>
    </w:rPr>
  </w:style>
  <w:style w:type="character" w:customStyle="1" w:styleId="30">
    <w:name w:val="标题 3 字符"/>
    <w:basedOn w:val="a0"/>
    <w:link w:val="3"/>
    <w:uiPriority w:val="9"/>
    <w:rsid w:val="00895A20"/>
    <w:rPr>
      <w:rFonts w:ascii="宋体" w:eastAsia="宋体" w:hAnsi="宋体" w:cs="宋体"/>
      <w:b/>
      <w:bCs/>
      <w:kern w:val="0"/>
      <w:sz w:val="27"/>
      <w:szCs w:val="27"/>
    </w:rPr>
  </w:style>
  <w:style w:type="paragraph" w:styleId="a3">
    <w:name w:val="Normal (Web)"/>
    <w:basedOn w:val="a"/>
    <w:uiPriority w:val="99"/>
    <w:semiHidden/>
    <w:unhideWhenUsed/>
    <w:rsid w:val="00895A2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95A20"/>
    <w:rPr>
      <w:color w:val="0000FF"/>
      <w:u w:val="single"/>
    </w:rPr>
  </w:style>
  <w:style w:type="character" w:customStyle="1" w:styleId="40">
    <w:name w:val="标题 4 字符"/>
    <w:basedOn w:val="a0"/>
    <w:link w:val="4"/>
    <w:uiPriority w:val="9"/>
    <w:semiHidden/>
    <w:rsid w:val="00895A20"/>
    <w:rPr>
      <w:rFonts w:asciiTheme="majorHAnsi" w:eastAsiaTheme="majorEastAsia" w:hAnsiTheme="majorHAnsi" w:cstheme="majorBidi"/>
      <w:b/>
      <w:bCs/>
      <w:sz w:val="28"/>
      <w:szCs w:val="28"/>
    </w:rPr>
  </w:style>
  <w:style w:type="character" w:styleId="a5">
    <w:name w:val="Unresolved Mention"/>
    <w:basedOn w:val="a0"/>
    <w:uiPriority w:val="99"/>
    <w:semiHidden/>
    <w:unhideWhenUsed/>
    <w:rsid w:val="00907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219520">
      <w:bodyDiv w:val="1"/>
      <w:marLeft w:val="0"/>
      <w:marRight w:val="0"/>
      <w:marTop w:val="0"/>
      <w:marBottom w:val="0"/>
      <w:divBdr>
        <w:top w:val="none" w:sz="0" w:space="0" w:color="auto"/>
        <w:left w:val="none" w:sz="0" w:space="0" w:color="auto"/>
        <w:bottom w:val="none" w:sz="0" w:space="0" w:color="auto"/>
        <w:right w:val="none" w:sz="0" w:space="0" w:color="auto"/>
      </w:divBdr>
    </w:div>
    <w:div w:id="611549130">
      <w:bodyDiv w:val="1"/>
      <w:marLeft w:val="0"/>
      <w:marRight w:val="0"/>
      <w:marTop w:val="0"/>
      <w:marBottom w:val="0"/>
      <w:divBdr>
        <w:top w:val="none" w:sz="0" w:space="0" w:color="auto"/>
        <w:left w:val="none" w:sz="0" w:space="0" w:color="auto"/>
        <w:bottom w:val="none" w:sz="0" w:space="0" w:color="auto"/>
        <w:right w:val="none" w:sz="0" w:space="0" w:color="auto"/>
      </w:divBdr>
    </w:div>
    <w:div w:id="659887525">
      <w:bodyDiv w:val="1"/>
      <w:marLeft w:val="0"/>
      <w:marRight w:val="0"/>
      <w:marTop w:val="0"/>
      <w:marBottom w:val="0"/>
      <w:divBdr>
        <w:top w:val="none" w:sz="0" w:space="0" w:color="auto"/>
        <w:left w:val="none" w:sz="0" w:space="0" w:color="auto"/>
        <w:bottom w:val="none" w:sz="0" w:space="0" w:color="auto"/>
        <w:right w:val="none" w:sz="0" w:space="0" w:color="auto"/>
      </w:divBdr>
    </w:div>
    <w:div w:id="714505451">
      <w:bodyDiv w:val="1"/>
      <w:marLeft w:val="0"/>
      <w:marRight w:val="0"/>
      <w:marTop w:val="0"/>
      <w:marBottom w:val="0"/>
      <w:divBdr>
        <w:top w:val="none" w:sz="0" w:space="0" w:color="auto"/>
        <w:left w:val="none" w:sz="0" w:space="0" w:color="auto"/>
        <w:bottom w:val="none" w:sz="0" w:space="0" w:color="auto"/>
        <w:right w:val="none" w:sz="0" w:space="0" w:color="auto"/>
      </w:divBdr>
    </w:div>
    <w:div w:id="1154448912">
      <w:bodyDiv w:val="1"/>
      <w:marLeft w:val="0"/>
      <w:marRight w:val="0"/>
      <w:marTop w:val="0"/>
      <w:marBottom w:val="0"/>
      <w:divBdr>
        <w:top w:val="none" w:sz="0" w:space="0" w:color="auto"/>
        <w:left w:val="none" w:sz="0" w:space="0" w:color="auto"/>
        <w:bottom w:val="none" w:sz="0" w:space="0" w:color="auto"/>
        <w:right w:val="none" w:sz="0" w:space="0" w:color="auto"/>
      </w:divBdr>
    </w:div>
    <w:div w:id="1286614889">
      <w:bodyDiv w:val="1"/>
      <w:marLeft w:val="0"/>
      <w:marRight w:val="0"/>
      <w:marTop w:val="0"/>
      <w:marBottom w:val="0"/>
      <w:divBdr>
        <w:top w:val="none" w:sz="0" w:space="0" w:color="auto"/>
        <w:left w:val="none" w:sz="0" w:space="0" w:color="auto"/>
        <w:bottom w:val="none" w:sz="0" w:space="0" w:color="auto"/>
        <w:right w:val="none" w:sz="0" w:space="0" w:color="auto"/>
      </w:divBdr>
    </w:div>
    <w:div w:id="131637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stars" TargetMode="External"/><Relationship Id="rId17" Type="http://schemas.openxmlformats.org/officeDocument/2006/relationships/hyperlink" Target="https://github.com/trending" TargetMode="External"/><Relationship Id="rId2" Type="http://schemas.openxmlformats.org/officeDocument/2006/relationships/styles" Target="styles.xml"/><Relationship Id="rId16" Type="http://schemas.openxmlformats.org/officeDocument/2006/relationships/hyperlink" Target="https://github.com/explore/subscribe" TargetMode="External"/><Relationship Id="rId20" Type="http://schemas.openxmlformats.org/officeDocument/2006/relationships/hyperlink" Target="https://guides.github.com/activities/forking/" TargetMode="External"/><Relationship Id="rId1" Type="http://schemas.openxmlformats.org/officeDocument/2006/relationships/numbering" Target="numbering.xml"/><Relationship Id="rId6" Type="http://schemas.openxmlformats.org/officeDocument/2006/relationships/hyperlink" Target="https://github.com/explore" TargetMode="External"/><Relationship Id="rId11" Type="http://schemas.openxmlformats.org/officeDocument/2006/relationships/image" Target="media/image3.png"/><Relationship Id="rId5" Type="http://schemas.openxmlformats.org/officeDocument/2006/relationships/hyperlink" Target="https://github.com/dashboard" TargetMode="External"/><Relationship Id="rId15" Type="http://schemas.openxmlformats.org/officeDocument/2006/relationships/image" Target="media/image5.png"/><Relationship Id="rId10" Type="http://schemas.openxmlformats.org/officeDocument/2006/relationships/hyperlink" Target="https://github.com/octocat/Hello-World" TargetMode="External"/><Relationship Id="rId19" Type="http://schemas.openxmlformats.org/officeDocument/2006/relationships/hyperlink" Target="https://help.github.com/categories/importing-your-projects-to-github/" TargetMode="External"/><Relationship Id="rId4" Type="http://schemas.openxmlformats.org/officeDocument/2006/relationships/webSettings" Target="webSettings.xml"/><Relationship Id="rId9" Type="http://schemas.openxmlformats.org/officeDocument/2006/relationships/hyperlink" Target="https://github.com/settings/notifications" TargetMode="External"/><Relationship Id="rId14" Type="http://schemas.openxmlformats.org/officeDocument/2006/relationships/hyperlink" Target="https://github.com/dashboard/discover"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2020-05-08T06:56:00Z</dcterms:created>
  <dcterms:modified xsi:type="dcterms:W3CDTF">2020-05-08T07:03:00Z</dcterms:modified>
</cp:coreProperties>
</file>