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95" w:rsidRDefault="00973295" w:rsidP="00973295">
      <w:pPr>
        <w:pBdr>
          <w:top w:val="single" w:sz="4" w:space="1" w:color="auto"/>
          <w:left w:val="single" w:sz="4" w:space="4" w:color="auto"/>
          <w:bottom w:val="single" w:sz="4" w:space="1" w:color="auto"/>
          <w:right w:val="single" w:sz="4" w:space="4" w:color="auto"/>
        </w:pBdr>
        <w:tabs>
          <w:tab w:val="center" w:pos="4536"/>
          <w:tab w:val="left" w:pos="5796"/>
        </w:tabs>
        <w:rPr>
          <w:color w:val="FF0000"/>
          <w:sz w:val="28"/>
          <w:szCs w:val="28"/>
        </w:rPr>
      </w:pPr>
      <w:r>
        <w:rPr>
          <w:color w:val="FF0000"/>
          <w:sz w:val="28"/>
          <w:szCs w:val="28"/>
        </w:rPr>
        <w:tab/>
      </w:r>
      <w:r w:rsidRPr="00973295">
        <w:rPr>
          <w:color w:val="FF0000"/>
          <w:sz w:val="28"/>
          <w:szCs w:val="28"/>
        </w:rPr>
        <w:t>TP N°1 de SDD</w:t>
      </w:r>
      <w:r>
        <w:rPr>
          <w:color w:val="FF0000"/>
          <w:sz w:val="28"/>
          <w:szCs w:val="28"/>
        </w:rPr>
        <w:tab/>
      </w:r>
    </w:p>
    <w:p w:rsidR="00973295" w:rsidRDefault="00973295" w:rsidP="00973295">
      <w:pPr>
        <w:tabs>
          <w:tab w:val="center" w:pos="4536"/>
          <w:tab w:val="left" w:pos="5796"/>
        </w:tabs>
        <w:rPr>
          <w:color w:val="FF0000"/>
          <w:sz w:val="28"/>
          <w:szCs w:val="28"/>
        </w:rPr>
      </w:pPr>
    </w:p>
    <w:p w:rsidR="00973295" w:rsidRDefault="00973295" w:rsidP="00973295">
      <w:pPr>
        <w:tabs>
          <w:tab w:val="center" w:pos="4536"/>
          <w:tab w:val="left" w:pos="5796"/>
        </w:tabs>
        <w:rPr>
          <w:color w:val="000000" w:themeColor="text1"/>
          <w:sz w:val="28"/>
          <w:szCs w:val="28"/>
          <w:u w:val="single"/>
        </w:rPr>
      </w:pPr>
      <w:r w:rsidRPr="00973295">
        <w:rPr>
          <w:color w:val="000000" w:themeColor="text1"/>
          <w:sz w:val="28"/>
          <w:szCs w:val="28"/>
          <w:u w:val="single"/>
        </w:rPr>
        <w:t>Description de l’objet du TP :</w:t>
      </w:r>
    </w:p>
    <w:p w:rsidR="00973295" w:rsidRDefault="00973295" w:rsidP="00973295">
      <w:pPr>
        <w:tabs>
          <w:tab w:val="center" w:pos="4536"/>
          <w:tab w:val="left" w:pos="5796"/>
        </w:tabs>
        <w:rPr>
          <w:color w:val="000000" w:themeColor="text1"/>
          <w:sz w:val="28"/>
          <w:szCs w:val="28"/>
          <w:u w:val="single"/>
        </w:rPr>
      </w:pPr>
    </w:p>
    <w:p w:rsidR="00973295" w:rsidRDefault="00973295" w:rsidP="00973295">
      <w:pPr>
        <w:tabs>
          <w:tab w:val="center" w:pos="4536"/>
          <w:tab w:val="left" w:pos="5796"/>
        </w:tabs>
        <w:rPr>
          <w:color w:val="000000" w:themeColor="text1"/>
          <w:sz w:val="28"/>
          <w:szCs w:val="28"/>
        </w:rPr>
      </w:pPr>
      <w:r w:rsidRPr="00973295">
        <w:rPr>
          <w:color w:val="000000" w:themeColor="text1"/>
          <w:sz w:val="28"/>
          <w:szCs w:val="28"/>
        </w:rPr>
        <w:t xml:space="preserve">Le but </w:t>
      </w:r>
      <w:r>
        <w:rPr>
          <w:color w:val="000000" w:themeColor="text1"/>
          <w:sz w:val="28"/>
          <w:szCs w:val="28"/>
        </w:rPr>
        <w:t>du TP est de lire le contenu d’un fichier afin d’en extraire une matrice ainsi que ces valeurs. La matrice sera convertie en une liste chainée contenant un élément par maillon. Cette liste contiendra les valeurs les plus faibles de la matrices (avec leurs coordonnées) celle-ci étant sous mise à différent critères (n’appartenant pas à une certaine colonne par exemple).</w:t>
      </w:r>
    </w:p>
    <w:p w:rsidR="00973295" w:rsidRDefault="00973295" w:rsidP="00973295">
      <w:pPr>
        <w:tabs>
          <w:tab w:val="center" w:pos="4536"/>
          <w:tab w:val="left" w:pos="5796"/>
        </w:tabs>
        <w:rPr>
          <w:color w:val="000000" w:themeColor="text1"/>
          <w:sz w:val="28"/>
          <w:szCs w:val="28"/>
        </w:rPr>
      </w:pPr>
    </w:p>
    <w:p w:rsidR="00973295" w:rsidRPr="00DA471E" w:rsidRDefault="00973295" w:rsidP="00973295">
      <w:pPr>
        <w:tabs>
          <w:tab w:val="center" w:pos="4536"/>
          <w:tab w:val="left" w:pos="5796"/>
        </w:tabs>
        <w:rPr>
          <w:color w:val="000000" w:themeColor="text1"/>
          <w:sz w:val="28"/>
          <w:szCs w:val="28"/>
          <w:u w:val="single"/>
        </w:rPr>
      </w:pPr>
      <w:r w:rsidRPr="00DA471E">
        <w:rPr>
          <w:color w:val="000000" w:themeColor="text1"/>
          <w:sz w:val="28"/>
          <w:szCs w:val="28"/>
          <w:u w:val="single"/>
        </w:rPr>
        <w:t>Question 1 :</w:t>
      </w:r>
      <w:bookmarkStart w:id="0" w:name="_GoBack"/>
      <w:bookmarkEnd w:id="0"/>
    </w:p>
    <w:p w:rsidR="00973295" w:rsidRDefault="00973295" w:rsidP="00973295">
      <w:pPr>
        <w:tabs>
          <w:tab w:val="center" w:pos="4536"/>
          <w:tab w:val="left" w:pos="5796"/>
        </w:tabs>
        <w:rPr>
          <w:color w:val="000000" w:themeColor="text1"/>
          <w:sz w:val="28"/>
          <w:szCs w:val="28"/>
        </w:rPr>
      </w:pPr>
    </w:p>
    <w:p w:rsidR="00973295" w:rsidRDefault="00BD5E9C" w:rsidP="00973295">
      <w:pPr>
        <w:tabs>
          <w:tab w:val="center" w:pos="4536"/>
          <w:tab w:val="left" w:pos="5796"/>
        </w:tabs>
        <w:rPr>
          <w:color w:val="000000" w:themeColor="text1"/>
          <w:sz w:val="28"/>
          <w:szCs w:val="28"/>
        </w:rPr>
      </w:pPr>
      <w:r>
        <w:rPr>
          <w:color w:val="000000" w:themeColor="text1"/>
          <w:sz w:val="28"/>
          <w:szCs w:val="28"/>
        </w:rPr>
        <w:t xml:space="preserve">Structure : </w:t>
      </w:r>
      <w:r w:rsidR="00973295">
        <w:rPr>
          <w:color w:val="000000" w:themeColor="text1"/>
          <w:sz w:val="28"/>
          <w:szCs w:val="28"/>
        </w:rPr>
        <w:t xml:space="preserve">Matrice </w:t>
      </w:r>
      <w:r>
        <w:rPr>
          <w:color w:val="000000" w:themeColor="text1"/>
          <w:sz w:val="28"/>
          <w:szCs w:val="28"/>
        </w:rPr>
        <w:t xml:space="preserve">m*n (ici </w:t>
      </w:r>
      <w:r w:rsidR="00973295">
        <w:rPr>
          <w:color w:val="000000" w:themeColor="text1"/>
          <w:sz w:val="28"/>
          <w:szCs w:val="28"/>
        </w:rPr>
        <w:t>5x2</w:t>
      </w:r>
      <w:r>
        <w:rPr>
          <w:color w:val="000000" w:themeColor="text1"/>
          <w:sz w:val="28"/>
          <w:szCs w:val="28"/>
        </w:rPr>
        <w:t>)</w:t>
      </w:r>
    </w:p>
    <w:tbl>
      <w:tblPr>
        <w:tblStyle w:val="Grilledutableau"/>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973295" w:rsidTr="00973295">
        <w:tc>
          <w:tcPr>
            <w:tcW w:w="906"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1</w:t>
            </w:r>
          </w:p>
        </w:tc>
        <w:tc>
          <w:tcPr>
            <w:tcW w:w="906"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6</w:t>
            </w:r>
          </w:p>
        </w:tc>
        <w:tc>
          <w:tcPr>
            <w:tcW w:w="906"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5</w:t>
            </w:r>
          </w:p>
        </w:tc>
        <w:tc>
          <w:tcPr>
            <w:tcW w:w="906"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7</w:t>
            </w:r>
          </w:p>
        </w:tc>
        <w:tc>
          <w:tcPr>
            <w:tcW w:w="906" w:type="dxa"/>
            <w:tcBorders>
              <w:right w:val="single" w:sz="36" w:space="0" w:color="auto"/>
            </w:tcBorders>
          </w:tcPr>
          <w:p w:rsidR="00973295" w:rsidRDefault="00973295" w:rsidP="00973295">
            <w:pPr>
              <w:tabs>
                <w:tab w:val="center" w:pos="4536"/>
                <w:tab w:val="left" w:pos="5796"/>
              </w:tabs>
              <w:rPr>
                <w:color w:val="000000" w:themeColor="text1"/>
                <w:sz w:val="28"/>
                <w:szCs w:val="28"/>
              </w:rPr>
            </w:pPr>
            <w:r>
              <w:rPr>
                <w:color w:val="000000" w:themeColor="text1"/>
                <w:sz w:val="28"/>
                <w:szCs w:val="28"/>
              </w:rPr>
              <w:t>7</w:t>
            </w:r>
          </w:p>
        </w:tc>
        <w:tc>
          <w:tcPr>
            <w:tcW w:w="906" w:type="dxa"/>
            <w:tcBorders>
              <w:left w:val="single" w:sz="36" w:space="0" w:color="auto"/>
            </w:tcBorders>
          </w:tcPr>
          <w:p w:rsidR="00973295" w:rsidRDefault="00973295" w:rsidP="00973295">
            <w:pPr>
              <w:tabs>
                <w:tab w:val="center" w:pos="4536"/>
                <w:tab w:val="left" w:pos="5796"/>
              </w:tabs>
              <w:rPr>
                <w:color w:val="000000" w:themeColor="text1"/>
                <w:sz w:val="28"/>
                <w:szCs w:val="28"/>
              </w:rPr>
            </w:pPr>
            <w:r>
              <w:rPr>
                <w:color w:val="000000" w:themeColor="text1"/>
                <w:sz w:val="28"/>
                <w:szCs w:val="28"/>
              </w:rPr>
              <w:t>4</w:t>
            </w:r>
          </w:p>
        </w:tc>
        <w:tc>
          <w:tcPr>
            <w:tcW w:w="906"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5</w:t>
            </w:r>
          </w:p>
        </w:tc>
        <w:tc>
          <w:tcPr>
            <w:tcW w:w="906"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3</w:t>
            </w:r>
          </w:p>
        </w:tc>
        <w:tc>
          <w:tcPr>
            <w:tcW w:w="907"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6</w:t>
            </w:r>
          </w:p>
        </w:tc>
        <w:tc>
          <w:tcPr>
            <w:tcW w:w="907" w:type="dxa"/>
          </w:tcPr>
          <w:p w:rsidR="00973295" w:rsidRDefault="00973295" w:rsidP="00973295">
            <w:pPr>
              <w:tabs>
                <w:tab w:val="center" w:pos="4536"/>
                <w:tab w:val="left" w:pos="5796"/>
              </w:tabs>
              <w:rPr>
                <w:color w:val="000000" w:themeColor="text1"/>
                <w:sz w:val="28"/>
                <w:szCs w:val="28"/>
              </w:rPr>
            </w:pPr>
            <w:r>
              <w:rPr>
                <w:color w:val="000000" w:themeColor="text1"/>
                <w:sz w:val="28"/>
                <w:szCs w:val="28"/>
              </w:rPr>
              <w:t>5</w:t>
            </w:r>
          </w:p>
        </w:tc>
      </w:tr>
    </w:tbl>
    <w:p w:rsidR="00973295" w:rsidRDefault="00973295" w:rsidP="00973295">
      <w:pPr>
        <w:tabs>
          <w:tab w:val="center" w:pos="4536"/>
          <w:tab w:val="left" w:pos="5796"/>
        </w:tabs>
        <w:rPr>
          <w:color w:val="000000" w:themeColor="text1"/>
          <w:sz w:val="28"/>
          <w:szCs w:val="28"/>
        </w:rPr>
      </w:pPr>
    </w:p>
    <w:p w:rsidR="00BD5E9C" w:rsidRDefault="00BD5E9C" w:rsidP="00973295">
      <w:pPr>
        <w:tabs>
          <w:tab w:val="center" w:pos="4536"/>
          <w:tab w:val="left" w:pos="5796"/>
        </w:tabs>
        <w:rPr>
          <w:color w:val="000000" w:themeColor="text1"/>
          <w:sz w:val="28"/>
          <w:szCs w:val="28"/>
        </w:rPr>
      </w:pPr>
      <w:r>
        <w:rPr>
          <w:color w:val="000000" w:themeColor="text1"/>
          <w:sz w:val="28"/>
          <w:szCs w:val="28"/>
        </w:rPr>
        <w:t>Le but ici est de stocker de manière linéaire l’information permettant d’accéder à n’importe quelle case de la matrice avec un calcul.</w:t>
      </w:r>
    </w:p>
    <w:p w:rsidR="00BD5E9C" w:rsidRDefault="00BD5E9C" w:rsidP="00973295">
      <w:pPr>
        <w:tabs>
          <w:tab w:val="center" w:pos="4536"/>
          <w:tab w:val="left" w:pos="5796"/>
        </w:tabs>
        <w:rPr>
          <w:color w:val="000000" w:themeColor="text1"/>
          <w:sz w:val="28"/>
          <w:szCs w:val="28"/>
        </w:rPr>
      </w:pPr>
      <w:r>
        <w:rPr>
          <w:color w:val="000000" w:themeColor="text1"/>
          <w:sz w:val="28"/>
          <w:szCs w:val="28"/>
        </w:rPr>
        <w:t xml:space="preserve">La matrice s’organise de manière très linéaire comme une suite de liste contiguë </w:t>
      </w:r>
      <w:proofErr w:type="gramStart"/>
      <w:r>
        <w:rPr>
          <w:color w:val="000000" w:themeColor="text1"/>
          <w:sz w:val="28"/>
          <w:szCs w:val="28"/>
        </w:rPr>
        <w:t>ayant  chacune</w:t>
      </w:r>
      <w:proofErr w:type="gramEnd"/>
      <w:r>
        <w:rPr>
          <w:color w:val="000000" w:themeColor="text1"/>
          <w:sz w:val="28"/>
          <w:szCs w:val="28"/>
        </w:rPr>
        <w:t xml:space="preserve"> pour taille le nombre de colonnes.</w:t>
      </w:r>
    </w:p>
    <w:p w:rsidR="00BD5E9C" w:rsidRDefault="00BD5E9C" w:rsidP="00973295">
      <w:pPr>
        <w:tabs>
          <w:tab w:val="center" w:pos="4536"/>
          <w:tab w:val="left" w:pos="5796"/>
        </w:tabs>
        <w:rPr>
          <w:color w:val="000000" w:themeColor="text1"/>
          <w:sz w:val="28"/>
          <w:szCs w:val="28"/>
        </w:rPr>
      </w:pPr>
    </w:p>
    <w:p w:rsidR="00973295" w:rsidRDefault="00973295" w:rsidP="00973295">
      <w:pPr>
        <w:tabs>
          <w:tab w:val="center" w:pos="4536"/>
          <w:tab w:val="left" w:pos="5796"/>
        </w:tabs>
        <w:rPr>
          <w:color w:val="000000" w:themeColor="text1"/>
          <w:sz w:val="28"/>
          <w:szCs w:val="28"/>
        </w:rPr>
      </w:pPr>
    </w:p>
    <w:p w:rsidR="00973295" w:rsidRPr="00973295" w:rsidRDefault="00973295" w:rsidP="00973295">
      <w:pPr>
        <w:tabs>
          <w:tab w:val="center" w:pos="4536"/>
          <w:tab w:val="left" w:pos="5796"/>
        </w:tabs>
        <w:rPr>
          <w:color w:val="000000" w:themeColor="text1"/>
          <w:sz w:val="28"/>
          <w:szCs w:val="28"/>
        </w:rPr>
      </w:pPr>
    </w:p>
    <w:sectPr w:rsidR="00973295" w:rsidRPr="0097329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B0B" w:rsidRDefault="00664B0B" w:rsidP="00BD5E9C">
      <w:pPr>
        <w:spacing w:after="0" w:line="240" w:lineRule="auto"/>
      </w:pPr>
      <w:r>
        <w:separator/>
      </w:r>
    </w:p>
  </w:endnote>
  <w:endnote w:type="continuationSeparator" w:id="0">
    <w:p w:rsidR="00664B0B" w:rsidRDefault="00664B0B" w:rsidP="00BD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E9C" w:rsidRDefault="00BD5E9C">
    <w:pPr>
      <w:pStyle w:val="Pieddepage"/>
    </w:pPr>
    <w:r>
      <w:t>Antonin Jaillet – Corentin Mouly Groupe G22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B0B" w:rsidRDefault="00664B0B" w:rsidP="00BD5E9C">
      <w:pPr>
        <w:spacing w:after="0" w:line="240" w:lineRule="auto"/>
      </w:pPr>
      <w:r>
        <w:separator/>
      </w:r>
    </w:p>
  </w:footnote>
  <w:footnote w:type="continuationSeparator" w:id="0">
    <w:p w:rsidR="00664B0B" w:rsidRDefault="00664B0B" w:rsidP="00BD5E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95"/>
    <w:rsid w:val="00007B95"/>
    <w:rsid w:val="005E5586"/>
    <w:rsid w:val="00664B0B"/>
    <w:rsid w:val="00973295"/>
    <w:rsid w:val="00BD5E9C"/>
    <w:rsid w:val="00DA47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096C"/>
  <w15:chartTrackingRefBased/>
  <w15:docId w15:val="{BB2FEE8D-6429-4A65-BE1A-734265A6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73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D5E9C"/>
    <w:pPr>
      <w:tabs>
        <w:tab w:val="center" w:pos="4536"/>
        <w:tab w:val="right" w:pos="9072"/>
      </w:tabs>
      <w:spacing w:after="0" w:line="240" w:lineRule="auto"/>
    </w:pPr>
  </w:style>
  <w:style w:type="character" w:customStyle="1" w:styleId="En-tteCar">
    <w:name w:val="En-tête Car"/>
    <w:basedOn w:val="Policepardfaut"/>
    <w:link w:val="En-tte"/>
    <w:uiPriority w:val="99"/>
    <w:rsid w:val="00BD5E9C"/>
  </w:style>
  <w:style w:type="paragraph" w:styleId="Pieddepage">
    <w:name w:val="footer"/>
    <w:basedOn w:val="Normal"/>
    <w:link w:val="PieddepageCar"/>
    <w:uiPriority w:val="99"/>
    <w:unhideWhenUsed/>
    <w:rsid w:val="00BD5E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5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118</Words>
  <Characters>649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Mouly</dc:creator>
  <cp:keywords/>
  <dc:description/>
  <cp:lastModifiedBy>Corentin Mouly</cp:lastModifiedBy>
  <cp:revision>2</cp:revision>
  <dcterms:created xsi:type="dcterms:W3CDTF">2018-02-08T17:23:00Z</dcterms:created>
  <dcterms:modified xsi:type="dcterms:W3CDTF">2018-02-08T17:39:00Z</dcterms:modified>
</cp:coreProperties>
</file>