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0E" w:rsidRDefault="0047740E" w:rsidP="0047740E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</w:t>
      </w:r>
      <w:r>
        <w:rPr>
          <w:rFonts w:eastAsia="Times New Roman" w:cs="Times New Roman"/>
          <w:sz w:val="32"/>
          <w:szCs w:val="32"/>
          <w:lang w:eastAsia="ru-RU"/>
        </w:rPr>
        <w:t xml:space="preserve">ДЕКОРАТИВНЫЕ СУХИЕ </w:t>
      </w:r>
    </w:p>
    <w:p w:rsidR="0047740E" w:rsidRPr="00440532" w:rsidRDefault="0047740E" w:rsidP="0047740E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</w:t>
      </w:r>
      <w:r>
        <w:rPr>
          <w:rFonts w:eastAsia="Times New Roman" w:cs="Times New Roman"/>
          <w:sz w:val="32"/>
          <w:szCs w:val="32"/>
          <w:lang w:eastAsia="ru-RU"/>
        </w:rPr>
        <w:t xml:space="preserve">                      </w:t>
      </w:r>
      <w:r>
        <w:rPr>
          <w:rFonts w:eastAsia="Times New Roman" w:cs="Times New Roman"/>
          <w:sz w:val="32"/>
          <w:szCs w:val="32"/>
          <w:lang w:eastAsia="ru-RU"/>
        </w:rPr>
        <w:t xml:space="preserve"> СОСТАВЫ</w:t>
      </w:r>
    </w:p>
    <w:p w:rsidR="0047740E" w:rsidRDefault="0047740E" w:rsidP="0047740E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</w:t>
      </w:r>
      <w:r>
        <w:rPr>
          <w:rFonts w:eastAsia="Times New Roman" w:cs="Times New Roman"/>
          <w:sz w:val="32"/>
          <w:szCs w:val="32"/>
          <w:lang w:eastAsia="ru-RU"/>
        </w:rPr>
        <w:t xml:space="preserve">                </w:t>
      </w:r>
      <w:r>
        <w:rPr>
          <w:rFonts w:eastAsia="Times New Roman" w:cs="Times New Roman"/>
          <w:sz w:val="32"/>
          <w:szCs w:val="32"/>
          <w:lang w:eastAsia="ru-RU"/>
        </w:rPr>
        <w:t xml:space="preserve">Самый красивый фасад  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</w:t>
      </w:r>
      <w:r w:rsidRPr="003B693C">
        <w:rPr>
          <w:rFonts w:asciiTheme="minorHAnsi" w:eastAsia="Times New Roman" w:hAnsiTheme="minorHAnsi" w:cs="Times New Roman"/>
          <w:sz w:val="32"/>
          <w:szCs w:val="32"/>
          <w:lang w:eastAsia="ru-RU"/>
        </w:rPr>
        <w:t xml:space="preserve">    </w:t>
      </w:r>
      <w:r>
        <w:rPr>
          <w:rFonts w:asciiTheme="minorHAnsi" w:eastAsia="Times New Roman" w:hAnsiTheme="minorHAnsi" w:cs="Times New Roman"/>
          <w:sz w:val="32"/>
          <w:szCs w:val="32"/>
          <w:lang w:eastAsia="ru-RU"/>
        </w:rPr>
        <w:t xml:space="preserve">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Используется ка в нанесении поверх штукатурки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так и в системе фасадного утепления</w:t>
      </w:r>
    </w:p>
    <w:p w:rsidR="0047740E" w:rsidRPr="003B693C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47740E" w:rsidRPr="00EF72C7" w:rsidRDefault="0047740E" w:rsidP="0047740E">
      <w:pPr>
        <w:pStyle w:val="a3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  <w:r w:rsidRPr="0044053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EYMIR DEMIX </w:t>
      </w:r>
      <w:r w:rsidRPr="0044053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DECOR</w:t>
      </w:r>
      <w:r w:rsidRPr="00EF72C7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(</w:t>
      </w:r>
      <w:r w:rsidRPr="00EF72C7">
        <w:rPr>
          <w:rFonts w:eastAsia="Times New Roman" w:cs="Times New Roman"/>
          <w:color w:val="002060"/>
          <w:sz w:val="24"/>
          <w:szCs w:val="24"/>
          <w:lang w:val="en-US" w:eastAsia="ru-RU"/>
        </w:rPr>
        <w:t xml:space="preserve">FS </w:t>
      </w:r>
      <w:r w:rsidRPr="00EF72C7">
        <w:rPr>
          <w:rFonts w:eastAsia="Times New Roman" w:cs="Times New Roman"/>
          <w:color w:val="002060"/>
          <w:sz w:val="24"/>
          <w:szCs w:val="24"/>
          <w:lang w:eastAsia="ru-RU"/>
        </w:rPr>
        <w:t>500-300</w:t>
      </w:r>
      <w:r>
        <w:rPr>
          <w:rFonts w:asciiTheme="minorHAnsi" w:eastAsia="Times New Roman" w:hAnsiTheme="minorHAnsi" w:cs="Times New Roman"/>
          <w:color w:val="002060"/>
          <w:sz w:val="24"/>
          <w:szCs w:val="24"/>
          <w:lang w:val="en-US" w:eastAsia="ru-RU"/>
        </w:rPr>
        <w:t>)</w:t>
      </w:r>
    </w:p>
    <w:p w:rsidR="0047740E" w:rsidRPr="00EF72C7" w:rsidRDefault="0047740E" w:rsidP="0047740E">
      <w:pPr>
        <w:spacing w:after="0" w:line="240" w:lineRule="auto"/>
        <w:ind w:left="360"/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«</w:t>
      </w:r>
      <w:r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ДОЖДИК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», «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val="en-US" w:eastAsia="ru-RU"/>
        </w:rPr>
        <w:t>TRAVERTIN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», «</w:t>
      </w:r>
      <w:r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ШУБА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»,</w:t>
      </w:r>
    </w:p>
    <w:p w:rsidR="0047740E" w:rsidRPr="00EF72C7" w:rsidRDefault="0047740E" w:rsidP="0047740E">
      <w:pPr>
        <w:spacing w:after="0" w:line="240" w:lineRule="auto"/>
        <w:ind w:left="360"/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</w:pP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 xml:space="preserve">      «</w:t>
      </w:r>
      <w:r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БЕЛЫЙ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МРАМОР</w:t>
      </w:r>
      <w:r w:rsidRPr="00EF72C7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»</w:t>
      </w:r>
    </w:p>
    <w:p w:rsidR="0047740E" w:rsidRPr="00EF72C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 w:eastAsia="ru-RU"/>
        </w:rPr>
        <w:t xml:space="preserve">             -</w:t>
      </w: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 xml:space="preserve">Для систем 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 xml:space="preserve">теплоизоляции 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>фасадов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 w:eastAsia="ru-RU"/>
        </w:rPr>
        <w:t>-</w:t>
      </w: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 xml:space="preserve">Для внутренней и 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>наружной отделки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>-Паропроницаемая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>-Для работы в отрицательных</w:t>
      </w:r>
    </w:p>
    <w:p w:rsidR="0047740E" w:rsidRPr="00EF72C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ru-RU"/>
        </w:rPr>
        <w:t xml:space="preserve"> температурах </w:t>
      </w:r>
    </w:p>
    <w:p w:rsidR="0047740E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47740E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47740E" w:rsidRPr="00230DA7" w:rsidRDefault="0047740E" w:rsidP="0047740E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   </w:t>
      </w:r>
      <w:r>
        <w:rPr>
          <w:rFonts w:eastAsia="Times New Roman" w:cs="Times New Roman"/>
          <w:sz w:val="32"/>
          <w:szCs w:val="32"/>
          <w:lang w:eastAsia="ru-RU"/>
        </w:rPr>
        <w:t>ЗАТИРКА</w:t>
      </w:r>
    </w:p>
    <w:p w:rsidR="0047740E" w:rsidRDefault="0047740E" w:rsidP="0047740E">
      <w:pPr>
        <w:spacing w:after="0" w:line="240" w:lineRule="auto"/>
        <w:ind w:left="675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</w:t>
      </w:r>
      <w:r>
        <w:rPr>
          <w:rFonts w:eastAsia="Times New Roman" w:cs="Times New Roman"/>
          <w:sz w:val="32"/>
          <w:szCs w:val="32"/>
          <w:lang w:eastAsia="ru-RU"/>
        </w:rPr>
        <w:t xml:space="preserve">Защищенные швы 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</w:t>
      </w:r>
      <w:r w:rsidRPr="003B693C">
        <w:rPr>
          <w:rFonts w:asciiTheme="minorHAnsi" w:eastAsia="Times New Roman" w:hAnsiTheme="minorHAnsi" w:cs="Times New Roman"/>
          <w:sz w:val="32"/>
          <w:szCs w:val="32"/>
          <w:lang w:eastAsia="ru-RU"/>
        </w:rPr>
        <w:t xml:space="preserve">    </w:t>
      </w:r>
      <w:r>
        <w:rPr>
          <w:rFonts w:asciiTheme="minorHAnsi" w:eastAsia="Times New Roman" w:hAnsiTheme="minorHAnsi" w:cs="Times New Roman"/>
          <w:sz w:val="32"/>
          <w:szCs w:val="32"/>
          <w:lang w:eastAsia="ru-RU"/>
        </w:rPr>
        <w:t xml:space="preserve">                      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Затирка для швов плитки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-это смесь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,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предназначенная для заполнения и герметизации швов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Затирка выполняет не только декоративную функцию,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она позволяет укрепить плитку, без нее покрытие вскоре 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начнет отделятся от стен, требую повторного ремонта.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Затирка предотвращает попадания влаги и пыли в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</w:t>
      </w:r>
      <w:bookmarkStart w:id="0" w:name="_GoBack"/>
      <w:bookmarkEnd w:id="0"/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плиточные швы, а также предупреждает развитие плесени. 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47740E" w:rsidRPr="00EF72C7" w:rsidRDefault="0047740E" w:rsidP="0047740E">
      <w:pPr>
        <w:pStyle w:val="a3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  <w:r w:rsidRPr="0044053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EYMIR DEMIX </w:t>
      </w:r>
      <w:r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- FUGA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EF72C7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</w:t>
      </w:r>
      <w:r w:rsidRPr="00230DA7">
        <w:rPr>
          <w:rFonts w:eastAsia="Times New Roman" w:cs="Times New Roman"/>
          <w:color w:val="FF0000"/>
          <w:sz w:val="20"/>
          <w:szCs w:val="20"/>
          <w:lang w:eastAsia="ru-RU"/>
        </w:rPr>
        <w:t>ЗАТИРКА ДЛЯ МЕЖПЛИТОЧНЫХ ШВОВ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Белая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Высокая устойчивость к усадке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Водоотталкивающая 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Стойкая к истиранию</w:t>
      </w:r>
    </w:p>
    <w:p w:rsidR="0047740E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Подходят для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«ТЕПЛОГО ПОЛА»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47740E" w:rsidRPr="00C338E8" w:rsidRDefault="0047740E" w:rsidP="0047740E">
      <w:pPr>
        <w:pStyle w:val="a3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  <w:r w:rsidRPr="00C338E8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EYMIR DEMIX </w:t>
      </w:r>
      <w:r w:rsidRPr="00C338E8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– ELASTIK POLIMER</w:t>
      </w:r>
    </w:p>
    <w:p w:rsidR="0047740E" w:rsidRDefault="0047740E" w:rsidP="0047740E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EF72C7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ГОТОВАЯ ПОЛИМЕРНАЯ З</w:t>
      </w:r>
      <w:r w:rsidRPr="00230DA7">
        <w:rPr>
          <w:rFonts w:eastAsia="Times New Roman" w:cs="Times New Roman"/>
          <w:color w:val="FF0000"/>
          <w:sz w:val="20"/>
          <w:szCs w:val="20"/>
          <w:lang w:eastAsia="ru-RU"/>
        </w:rPr>
        <w:t xml:space="preserve">АТИРКА ДЛЯ </w:t>
      </w:r>
    </w:p>
    <w:p w:rsidR="0047740E" w:rsidRDefault="0047740E" w:rsidP="0047740E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      </w:t>
      </w:r>
      <w:r w:rsidRPr="00230DA7">
        <w:rPr>
          <w:rFonts w:eastAsia="Times New Roman" w:cs="Times New Roman"/>
          <w:color w:val="FF0000"/>
          <w:sz w:val="20"/>
          <w:szCs w:val="20"/>
          <w:lang w:eastAsia="ru-RU"/>
        </w:rPr>
        <w:t>МЕЖПЛИТОЧНЫХ ШВОВ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ДО 10мм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-</w:t>
      </w:r>
      <w:r w:rsidRPr="00230DA7">
        <w:rPr>
          <w:rFonts w:eastAsia="Times New Roman" w:cs="Times New Roman"/>
          <w:sz w:val="20"/>
          <w:szCs w:val="20"/>
          <w:lang w:eastAsia="ru-RU"/>
        </w:rPr>
        <w:t>Цветная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-</w:t>
      </w:r>
      <w:r w:rsidRPr="00230DA7">
        <w:rPr>
          <w:rFonts w:eastAsia="Times New Roman" w:cs="Times New Roman"/>
          <w:sz w:val="20"/>
          <w:szCs w:val="20"/>
          <w:lang w:eastAsia="ru-RU"/>
        </w:rPr>
        <w:t>Для любой плитки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-</w:t>
      </w:r>
      <w:r w:rsidRPr="00230DA7">
        <w:rPr>
          <w:rFonts w:eastAsia="Times New Roman" w:cs="Times New Roman"/>
          <w:sz w:val="20"/>
          <w:szCs w:val="20"/>
          <w:lang w:eastAsia="ru-RU"/>
        </w:rPr>
        <w:t>Легко и удобно наноситься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-</w:t>
      </w:r>
      <w:r w:rsidRPr="00230DA7">
        <w:rPr>
          <w:rFonts w:eastAsia="Times New Roman" w:cs="Times New Roman"/>
          <w:sz w:val="20"/>
          <w:szCs w:val="20"/>
          <w:lang w:eastAsia="ru-RU"/>
        </w:rPr>
        <w:t>Простота очистки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-</w:t>
      </w:r>
      <w:r w:rsidRPr="00230DA7">
        <w:rPr>
          <w:rFonts w:eastAsia="Times New Roman" w:cs="Times New Roman"/>
          <w:sz w:val="20"/>
          <w:szCs w:val="20"/>
          <w:lang w:eastAsia="ru-RU"/>
        </w:rPr>
        <w:t>Стабильность цвета</w:t>
      </w:r>
    </w:p>
    <w:p w:rsidR="0047740E" w:rsidRPr="00230DA7" w:rsidRDefault="0047740E" w:rsidP="0047740E">
      <w:pPr>
        <w:spacing w:after="0" w:line="240" w:lineRule="auto"/>
        <w:ind w:left="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-</w:t>
      </w:r>
      <w:r w:rsidRPr="00230DA7">
        <w:rPr>
          <w:rFonts w:eastAsia="Times New Roman" w:cs="Times New Roman"/>
          <w:sz w:val="20"/>
          <w:szCs w:val="20"/>
          <w:lang w:eastAsia="ru-RU"/>
        </w:rPr>
        <w:t>Подходит для «ТЕПЛОГО ПОЛА»</w:t>
      </w:r>
    </w:p>
    <w:p w:rsidR="0047740E" w:rsidRPr="00230DA7" w:rsidRDefault="0047740E" w:rsidP="0047740E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47740E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47740E" w:rsidRPr="00230DA7" w:rsidRDefault="0047740E" w:rsidP="0047740E">
      <w:pPr>
        <w:pStyle w:val="a3"/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47740E" w:rsidRDefault="0047740E" w:rsidP="0047740E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</w:t>
      </w:r>
    </w:p>
    <w:p w:rsidR="00CE0A63" w:rsidRDefault="00CE0A63"/>
    <w:sectPr w:rsidR="00CE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021F"/>
    <w:multiLevelType w:val="hybridMultilevel"/>
    <w:tmpl w:val="D9CC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25A3"/>
    <w:multiLevelType w:val="hybridMultilevel"/>
    <w:tmpl w:val="C4AC75C6"/>
    <w:lvl w:ilvl="0" w:tplc="D03416AA">
      <w:start w:val="1"/>
      <w:numFmt w:val="decimal"/>
      <w:lvlText w:val="%1."/>
      <w:lvlJc w:val="left"/>
      <w:pPr>
        <w:ind w:left="675" w:hanging="360"/>
      </w:pPr>
      <w:rPr>
        <w:rFonts w:ascii="Times New Roman Tj" w:hAnsi="Times New Roman Tj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748C5D7A"/>
    <w:multiLevelType w:val="hybridMultilevel"/>
    <w:tmpl w:val="D9CC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0E"/>
    <w:rsid w:val="0047740E"/>
    <w:rsid w:val="00C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A1EB"/>
  <w15:chartTrackingRefBased/>
  <w15:docId w15:val="{9D2EC42C-0406-464E-BE37-AA7763AF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2022-11-18T18:23:00Z</dcterms:created>
  <dcterms:modified xsi:type="dcterms:W3CDTF">2022-11-18T18:24:00Z</dcterms:modified>
</cp:coreProperties>
</file>