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35728" w14:textId="77777777" w:rsidR="00823A9C" w:rsidRDefault="0000000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Karta wymagań, historyjka użytkownika </w:t>
      </w:r>
    </w:p>
    <w:p w14:paraId="0CF351BB" w14:textId="77777777" w:rsidR="00823A9C" w:rsidRDefault="0000000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(ang. user story)</w:t>
      </w:r>
    </w:p>
    <w:p w14:paraId="6D932F40" w14:textId="77777777" w:rsidR="00823A9C" w:rsidRDefault="00823A9C">
      <w:pPr>
        <w:pStyle w:val="Akapitzlist"/>
      </w:pPr>
    </w:p>
    <w:tbl>
      <w:tblPr>
        <w:tblStyle w:val="Tabela-Siatka"/>
        <w:tblW w:w="9062" w:type="dxa"/>
        <w:tblLayout w:type="fixed"/>
        <w:tblLook w:val="04A0" w:firstRow="1" w:lastRow="0" w:firstColumn="1" w:lastColumn="0" w:noHBand="0" w:noVBand="1"/>
      </w:tblPr>
      <w:tblGrid>
        <w:gridCol w:w="2830"/>
        <w:gridCol w:w="6232"/>
      </w:tblGrid>
      <w:tr w:rsidR="00823A9C" w14:paraId="0B85096B" w14:textId="77777777">
        <w:tc>
          <w:tcPr>
            <w:tcW w:w="9061" w:type="dxa"/>
            <w:gridSpan w:val="2"/>
            <w:shd w:val="clear" w:color="auto" w:fill="AEAAAA" w:themeFill="background2" w:themeFillShade="BF"/>
          </w:tcPr>
          <w:p w14:paraId="42888C8E" w14:textId="0000E0CF" w:rsidR="00823A9C" w:rsidRDefault="00000000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 xml:space="preserve">Wirtualny </w:t>
            </w:r>
            <w:r w:rsidR="00C664B1">
              <w:rPr>
                <w:rFonts w:eastAsia="Calibri"/>
                <w:b/>
                <w:bCs/>
                <w:sz w:val="26"/>
                <w:szCs w:val="26"/>
              </w:rPr>
              <w:t>D</w:t>
            </w:r>
            <w:r>
              <w:rPr>
                <w:rFonts w:eastAsia="Calibri"/>
                <w:b/>
                <w:bCs/>
                <w:sz w:val="26"/>
                <w:szCs w:val="26"/>
              </w:rPr>
              <w:t xml:space="preserve">oradca </w:t>
            </w:r>
            <w:r w:rsidR="00C664B1">
              <w:rPr>
                <w:rFonts w:eastAsia="Calibri"/>
                <w:b/>
                <w:bCs/>
                <w:sz w:val="26"/>
                <w:szCs w:val="26"/>
              </w:rPr>
              <w:t>F</w:t>
            </w:r>
            <w:r>
              <w:rPr>
                <w:rFonts w:eastAsia="Calibri"/>
                <w:b/>
                <w:bCs/>
                <w:sz w:val="26"/>
                <w:szCs w:val="26"/>
              </w:rPr>
              <w:t>inansowy AI</w:t>
            </w:r>
          </w:p>
        </w:tc>
      </w:tr>
      <w:tr w:rsidR="00823A9C" w14:paraId="024C772D" w14:textId="77777777">
        <w:tc>
          <w:tcPr>
            <w:tcW w:w="2830" w:type="dxa"/>
            <w:shd w:val="clear" w:color="auto" w:fill="D0CECE" w:themeFill="background2" w:themeFillShade="E6"/>
          </w:tcPr>
          <w:p w14:paraId="09C6FB95" w14:textId="77777777" w:rsidR="00823A9C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Opis</w:t>
            </w:r>
          </w:p>
        </w:tc>
        <w:tc>
          <w:tcPr>
            <w:tcW w:w="6231" w:type="dxa"/>
            <w:shd w:val="clear" w:color="auto" w:fill="D0CECE" w:themeFill="background2" w:themeFillShade="E6"/>
          </w:tcPr>
          <w:p w14:paraId="31AE2EF7" w14:textId="3A2A3151" w:rsidR="00823A9C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 xml:space="preserve">Jako klient banku chciałbym móc wykorzystać sztuczną inteligencję do analizy moich dochodów, wydatków i celów życiowych </w:t>
            </w:r>
            <w:r w:rsidR="003B7A8C">
              <w:rPr>
                <w:rFonts w:eastAsia="Calibri"/>
                <w:sz w:val="26"/>
                <w:szCs w:val="26"/>
              </w:rPr>
              <w:t>żeby otrzymywać</w:t>
            </w:r>
            <w:r>
              <w:rPr>
                <w:rFonts w:eastAsia="Calibri"/>
                <w:sz w:val="26"/>
                <w:szCs w:val="26"/>
              </w:rPr>
              <w:t xml:space="preserve"> sugest</w:t>
            </w:r>
            <w:r w:rsidR="003B7A8C">
              <w:rPr>
                <w:rFonts w:eastAsia="Calibri"/>
                <w:sz w:val="26"/>
                <w:szCs w:val="26"/>
              </w:rPr>
              <w:t>ie</w:t>
            </w:r>
            <w:r>
              <w:rPr>
                <w:rFonts w:eastAsia="Calibri"/>
                <w:sz w:val="26"/>
                <w:szCs w:val="26"/>
              </w:rPr>
              <w:t xml:space="preserve"> w celach finansowych.</w:t>
            </w:r>
          </w:p>
        </w:tc>
      </w:tr>
      <w:tr w:rsidR="00823A9C" w14:paraId="4C51879B" w14:textId="77777777">
        <w:tc>
          <w:tcPr>
            <w:tcW w:w="2830" w:type="dxa"/>
            <w:shd w:val="clear" w:color="auto" w:fill="D0CECE" w:themeFill="background2" w:themeFillShade="E6"/>
          </w:tcPr>
          <w:p w14:paraId="4A84AABA" w14:textId="77777777" w:rsidR="00823A9C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Priorytet</w:t>
            </w:r>
          </w:p>
        </w:tc>
        <w:tc>
          <w:tcPr>
            <w:tcW w:w="6231" w:type="dxa"/>
            <w:shd w:val="clear" w:color="auto" w:fill="D0CECE" w:themeFill="background2" w:themeFillShade="E6"/>
          </w:tcPr>
          <w:p w14:paraId="5E966FF2" w14:textId="77777777" w:rsidR="00823A9C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Wysoki</w:t>
            </w:r>
          </w:p>
        </w:tc>
      </w:tr>
      <w:tr w:rsidR="00823A9C" w14:paraId="5CD9C55D" w14:textId="77777777">
        <w:tc>
          <w:tcPr>
            <w:tcW w:w="2830" w:type="dxa"/>
            <w:shd w:val="clear" w:color="auto" w:fill="D0CECE" w:themeFill="background2" w:themeFillShade="E6"/>
          </w:tcPr>
          <w:p w14:paraId="6ECC2657" w14:textId="77777777" w:rsidR="00823A9C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Oszacowanie czasu implementacji (godz.)</w:t>
            </w:r>
          </w:p>
        </w:tc>
        <w:tc>
          <w:tcPr>
            <w:tcW w:w="6231" w:type="dxa"/>
            <w:shd w:val="clear" w:color="auto" w:fill="D0CECE" w:themeFill="background2" w:themeFillShade="E6"/>
          </w:tcPr>
          <w:p w14:paraId="28E7BA10" w14:textId="77777777" w:rsidR="00823A9C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100+</w:t>
            </w:r>
          </w:p>
        </w:tc>
      </w:tr>
    </w:tbl>
    <w:p w14:paraId="29755A8D" w14:textId="77777777" w:rsidR="00823A9C" w:rsidRDefault="00823A9C">
      <w:pPr>
        <w:rPr>
          <w:sz w:val="26"/>
          <w:szCs w:val="26"/>
        </w:rPr>
      </w:pPr>
    </w:p>
    <w:p w14:paraId="161F9DEE" w14:textId="77777777" w:rsidR="00823A9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Przypadek użycia</w:t>
      </w:r>
    </w:p>
    <w:tbl>
      <w:tblPr>
        <w:tblStyle w:val="Tabela-Siatka"/>
        <w:tblW w:w="9135" w:type="dxa"/>
        <w:tblLayout w:type="fixed"/>
        <w:tblLook w:val="04A0" w:firstRow="1" w:lastRow="0" w:firstColumn="1" w:lastColumn="0" w:noHBand="0" w:noVBand="1"/>
      </w:tblPr>
      <w:tblGrid>
        <w:gridCol w:w="1980"/>
        <w:gridCol w:w="7155"/>
      </w:tblGrid>
      <w:tr w:rsidR="00823A9C" w14:paraId="02D8B087" w14:textId="77777777">
        <w:tc>
          <w:tcPr>
            <w:tcW w:w="9135" w:type="dxa"/>
            <w:gridSpan w:val="2"/>
            <w:shd w:val="clear" w:color="auto" w:fill="BFBFBF" w:themeFill="background1" w:themeFillShade="BF"/>
          </w:tcPr>
          <w:p w14:paraId="55FA6A9B" w14:textId="782A02EA" w:rsidR="00823A9C" w:rsidRDefault="0091237A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rFonts w:eastAsia="Calibri"/>
                <w:b/>
                <w:bCs/>
                <w:sz w:val="26"/>
                <w:szCs w:val="26"/>
              </w:rPr>
              <w:t xml:space="preserve">WDF - </w:t>
            </w:r>
            <w:r w:rsidR="00077434" w:rsidRPr="00077434">
              <w:rPr>
                <w:rFonts w:eastAsia="Calibri"/>
                <w:b/>
                <w:bCs/>
                <w:sz w:val="26"/>
                <w:szCs w:val="26"/>
              </w:rPr>
              <w:t>Wirtualny Doradca Finansowy AI</w:t>
            </w:r>
          </w:p>
        </w:tc>
      </w:tr>
      <w:tr w:rsidR="00823A9C" w14:paraId="2BF638B8" w14:textId="77777777">
        <w:tc>
          <w:tcPr>
            <w:tcW w:w="1980" w:type="dxa"/>
            <w:shd w:val="clear" w:color="auto" w:fill="F2F2F2" w:themeFill="background1" w:themeFillShade="F2"/>
          </w:tcPr>
          <w:p w14:paraId="4DF8D3F4" w14:textId="77777777" w:rsidR="00823A9C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Aktor</w:t>
            </w:r>
          </w:p>
        </w:tc>
        <w:tc>
          <w:tcPr>
            <w:tcW w:w="7155" w:type="dxa"/>
            <w:shd w:val="clear" w:color="auto" w:fill="F2F2F2" w:themeFill="background1" w:themeFillShade="F2"/>
          </w:tcPr>
          <w:p w14:paraId="5DE81839" w14:textId="77777777" w:rsidR="00823A9C" w:rsidRPr="00077434" w:rsidRDefault="00000000">
            <w:pPr>
              <w:spacing w:after="0" w:line="240" w:lineRule="auto"/>
              <w:rPr>
                <w:sz w:val="26"/>
                <w:szCs w:val="26"/>
              </w:rPr>
            </w:pPr>
            <w:r w:rsidRPr="00077434">
              <w:rPr>
                <w:rFonts w:eastAsia="Calibri"/>
                <w:sz w:val="26"/>
                <w:szCs w:val="26"/>
              </w:rPr>
              <w:t>Użytkownik</w:t>
            </w:r>
          </w:p>
        </w:tc>
      </w:tr>
      <w:tr w:rsidR="00823A9C" w14:paraId="67C2F693" w14:textId="77777777">
        <w:tc>
          <w:tcPr>
            <w:tcW w:w="1980" w:type="dxa"/>
            <w:shd w:val="clear" w:color="auto" w:fill="F2F2F2" w:themeFill="background1" w:themeFillShade="F2"/>
          </w:tcPr>
          <w:p w14:paraId="1FEAC7E8" w14:textId="77777777" w:rsidR="00823A9C" w:rsidRPr="00077434" w:rsidRDefault="00000000">
            <w:pPr>
              <w:spacing w:after="0" w:line="240" w:lineRule="auto"/>
              <w:rPr>
                <w:sz w:val="26"/>
                <w:szCs w:val="26"/>
              </w:rPr>
            </w:pPr>
            <w:r w:rsidRPr="00077434">
              <w:rPr>
                <w:rFonts w:eastAsia="Calibri"/>
                <w:sz w:val="26"/>
                <w:szCs w:val="26"/>
              </w:rPr>
              <w:t>Stan systemu przed</w:t>
            </w:r>
          </w:p>
        </w:tc>
        <w:tc>
          <w:tcPr>
            <w:tcW w:w="7155" w:type="dxa"/>
            <w:shd w:val="clear" w:color="auto" w:fill="F2F2F2" w:themeFill="background1" w:themeFillShade="F2"/>
          </w:tcPr>
          <w:p w14:paraId="0D03D9B0" w14:textId="6435C1AF" w:rsidR="00823A9C" w:rsidRPr="00077434" w:rsidRDefault="004C3C08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Użytkownik jest zalogowany w systemie banku</w:t>
            </w:r>
          </w:p>
        </w:tc>
      </w:tr>
      <w:tr w:rsidR="00823A9C" w14:paraId="1943CBFF" w14:textId="77777777">
        <w:tc>
          <w:tcPr>
            <w:tcW w:w="1980" w:type="dxa"/>
            <w:shd w:val="clear" w:color="auto" w:fill="F2F2F2" w:themeFill="background1" w:themeFillShade="F2"/>
          </w:tcPr>
          <w:p w14:paraId="3D7A43BD" w14:textId="77777777" w:rsidR="00823A9C" w:rsidRPr="00077434" w:rsidRDefault="00000000">
            <w:pPr>
              <w:spacing w:after="0" w:line="240" w:lineRule="auto"/>
              <w:rPr>
                <w:sz w:val="26"/>
                <w:szCs w:val="26"/>
              </w:rPr>
            </w:pPr>
            <w:r w:rsidRPr="00077434">
              <w:rPr>
                <w:rFonts w:eastAsia="Calibri"/>
                <w:sz w:val="26"/>
                <w:szCs w:val="26"/>
              </w:rPr>
              <w:t>Stan systemu po</w:t>
            </w:r>
          </w:p>
        </w:tc>
        <w:tc>
          <w:tcPr>
            <w:tcW w:w="7155" w:type="dxa"/>
            <w:shd w:val="clear" w:color="auto" w:fill="F2F2F2" w:themeFill="background1" w:themeFillShade="F2"/>
          </w:tcPr>
          <w:p w14:paraId="16857770" w14:textId="58C0F50A" w:rsidR="00823A9C" w:rsidRPr="00077434" w:rsidRDefault="00077434" w:rsidP="00077434">
            <w:pPr>
              <w:spacing w:after="0" w:line="375" w:lineRule="atLeast"/>
              <w:rPr>
                <w:rFonts w:ascii="Segoe UI" w:hAnsi="Segoe UI" w:cs="Segoe UI"/>
                <w:sz w:val="26"/>
                <w:szCs w:val="26"/>
              </w:rPr>
            </w:pPr>
            <w:r w:rsidRPr="00077434">
              <w:rPr>
                <w:rFonts w:ascii="Segoe UI" w:hAnsi="Segoe UI" w:cs="Segoe UI"/>
                <w:sz w:val="26"/>
                <w:szCs w:val="26"/>
              </w:rPr>
              <w:t>System z pomocą AI analizuje dane i prezentuje użytkownikowi spersonalizowane sugestie finansowe</w:t>
            </w:r>
          </w:p>
        </w:tc>
      </w:tr>
      <w:tr w:rsidR="00823A9C" w14:paraId="2409F27A" w14:textId="77777777">
        <w:tc>
          <w:tcPr>
            <w:tcW w:w="9135" w:type="dxa"/>
            <w:gridSpan w:val="2"/>
            <w:shd w:val="clear" w:color="auto" w:fill="F2F2F2" w:themeFill="background1" w:themeFillShade="F2"/>
          </w:tcPr>
          <w:p w14:paraId="58F5B3FA" w14:textId="77777777" w:rsidR="00823A9C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Scenariusz główny</w:t>
            </w:r>
          </w:p>
          <w:p w14:paraId="537EC807" w14:textId="2DFA8B41" w:rsidR="00077434" w:rsidRPr="00077434" w:rsidRDefault="00077434" w:rsidP="00077434">
            <w:pPr>
              <w:spacing w:after="0" w:line="240" w:lineRule="auto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 xml:space="preserve">1. </w:t>
            </w:r>
            <w:r w:rsidRPr="00077434">
              <w:rPr>
                <w:rFonts w:eastAsia="Calibri"/>
                <w:sz w:val="26"/>
                <w:szCs w:val="26"/>
              </w:rPr>
              <w:t>Użytkownik będąc w zalogowanym systemie banku uruchamia moduł Wirtualnego Doradcy AI</w:t>
            </w:r>
          </w:p>
          <w:p w14:paraId="6259366C" w14:textId="7FBCFB06" w:rsidR="00077434" w:rsidRPr="00077434" w:rsidRDefault="00077434" w:rsidP="00077434">
            <w:pPr>
              <w:spacing w:after="0" w:line="240" w:lineRule="auto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 xml:space="preserve">2. </w:t>
            </w:r>
            <w:r w:rsidRPr="00077434">
              <w:rPr>
                <w:rFonts w:eastAsia="Calibri"/>
                <w:sz w:val="26"/>
                <w:szCs w:val="26"/>
              </w:rPr>
              <w:t>System prosi o zgodę na dostęp do danych finansowych (transakcje, dochody, wydatki)</w:t>
            </w:r>
          </w:p>
          <w:p w14:paraId="26E62705" w14:textId="2BF79711" w:rsidR="00077434" w:rsidRPr="00077434" w:rsidRDefault="00077434" w:rsidP="00077434">
            <w:pPr>
              <w:spacing w:after="0" w:line="240" w:lineRule="auto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 xml:space="preserve">3. </w:t>
            </w:r>
            <w:r w:rsidRPr="00077434">
              <w:rPr>
                <w:rFonts w:eastAsia="Calibri"/>
                <w:sz w:val="26"/>
                <w:szCs w:val="26"/>
              </w:rPr>
              <w:t>Użytkownik wyraża zgodę na analizę swoich danych</w:t>
            </w:r>
          </w:p>
          <w:p w14:paraId="7E5E1FF7" w14:textId="3CF4ABFF" w:rsidR="00077434" w:rsidRPr="00077434" w:rsidRDefault="00077434" w:rsidP="00077434">
            <w:pPr>
              <w:spacing w:after="0" w:line="240" w:lineRule="auto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 xml:space="preserve">4. </w:t>
            </w:r>
            <w:r w:rsidRPr="00077434">
              <w:rPr>
                <w:rFonts w:eastAsia="Calibri"/>
                <w:sz w:val="26"/>
                <w:szCs w:val="26"/>
              </w:rPr>
              <w:t>System za pomocą AI analizuje dane finansowe użytkownika oraz cele życiowe</w:t>
            </w:r>
          </w:p>
          <w:p w14:paraId="3C35ABFD" w14:textId="242678FC" w:rsidR="00077434" w:rsidRPr="00077434" w:rsidRDefault="00077434" w:rsidP="00077434">
            <w:pPr>
              <w:spacing w:after="0" w:line="240" w:lineRule="auto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 xml:space="preserve">5. </w:t>
            </w:r>
            <w:r w:rsidRPr="00077434">
              <w:rPr>
                <w:rFonts w:eastAsia="Calibri"/>
                <w:sz w:val="26"/>
                <w:szCs w:val="26"/>
              </w:rPr>
              <w:t>AI generuje spersonalizowane rekomendacje finansowe</w:t>
            </w:r>
          </w:p>
          <w:p w14:paraId="7213E0A6" w14:textId="587BE5A9" w:rsidR="00077434" w:rsidRPr="00077434" w:rsidRDefault="00077434" w:rsidP="00077434">
            <w:pPr>
              <w:spacing w:after="0" w:line="240" w:lineRule="auto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6 .</w:t>
            </w:r>
            <w:r w:rsidRPr="00077434">
              <w:rPr>
                <w:rFonts w:eastAsia="Calibri"/>
                <w:sz w:val="26"/>
                <w:szCs w:val="26"/>
              </w:rPr>
              <w:t>System prezentuje użytkownikowi sugestie w przejrzystej formie</w:t>
            </w:r>
          </w:p>
          <w:p w14:paraId="719CB649" w14:textId="196BCB50" w:rsidR="00823A9C" w:rsidRDefault="00077434" w:rsidP="00077434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 xml:space="preserve">7. </w:t>
            </w:r>
            <w:r w:rsidRPr="00077434">
              <w:rPr>
                <w:rFonts w:eastAsia="Calibri"/>
                <w:sz w:val="26"/>
                <w:szCs w:val="26"/>
              </w:rPr>
              <w:t>Użytkownik może zapoznać się z rekomendacjami i zaakceptować wybrane sugestie</w:t>
            </w:r>
          </w:p>
        </w:tc>
      </w:tr>
      <w:tr w:rsidR="00823A9C" w14:paraId="06E2994A" w14:textId="77777777">
        <w:tc>
          <w:tcPr>
            <w:tcW w:w="9135" w:type="dxa"/>
            <w:gridSpan w:val="2"/>
            <w:shd w:val="clear" w:color="auto" w:fill="F2F2F2" w:themeFill="background1" w:themeFillShade="F2"/>
          </w:tcPr>
          <w:p w14:paraId="2CA7F1C9" w14:textId="77777777" w:rsidR="00823A9C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Scenariusze alternatywne</w:t>
            </w:r>
          </w:p>
          <w:p w14:paraId="41F38017" w14:textId="5749B9C4" w:rsidR="00823A9C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2a.</w:t>
            </w:r>
            <w:r w:rsidR="00652C10">
              <w:rPr>
                <w:rFonts w:eastAsia="Calibri"/>
                <w:sz w:val="26"/>
                <w:szCs w:val="26"/>
              </w:rPr>
              <w:t xml:space="preserve"> </w:t>
            </w:r>
            <w:r w:rsidR="00652C10" w:rsidRPr="00652C10">
              <w:rPr>
                <w:rFonts w:eastAsia="Calibri"/>
                <w:sz w:val="26"/>
                <w:szCs w:val="26"/>
              </w:rPr>
              <w:t>Użytkownik nie wyraża zgody na dostęp do danych</w:t>
            </w:r>
          </w:p>
          <w:p w14:paraId="4D84E9EB" w14:textId="77777777" w:rsidR="00652C10" w:rsidRPr="00652C10" w:rsidRDefault="00652C10" w:rsidP="00652C10">
            <w:pPr>
              <w:spacing w:after="0" w:line="240" w:lineRule="auto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 xml:space="preserve">2a1 </w:t>
            </w:r>
            <w:r w:rsidRPr="00652C10">
              <w:rPr>
                <w:rFonts w:eastAsia="Calibri"/>
                <w:sz w:val="26"/>
                <w:szCs w:val="26"/>
              </w:rPr>
              <w:t>System informuje o konieczności udzielenia zgody dla działania funkcjonalności</w:t>
            </w:r>
          </w:p>
          <w:p w14:paraId="7F0EC57E" w14:textId="04DE936B" w:rsidR="00652C10" w:rsidRPr="00652C10" w:rsidRDefault="00652C10" w:rsidP="00652C10">
            <w:pPr>
              <w:spacing w:after="0" w:line="240" w:lineRule="auto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 xml:space="preserve">2a2 </w:t>
            </w:r>
            <w:r w:rsidRPr="00652C10">
              <w:rPr>
                <w:rFonts w:eastAsia="Calibri"/>
                <w:sz w:val="26"/>
                <w:szCs w:val="26"/>
              </w:rPr>
              <w:t>Proces zostaje przerwany</w:t>
            </w:r>
          </w:p>
          <w:p w14:paraId="67D23906" w14:textId="6D138C5C" w:rsidR="00823A9C" w:rsidRPr="00652C10" w:rsidRDefault="00652C10">
            <w:pPr>
              <w:spacing w:after="0" w:line="240" w:lineRule="auto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 xml:space="preserve">2a3 </w:t>
            </w:r>
            <w:r w:rsidRPr="00652C10">
              <w:rPr>
                <w:rFonts w:eastAsia="Calibri"/>
                <w:sz w:val="26"/>
                <w:szCs w:val="26"/>
              </w:rPr>
              <w:t>Użytkownik może wrócić do modułu później</w:t>
            </w:r>
          </w:p>
        </w:tc>
      </w:tr>
    </w:tbl>
    <w:p w14:paraId="3E1F53E5" w14:textId="77777777" w:rsidR="00823A9C" w:rsidRDefault="00823A9C">
      <w:pPr>
        <w:rPr>
          <w:sz w:val="26"/>
          <w:szCs w:val="26"/>
        </w:rPr>
      </w:pPr>
    </w:p>
    <w:sectPr w:rsidR="00823A9C">
      <w:pgSz w:w="11906" w:h="16838"/>
      <w:pgMar w:top="1417" w:right="1417" w:bottom="1417" w:left="1417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068AE"/>
    <w:multiLevelType w:val="multilevel"/>
    <w:tmpl w:val="49E8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A588E"/>
    <w:multiLevelType w:val="multilevel"/>
    <w:tmpl w:val="2C76F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044547">
    <w:abstractNumId w:val="1"/>
  </w:num>
  <w:num w:numId="2" w16cid:durableId="400374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A9C"/>
    <w:rsid w:val="00077434"/>
    <w:rsid w:val="0010663E"/>
    <w:rsid w:val="003B7A8C"/>
    <w:rsid w:val="004C3C08"/>
    <w:rsid w:val="00652C10"/>
    <w:rsid w:val="00823A9C"/>
    <w:rsid w:val="0091237A"/>
    <w:rsid w:val="00C6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E755A"/>
  <w15:docId w15:val="{2B67187F-B977-43F8-B436-CD0A2058C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160" w:line="259" w:lineRule="auto"/>
    </w:p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qFormat/>
    <w:rsid w:val="00935ADB"/>
    <w:rPr>
      <w:rFonts w:ascii="Courier New" w:eastAsia="Times New Roman" w:hAnsi="Courier New" w:cs="Courier New"/>
      <w:sz w:val="20"/>
      <w:szCs w:val="20"/>
      <w:lang w:eastAsia="pl-PL"/>
    </w:rPr>
  </w:style>
  <w:style w:type="paragraph" w:styleId="Nagwek">
    <w:name w:val="header"/>
    <w:basedOn w:val="Normalny"/>
    <w:next w:val="Tekstpodstawowy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Lohit Devanagari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ks">
    <w:name w:val="Indeks"/>
    <w:basedOn w:val="Normalny"/>
    <w:qFormat/>
    <w:pPr>
      <w:suppressLineNumbers/>
    </w:pPr>
    <w:rPr>
      <w:rFonts w:cs="Lohit Devanagari"/>
    </w:rPr>
  </w:style>
  <w:style w:type="paragraph" w:styleId="Akapitzlist">
    <w:name w:val="List Paragraph"/>
    <w:basedOn w:val="Normalny"/>
    <w:uiPriority w:val="34"/>
    <w:qFormat/>
    <w:rsid w:val="00935ADB"/>
    <w:pPr>
      <w:ind w:left="720"/>
      <w:contextualSpacing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qFormat/>
    <w:rsid w:val="00935A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paragraph" w:customStyle="1" w:styleId="Zawartotabeli">
    <w:name w:val="Zawartość tabeli"/>
    <w:basedOn w:val="Normalny"/>
    <w:qFormat/>
    <w:pPr>
      <w:widowControl w:val="0"/>
      <w:suppressLineNumbers/>
    </w:pPr>
  </w:style>
  <w:style w:type="paragraph" w:customStyle="1" w:styleId="Nagwektabeli">
    <w:name w:val="Nagłówek tabeli"/>
    <w:basedOn w:val="Zawartotabeli"/>
    <w:qFormat/>
    <w:pPr>
      <w:jc w:val="center"/>
    </w:pPr>
    <w:rPr>
      <w:b/>
      <w:bCs/>
    </w:rPr>
  </w:style>
  <w:style w:type="table" w:styleId="Tabela-Siatka">
    <w:name w:val="Table Grid"/>
    <w:basedOn w:val="Standardowy"/>
    <w:uiPriority w:val="39"/>
    <w:rsid w:val="009903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191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Urbańczyk</dc:creator>
  <dc:description/>
  <cp:lastModifiedBy>Kacper Dawid</cp:lastModifiedBy>
  <cp:revision>16</cp:revision>
  <dcterms:created xsi:type="dcterms:W3CDTF">2021-10-03T18:22:00Z</dcterms:created>
  <dcterms:modified xsi:type="dcterms:W3CDTF">2025-10-06T19:36:00Z</dcterms:modified>
  <dc:language>pl-PL</dc:language>
</cp:coreProperties>
</file>