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6773B" w14:textId="2993C222" w:rsidR="00395151" w:rsidRPr="00395151" w:rsidRDefault="00395151" w:rsidP="00395151">
      <w:pPr>
        <w:jc w:val="center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 w:rsidRPr="00395151">
        <w:rPr>
          <w:rFonts w:ascii="Times New Roman" w:hAnsi="Times New Roman" w:cs="Times New Roman"/>
          <w:b/>
          <w:bCs/>
          <w:color w:val="231F20"/>
          <w:sz w:val="28"/>
          <w:szCs w:val="28"/>
        </w:rPr>
        <w:t>Kompletność i spójność wymagań.</w:t>
      </w:r>
    </w:p>
    <w:p w14:paraId="14C42B2D" w14:textId="44B9291A" w:rsidR="00395151" w:rsidRPr="00395151" w:rsidRDefault="00395151" w:rsidP="00395151">
      <w:pPr>
        <w:jc w:val="center"/>
        <w:rPr>
          <w:rFonts w:ascii="Times New Roman" w:hAnsi="Times New Roman" w:cs="Times New Roman"/>
          <w:color w:val="231F20"/>
          <w:sz w:val="28"/>
          <w:szCs w:val="28"/>
        </w:rPr>
      </w:pPr>
    </w:p>
    <w:p w14:paraId="7856E840" w14:textId="751E194A" w:rsidR="00395151" w:rsidRPr="00F43BB8" w:rsidRDefault="00694BDA" w:rsidP="00395151">
      <w:pPr>
        <w:jc w:val="both"/>
        <w:rPr>
          <w:rFonts w:ascii="Times New Roman" w:hAnsi="Times New Roman" w:cs="Times New Roman"/>
          <w:i/>
          <w:iCs/>
          <w:color w:val="231F2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231F20"/>
          <w:sz w:val="28"/>
          <w:szCs w:val="28"/>
        </w:rPr>
        <w:t>Trzeba stworzyć</w:t>
      </w:r>
      <w:r w:rsidR="00395151" w:rsidRPr="00F43BB8">
        <w:rPr>
          <w:rFonts w:ascii="Times New Roman" w:hAnsi="Times New Roman" w:cs="Times New Roman"/>
          <w:i/>
          <w:iCs/>
          <w:color w:val="231F20"/>
          <w:sz w:val="28"/>
          <w:szCs w:val="28"/>
        </w:rPr>
        <w:t xml:space="preserve"> system automatycznej sprzedaży biletów kolejowych, który będzie obsługiwał sieć biletomatów na stacjach kolejowych. Po naciśnięciu przycisku „start” w automacie biletowym stojącym na stacji, wyświetl</w:t>
      </w:r>
      <w:r>
        <w:rPr>
          <w:rFonts w:ascii="Times New Roman" w:hAnsi="Times New Roman" w:cs="Times New Roman"/>
          <w:i/>
          <w:iCs/>
          <w:color w:val="231F20"/>
          <w:sz w:val="28"/>
          <w:szCs w:val="28"/>
        </w:rPr>
        <w:t>i</w:t>
      </w:r>
      <w:r w:rsidR="00395151" w:rsidRPr="00F43BB8">
        <w:rPr>
          <w:rFonts w:ascii="Times New Roman" w:hAnsi="Times New Roman" w:cs="Times New Roman"/>
          <w:i/>
          <w:iCs/>
          <w:color w:val="231F20"/>
          <w:sz w:val="28"/>
          <w:szCs w:val="28"/>
        </w:rPr>
        <w:t xml:space="preserve"> się lista miejsc docelowych. Po wybraniu celu podróży użytkownik </w:t>
      </w:r>
      <w:r>
        <w:rPr>
          <w:rFonts w:ascii="Times New Roman" w:hAnsi="Times New Roman" w:cs="Times New Roman"/>
          <w:i/>
          <w:iCs/>
          <w:color w:val="231F20"/>
          <w:sz w:val="28"/>
          <w:szCs w:val="28"/>
        </w:rPr>
        <w:t xml:space="preserve">będzie proszony </w:t>
      </w:r>
      <w:r w:rsidR="00395151" w:rsidRPr="00F43BB8">
        <w:rPr>
          <w:rFonts w:ascii="Times New Roman" w:hAnsi="Times New Roman" w:cs="Times New Roman"/>
          <w:i/>
          <w:iCs/>
          <w:color w:val="231F20"/>
          <w:sz w:val="28"/>
          <w:szCs w:val="28"/>
        </w:rPr>
        <w:t>o zapłacenie za bilet (płatność kartą płatniczą). Po potwierdzeniu dokonania płatności automat wyda użytkownikowi bilet.</w:t>
      </w:r>
    </w:p>
    <w:p w14:paraId="65DE9FA3" w14:textId="289F190B" w:rsidR="00395151" w:rsidRDefault="00395151" w:rsidP="00395151">
      <w:pPr>
        <w:jc w:val="both"/>
        <w:rPr>
          <w:rFonts w:ascii="Times New Roman" w:hAnsi="Times New Roman" w:cs="Times New Roman"/>
          <w:color w:val="231F20"/>
          <w:sz w:val="19"/>
          <w:szCs w:val="19"/>
        </w:rPr>
      </w:pPr>
    </w:p>
    <w:p w14:paraId="7A9072E4" w14:textId="663EA7DA" w:rsidR="00395151" w:rsidRPr="00395151" w:rsidRDefault="00395151" w:rsidP="00395151">
      <w:pPr>
        <w:pStyle w:val="Akapitzlis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Czy ten opis wymagań jest kompletny i spójny?</w:t>
      </w:r>
    </w:p>
    <w:p w14:paraId="2E37BE54" w14:textId="35AC3E5F" w:rsidR="00395151" w:rsidRPr="00C56980" w:rsidRDefault="00395151" w:rsidP="00395151">
      <w:pPr>
        <w:pStyle w:val="Akapitzlis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Proszę zidentyfikować i wskazać jakie są w nim potencjalne luki?</w:t>
      </w:r>
    </w:p>
    <w:p w14:paraId="71B87568" w14:textId="453FA22F" w:rsidR="00C56980" w:rsidRDefault="00C56980" w:rsidP="00C5698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1E06AC" w14:textId="720D454D" w:rsidR="00C56980" w:rsidRDefault="00C56980" w:rsidP="00C5698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Kompatybilność: Nie, opis pomija wiele kluczowych kwestii do zaprojektowania i wdrożenia do systemu. Opis nie uwzględnia wyjątkowych sytuacji, alternatyw oraz funkcjonalności.</w:t>
      </w:r>
    </w:p>
    <w:p w14:paraId="6B431A2D" w14:textId="5D761353" w:rsidR="00C56980" w:rsidRPr="00C56980" w:rsidRDefault="00C56980" w:rsidP="00C5698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Spójność: Tak, opis jest logicznie przedstawiony. Pomysł jest przedstawiony prosto, start – wybór celu – płatność – wydruk biletu. Nic się nie wyklucza. </w:t>
      </w:r>
    </w:p>
    <w:p w14:paraId="057028A2" w14:textId="77777777" w:rsidR="00C56980" w:rsidRDefault="00C56980" w:rsidP="00C56980">
      <w:pPr>
        <w:jc w:val="both"/>
        <w:rPr>
          <w:rFonts w:ascii="Times New Roman" w:hAnsi="Times New Roman" w:cs="Times New Roman"/>
        </w:rPr>
      </w:pPr>
    </w:p>
    <w:p w14:paraId="5CC61E82" w14:textId="77777777" w:rsidR="00C56980" w:rsidRPr="00C56980" w:rsidRDefault="00C56980" w:rsidP="00C56980">
      <w:pPr>
        <w:jc w:val="both"/>
        <w:rPr>
          <w:rFonts w:ascii="Times New Roman" w:hAnsi="Times New Roman" w:cs="Times New Roman"/>
        </w:rPr>
      </w:pPr>
    </w:p>
    <w:sectPr w:rsidR="00C56980" w:rsidRPr="00C569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A6215"/>
    <w:multiLevelType w:val="hybridMultilevel"/>
    <w:tmpl w:val="090C5226"/>
    <w:lvl w:ilvl="0" w:tplc="44108FD2">
      <w:start w:val="1"/>
      <w:numFmt w:val="decimal"/>
      <w:lvlText w:val="%1)"/>
      <w:lvlJc w:val="left"/>
      <w:pPr>
        <w:ind w:left="1080" w:hanging="360"/>
      </w:pPr>
      <w:rPr>
        <w:rFonts w:hint="default"/>
        <w:sz w:val="28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84E32F5"/>
    <w:multiLevelType w:val="hybridMultilevel"/>
    <w:tmpl w:val="F1667F40"/>
    <w:lvl w:ilvl="0" w:tplc="C3CCE58C">
      <w:start w:val="1"/>
      <w:numFmt w:val="decimal"/>
      <w:lvlText w:val="%1)"/>
      <w:lvlJc w:val="left"/>
      <w:pPr>
        <w:ind w:left="720" w:hanging="360"/>
      </w:pPr>
      <w:rPr>
        <w:rFonts w:hint="default"/>
        <w:color w:val="231F20"/>
        <w:sz w:val="19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3630558">
    <w:abstractNumId w:val="1"/>
  </w:num>
  <w:num w:numId="2" w16cid:durableId="267272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151"/>
    <w:rsid w:val="00395151"/>
    <w:rsid w:val="0053561D"/>
    <w:rsid w:val="00694BDA"/>
    <w:rsid w:val="00A77282"/>
    <w:rsid w:val="00C56980"/>
    <w:rsid w:val="00DA0892"/>
    <w:rsid w:val="00DE77D9"/>
    <w:rsid w:val="00F4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1EB93"/>
  <w15:chartTrackingRefBased/>
  <w15:docId w15:val="{9BB95C97-134D-4905-9FFC-9087BDC05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3951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128</Words>
  <Characters>769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Urbańczyk</dc:creator>
  <cp:keywords/>
  <dc:description/>
  <cp:lastModifiedBy>Kacper Dawid</cp:lastModifiedBy>
  <cp:revision>5</cp:revision>
  <dcterms:created xsi:type="dcterms:W3CDTF">2020-11-09T15:11:00Z</dcterms:created>
  <dcterms:modified xsi:type="dcterms:W3CDTF">2025-10-29T07:47:00Z</dcterms:modified>
</cp:coreProperties>
</file>