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D621" w14:textId="77777777" w:rsidR="00F766B1" w:rsidRPr="00F766B1" w:rsidRDefault="00F766B1" w:rsidP="00F766B1">
      <w:pPr>
        <w:spacing w:after="0"/>
        <w:rPr>
          <w:b/>
          <w:bCs/>
          <w:sz w:val="20"/>
          <w:szCs w:val="20"/>
        </w:rPr>
      </w:pPr>
      <w:r w:rsidRPr="00F766B1">
        <w:rPr>
          <w:b/>
          <w:bCs/>
          <w:sz w:val="20"/>
          <w:szCs w:val="20"/>
        </w:rPr>
        <w:t>Инструкция по применению</w:t>
      </w:r>
    </w:p>
    <w:p w14:paraId="306189FA" w14:textId="0A204C35" w:rsidR="00F766B1" w:rsidRPr="00F766B1" w:rsidRDefault="00F766B1" w:rsidP="00F766B1">
      <w:pPr>
        <w:spacing w:after="0"/>
        <w:rPr>
          <w:b/>
          <w:bCs/>
          <w:sz w:val="20"/>
          <w:szCs w:val="20"/>
        </w:rPr>
      </w:pPr>
      <w:r w:rsidRPr="00F766B1">
        <w:rPr>
          <w:b/>
          <w:bCs/>
          <w:sz w:val="20"/>
          <w:szCs w:val="20"/>
        </w:rPr>
        <w:t xml:space="preserve">Биологически активная </w:t>
      </w:r>
      <w:r w:rsidR="00267991" w:rsidRPr="00F766B1">
        <w:rPr>
          <w:b/>
          <w:bCs/>
          <w:sz w:val="20"/>
          <w:szCs w:val="20"/>
        </w:rPr>
        <w:t>добавка «</w:t>
      </w:r>
      <w:proofErr w:type="spellStart"/>
      <w:r w:rsidRPr="00F766B1">
        <w:rPr>
          <w:b/>
          <w:bCs/>
          <w:sz w:val="20"/>
          <w:szCs w:val="20"/>
        </w:rPr>
        <w:t>Инистим</w:t>
      </w:r>
      <w:proofErr w:type="spellEnd"/>
      <w:r w:rsidRPr="00F766B1">
        <w:rPr>
          <w:b/>
          <w:bCs/>
          <w:sz w:val="20"/>
          <w:szCs w:val="20"/>
        </w:rPr>
        <w:t xml:space="preserve"> </w:t>
      </w:r>
      <w:proofErr w:type="spellStart"/>
      <w:r w:rsidRPr="00F766B1">
        <w:rPr>
          <w:b/>
          <w:bCs/>
          <w:sz w:val="20"/>
          <w:szCs w:val="20"/>
        </w:rPr>
        <w:t>кидс</w:t>
      </w:r>
      <w:proofErr w:type="spellEnd"/>
      <w:r w:rsidRPr="00F766B1">
        <w:rPr>
          <w:b/>
          <w:bCs/>
          <w:sz w:val="20"/>
          <w:szCs w:val="20"/>
        </w:rPr>
        <w:t>»</w:t>
      </w:r>
    </w:p>
    <w:p w14:paraId="28F71B6E" w14:textId="77777777" w:rsidR="00F766B1" w:rsidRPr="00F766B1" w:rsidRDefault="00F766B1" w:rsidP="00F766B1">
      <w:pPr>
        <w:spacing w:after="0"/>
        <w:rPr>
          <w:i/>
          <w:iCs/>
          <w:sz w:val="20"/>
          <w:szCs w:val="20"/>
        </w:rPr>
      </w:pPr>
      <w:r w:rsidRPr="00F766B1">
        <w:rPr>
          <w:i/>
          <w:iCs/>
          <w:sz w:val="20"/>
          <w:szCs w:val="20"/>
        </w:rPr>
        <w:t>Гранулы для приготовления раствора для приема внутрь</w:t>
      </w:r>
    </w:p>
    <w:p w14:paraId="2AE41C1C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Описание продукта</w:t>
      </w:r>
    </w:p>
    <w:p w14:paraId="0C172D26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«</w:t>
      </w:r>
      <w:proofErr w:type="spellStart"/>
      <w:r w:rsidRPr="00F766B1">
        <w:rPr>
          <w:sz w:val="20"/>
          <w:szCs w:val="20"/>
        </w:rPr>
        <w:t>Инистим</w:t>
      </w:r>
      <w:proofErr w:type="spellEnd"/>
      <w:r w:rsidRPr="00F766B1">
        <w:rPr>
          <w:sz w:val="20"/>
          <w:szCs w:val="20"/>
        </w:rPr>
        <w:t xml:space="preserve"> </w:t>
      </w:r>
      <w:proofErr w:type="spellStart"/>
      <w:r w:rsidRPr="00F766B1">
        <w:rPr>
          <w:sz w:val="20"/>
          <w:szCs w:val="20"/>
        </w:rPr>
        <w:t>кидс</w:t>
      </w:r>
      <w:proofErr w:type="spellEnd"/>
      <w:r w:rsidRPr="00F766B1">
        <w:rPr>
          <w:sz w:val="20"/>
          <w:szCs w:val="20"/>
        </w:rPr>
        <w:t>» – это комплекс растительных экстрактов, предназначенный для поддержки иммунной системы и общего укрепления организма. Состав включает натуральные компоненты, такие как экстракты белой ивы, солодки, ромашки, зеленого чая и другие активные вещества, способствующие повышению защитных функций организма.</w:t>
      </w:r>
    </w:p>
    <w:p w14:paraId="702BCF83" w14:textId="77777777" w:rsidR="00F766B1" w:rsidRPr="00F766B1" w:rsidRDefault="00F766B1" w:rsidP="00F766B1">
      <w:pPr>
        <w:spacing w:after="0"/>
        <w:rPr>
          <w:b/>
          <w:bCs/>
          <w:sz w:val="20"/>
          <w:szCs w:val="20"/>
        </w:rPr>
      </w:pPr>
      <w:r w:rsidRPr="00F766B1">
        <w:rPr>
          <w:b/>
          <w:bCs/>
          <w:sz w:val="20"/>
          <w:szCs w:val="20"/>
        </w:rPr>
        <w:t>Состав (на 1 пакетик, 5,6 г):</w:t>
      </w:r>
    </w:p>
    <w:p w14:paraId="5BC4C415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Экстракт ивы белой (</w:t>
      </w:r>
      <w:proofErr w:type="spellStart"/>
      <w:r w:rsidRPr="00F766B1">
        <w:rPr>
          <w:sz w:val="20"/>
          <w:szCs w:val="20"/>
        </w:rPr>
        <w:t>Salix</w:t>
      </w:r>
      <w:proofErr w:type="spellEnd"/>
      <w:r w:rsidRPr="00F766B1">
        <w:rPr>
          <w:sz w:val="20"/>
          <w:szCs w:val="20"/>
        </w:rPr>
        <w:t xml:space="preserve"> </w:t>
      </w:r>
      <w:proofErr w:type="spellStart"/>
      <w:r w:rsidRPr="00F766B1">
        <w:rPr>
          <w:sz w:val="20"/>
          <w:szCs w:val="20"/>
        </w:rPr>
        <w:t>alba</w:t>
      </w:r>
      <w:proofErr w:type="spellEnd"/>
      <w:r w:rsidRPr="00F766B1">
        <w:rPr>
          <w:sz w:val="20"/>
          <w:szCs w:val="20"/>
        </w:rPr>
        <w:t>) – 84 мг</w:t>
      </w:r>
    </w:p>
    <w:p w14:paraId="26A33E42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 xml:space="preserve">Экстракт </w:t>
      </w:r>
      <w:proofErr w:type="spellStart"/>
      <w:r w:rsidRPr="00F766B1">
        <w:rPr>
          <w:sz w:val="20"/>
          <w:szCs w:val="20"/>
        </w:rPr>
        <w:t>Адхдота</w:t>
      </w:r>
      <w:proofErr w:type="spellEnd"/>
      <w:r w:rsidRPr="00F766B1">
        <w:rPr>
          <w:sz w:val="20"/>
          <w:szCs w:val="20"/>
        </w:rPr>
        <w:t xml:space="preserve"> сосудистая – 32 мг</w:t>
      </w:r>
    </w:p>
    <w:p w14:paraId="5F9841A4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Экстракт солодки голой (</w:t>
      </w:r>
      <w:proofErr w:type="spellStart"/>
      <w:r w:rsidRPr="00F766B1">
        <w:rPr>
          <w:sz w:val="20"/>
          <w:szCs w:val="20"/>
        </w:rPr>
        <w:t>Glycyrrhiza</w:t>
      </w:r>
      <w:proofErr w:type="spellEnd"/>
      <w:r w:rsidRPr="00F766B1">
        <w:rPr>
          <w:sz w:val="20"/>
          <w:szCs w:val="20"/>
        </w:rPr>
        <w:t>) – 72 мг</w:t>
      </w:r>
    </w:p>
    <w:p w14:paraId="6F1B1E58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Экстракт зеленого чая (</w:t>
      </w:r>
      <w:proofErr w:type="spellStart"/>
      <w:r w:rsidRPr="00F766B1">
        <w:rPr>
          <w:sz w:val="20"/>
          <w:szCs w:val="20"/>
        </w:rPr>
        <w:t>Thea</w:t>
      </w:r>
      <w:proofErr w:type="spellEnd"/>
      <w:r w:rsidRPr="00F766B1">
        <w:rPr>
          <w:sz w:val="20"/>
          <w:szCs w:val="20"/>
        </w:rPr>
        <w:t xml:space="preserve"> </w:t>
      </w:r>
      <w:proofErr w:type="spellStart"/>
      <w:r w:rsidRPr="00F766B1">
        <w:rPr>
          <w:sz w:val="20"/>
          <w:szCs w:val="20"/>
        </w:rPr>
        <w:t>sinensis</w:t>
      </w:r>
      <w:proofErr w:type="spellEnd"/>
      <w:r w:rsidRPr="00F766B1">
        <w:rPr>
          <w:sz w:val="20"/>
          <w:szCs w:val="20"/>
        </w:rPr>
        <w:t>) – 19 мг</w:t>
      </w:r>
    </w:p>
    <w:p w14:paraId="7E681A24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Экстракт эвкалипта (</w:t>
      </w:r>
      <w:proofErr w:type="spellStart"/>
      <w:r w:rsidRPr="00F766B1">
        <w:rPr>
          <w:sz w:val="20"/>
          <w:szCs w:val="20"/>
        </w:rPr>
        <w:t>Eucalyptus</w:t>
      </w:r>
      <w:proofErr w:type="spellEnd"/>
      <w:r w:rsidRPr="00F766B1">
        <w:rPr>
          <w:sz w:val="20"/>
          <w:szCs w:val="20"/>
        </w:rPr>
        <w:t>) – 16 мг</w:t>
      </w:r>
    </w:p>
    <w:p w14:paraId="7ABFC0CC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Экстракт ромашки (</w:t>
      </w:r>
      <w:proofErr w:type="spellStart"/>
      <w:r w:rsidRPr="00F766B1">
        <w:rPr>
          <w:sz w:val="20"/>
          <w:szCs w:val="20"/>
        </w:rPr>
        <w:t>Matricaria</w:t>
      </w:r>
      <w:proofErr w:type="spellEnd"/>
      <w:r w:rsidRPr="00F766B1">
        <w:rPr>
          <w:sz w:val="20"/>
          <w:szCs w:val="20"/>
        </w:rPr>
        <w:t>) – 15 мг</w:t>
      </w:r>
    </w:p>
    <w:p w14:paraId="29545DB4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Экстракт фенхеля (</w:t>
      </w:r>
      <w:proofErr w:type="spellStart"/>
      <w:r w:rsidRPr="00F766B1">
        <w:rPr>
          <w:sz w:val="20"/>
          <w:szCs w:val="20"/>
        </w:rPr>
        <w:t>Foniculum</w:t>
      </w:r>
      <w:proofErr w:type="spellEnd"/>
      <w:r w:rsidRPr="00F766B1">
        <w:rPr>
          <w:sz w:val="20"/>
          <w:szCs w:val="20"/>
        </w:rPr>
        <w:t xml:space="preserve"> </w:t>
      </w:r>
      <w:proofErr w:type="spellStart"/>
      <w:r w:rsidRPr="00F766B1">
        <w:rPr>
          <w:sz w:val="20"/>
          <w:szCs w:val="20"/>
        </w:rPr>
        <w:t>vulgare</w:t>
      </w:r>
      <w:proofErr w:type="spellEnd"/>
      <w:r w:rsidRPr="00F766B1">
        <w:rPr>
          <w:sz w:val="20"/>
          <w:szCs w:val="20"/>
        </w:rPr>
        <w:t>) – 9 мг</w:t>
      </w:r>
    </w:p>
    <w:p w14:paraId="249B8527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Экстракт пассифлоры (</w:t>
      </w:r>
      <w:proofErr w:type="spellStart"/>
      <w:r w:rsidRPr="00F766B1">
        <w:rPr>
          <w:sz w:val="20"/>
          <w:szCs w:val="20"/>
        </w:rPr>
        <w:t>Passiflora</w:t>
      </w:r>
      <w:proofErr w:type="spellEnd"/>
      <w:r w:rsidRPr="00F766B1">
        <w:rPr>
          <w:sz w:val="20"/>
          <w:szCs w:val="20"/>
        </w:rPr>
        <w:t>) – 15 мг</w:t>
      </w:r>
    </w:p>
    <w:p w14:paraId="5D87D789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Метол, кукурузный крахмал, сахароза (для гранул в саше).</w:t>
      </w:r>
    </w:p>
    <w:p w14:paraId="0F49449C" w14:textId="22F22F50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Ментол, сахароза, подщелоченный порошок Какао, ароматизатор «</w:t>
      </w:r>
      <w:proofErr w:type="gramStart"/>
      <w:r w:rsidRPr="00F766B1">
        <w:rPr>
          <w:sz w:val="20"/>
          <w:szCs w:val="20"/>
        </w:rPr>
        <w:t>Шоколад»  (</w:t>
      </w:r>
      <w:proofErr w:type="gramEnd"/>
      <w:r w:rsidRPr="00F766B1">
        <w:rPr>
          <w:sz w:val="20"/>
          <w:szCs w:val="20"/>
        </w:rPr>
        <w:t>для саше со вкусом шоколада).</w:t>
      </w:r>
    </w:p>
    <w:p w14:paraId="2963E300" w14:textId="63617871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Ментол, сахароза, ароматизатор «ЛИМОН» (для саше со вкусом лимона).</w:t>
      </w:r>
    </w:p>
    <w:p w14:paraId="2FBB4711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Ментол, сахароза, ароматизатор «Тутти-фрутти» порошок (для саше со вкусом тутти-фрутти).</w:t>
      </w:r>
    </w:p>
    <w:p w14:paraId="4CAA96D3" w14:textId="508C418B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Порошок (гранулы) для приготовления раствора для приема внутрь в пакетиках по 5,6 г.</w:t>
      </w:r>
    </w:p>
    <w:p w14:paraId="7B0C2E90" w14:textId="77777777" w:rsidR="00F766B1" w:rsidRPr="00F766B1" w:rsidRDefault="00F766B1" w:rsidP="00F766B1">
      <w:pPr>
        <w:spacing w:after="0"/>
        <w:rPr>
          <w:b/>
          <w:bCs/>
          <w:sz w:val="20"/>
          <w:szCs w:val="20"/>
        </w:rPr>
      </w:pPr>
      <w:r w:rsidRPr="00F766B1">
        <w:rPr>
          <w:b/>
          <w:bCs/>
          <w:sz w:val="20"/>
          <w:szCs w:val="20"/>
        </w:rPr>
        <w:t>Биологическое действие</w:t>
      </w:r>
    </w:p>
    <w:p w14:paraId="1F43E2C7" w14:textId="5A4A9A3E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Препарат оказывает мягкое противовоспалительное, антисептическое и иммуностимулирующее действие. Активные компоненты помогают:</w:t>
      </w:r>
    </w:p>
    <w:p w14:paraId="0A5FAE75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уменьшить воспалительные процессы в организме,</w:t>
      </w:r>
    </w:p>
    <w:p w14:paraId="13B480E5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поддерживать здоровье дыхательных путей,</w:t>
      </w:r>
    </w:p>
    <w:p w14:paraId="0EC1821F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оказывать общеукрепляющее действие,</w:t>
      </w:r>
    </w:p>
    <w:p w14:paraId="30A9AA31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способствовать нормализации работы желудочно-кишечного тракта.</w:t>
      </w:r>
    </w:p>
    <w:p w14:paraId="77F2E5DA" w14:textId="77777777" w:rsidR="00F766B1" w:rsidRPr="00267991" w:rsidRDefault="00F766B1" w:rsidP="00F766B1">
      <w:pPr>
        <w:spacing w:after="0"/>
        <w:rPr>
          <w:b/>
          <w:bCs/>
          <w:sz w:val="20"/>
          <w:szCs w:val="20"/>
        </w:rPr>
      </w:pPr>
      <w:r w:rsidRPr="00267991">
        <w:rPr>
          <w:b/>
          <w:bCs/>
          <w:sz w:val="20"/>
          <w:szCs w:val="20"/>
        </w:rPr>
        <w:t>Показания к применению</w:t>
      </w:r>
    </w:p>
    <w:p w14:paraId="3C68C40C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Поддержка иммунной системы в период сезонных простуд и ОРВИ</w:t>
      </w:r>
    </w:p>
    <w:p w14:paraId="1A35D0E9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Воспалительные заболевания дыхательных путей (в составе комплексной терапии)</w:t>
      </w:r>
    </w:p>
    <w:p w14:paraId="1D9C383D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Улучшение пищеварения и снятие спазмов кишечника</w:t>
      </w:r>
    </w:p>
    <w:p w14:paraId="0D263B7A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Общее укрепление организма</w:t>
      </w:r>
    </w:p>
    <w:p w14:paraId="0EC47D75" w14:textId="77777777" w:rsidR="00F766B1" w:rsidRPr="00F766B1" w:rsidRDefault="00F766B1" w:rsidP="00F766B1">
      <w:pPr>
        <w:spacing w:after="0"/>
        <w:rPr>
          <w:b/>
          <w:bCs/>
          <w:sz w:val="20"/>
          <w:szCs w:val="20"/>
        </w:rPr>
      </w:pPr>
      <w:r w:rsidRPr="00F766B1">
        <w:rPr>
          <w:b/>
          <w:bCs/>
          <w:sz w:val="20"/>
          <w:szCs w:val="20"/>
        </w:rPr>
        <w:t>Способ применения и дозировка</w:t>
      </w:r>
    </w:p>
    <w:p w14:paraId="230DA595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Рекомендуется растворять содержимое 1 пакетика (5,6 г) в 150 мл теплой воды, тщательно размешать и выпить.</w:t>
      </w:r>
    </w:p>
    <w:p w14:paraId="5D9601D2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Рекомендованные дозировки:</w:t>
      </w:r>
    </w:p>
    <w:p w14:paraId="5ED0B412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Дети от 3 до 6 лет – 1 пакетик 1 раз в день</w:t>
      </w:r>
    </w:p>
    <w:p w14:paraId="07990E21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Дети от 6 до 12 лет – 1 пакетик 1-2 раза в день</w:t>
      </w:r>
    </w:p>
    <w:p w14:paraId="15BFB792" w14:textId="3510BD3E" w:rsidR="00F766B1" w:rsidRPr="00F766B1" w:rsidRDefault="00F766B1" w:rsidP="00F766B1">
      <w:pPr>
        <w:spacing w:after="0"/>
        <w:rPr>
          <w:sz w:val="20"/>
          <w:szCs w:val="20"/>
        </w:rPr>
      </w:pPr>
      <w:proofErr w:type="gramStart"/>
      <w:r w:rsidRPr="00F766B1">
        <w:rPr>
          <w:sz w:val="20"/>
          <w:szCs w:val="20"/>
        </w:rPr>
        <w:t>Подростки  –</w:t>
      </w:r>
      <w:proofErr w:type="gramEnd"/>
      <w:r w:rsidRPr="00F766B1">
        <w:rPr>
          <w:sz w:val="20"/>
          <w:szCs w:val="20"/>
        </w:rPr>
        <w:t xml:space="preserve"> 1 пакетик 2-3 раза в день</w:t>
      </w:r>
    </w:p>
    <w:p w14:paraId="76F21CA0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Продолжительность приема – от 7 до 14 дней, при необходимости можно повторить курс после консультации с врачом.</w:t>
      </w:r>
    </w:p>
    <w:p w14:paraId="414115FE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Противопоказания</w:t>
      </w:r>
    </w:p>
    <w:p w14:paraId="78F59274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Индивидуальная непереносимость компонентов</w:t>
      </w:r>
    </w:p>
    <w:p w14:paraId="00005C8A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Аллергические реакции на растительные экстракты</w:t>
      </w:r>
    </w:p>
    <w:p w14:paraId="28EAB8EE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Детский возраст до 3 лет</w:t>
      </w:r>
    </w:p>
    <w:p w14:paraId="4FC54F0A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Беременность и период лактации (применение возможно только после консультации с врачом)</w:t>
      </w:r>
    </w:p>
    <w:p w14:paraId="5F760C52" w14:textId="77777777" w:rsidR="00F766B1" w:rsidRPr="00F766B1" w:rsidRDefault="00F766B1" w:rsidP="00F766B1">
      <w:pPr>
        <w:spacing w:after="0"/>
        <w:rPr>
          <w:b/>
          <w:bCs/>
          <w:sz w:val="20"/>
          <w:szCs w:val="20"/>
        </w:rPr>
      </w:pPr>
      <w:r w:rsidRPr="00F766B1">
        <w:rPr>
          <w:b/>
          <w:bCs/>
          <w:sz w:val="20"/>
          <w:szCs w:val="20"/>
        </w:rPr>
        <w:t>Побочные эффекты</w:t>
      </w:r>
    </w:p>
    <w:p w14:paraId="092D936F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Возможно: аллергические реакции.</w:t>
      </w:r>
    </w:p>
    <w:p w14:paraId="3F73D919" w14:textId="05437D61" w:rsidR="00F766B1" w:rsidRPr="00F766B1" w:rsidRDefault="00F766B1" w:rsidP="00F766B1">
      <w:pPr>
        <w:spacing w:after="0"/>
        <w:rPr>
          <w:b/>
          <w:bCs/>
          <w:sz w:val="20"/>
          <w:szCs w:val="20"/>
        </w:rPr>
      </w:pPr>
      <w:r w:rsidRPr="00F766B1">
        <w:rPr>
          <w:b/>
          <w:bCs/>
          <w:sz w:val="20"/>
          <w:szCs w:val="20"/>
        </w:rPr>
        <w:t>Условия хранения</w:t>
      </w:r>
    </w:p>
    <w:p w14:paraId="5A5C618E" w14:textId="77777777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Хранить в сухом, защищенном от света месте при температуре не выше 25°C. Беречь от детей.</w:t>
      </w:r>
    </w:p>
    <w:p w14:paraId="25177DBF" w14:textId="77777777" w:rsidR="00F766B1" w:rsidRPr="00F766B1" w:rsidRDefault="00F766B1" w:rsidP="00F766B1">
      <w:pPr>
        <w:spacing w:after="0"/>
        <w:rPr>
          <w:b/>
          <w:bCs/>
          <w:sz w:val="20"/>
          <w:szCs w:val="20"/>
        </w:rPr>
      </w:pPr>
      <w:r w:rsidRPr="00F766B1">
        <w:rPr>
          <w:b/>
          <w:bCs/>
          <w:sz w:val="20"/>
          <w:szCs w:val="20"/>
        </w:rPr>
        <w:t>Срок годности</w:t>
      </w:r>
    </w:p>
    <w:p w14:paraId="113FD737" w14:textId="596FD73C" w:rsidR="00F766B1" w:rsidRPr="00F766B1" w:rsidRDefault="00F766B1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>3</w:t>
      </w:r>
      <w:r w:rsidRPr="00F766B1">
        <w:rPr>
          <w:sz w:val="20"/>
          <w:szCs w:val="20"/>
        </w:rPr>
        <w:t xml:space="preserve"> года с даты производства.</w:t>
      </w:r>
    </w:p>
    <w:p w14:paraId="59300FC0" w14:textId="77777777" w:rsidR="00F766B1" w:rsidRPr="00F766B1" w:rsidRDefault="00F766B1" w:rsidP="00F766B1">
      <w:pPr>
        <w:spacing w:after="0"/>
        <w:rPr>
          <w:i/>
          <w:iCs/>
          <w:sz w:val="20"/>
          <w:szCs w:val="20"/>
        </w:rPr>
      </w:pPr>
      <w:r w:rsidRPr="00F766B1">
        <w:rPr>
          <w:i/>
          <w:iCs/>
          <w:sz w:val="20"/>
          <w:szCs w:val="20"/>
        </w:rPr>
        <w:t>Перед применением рекомендуется проконсультироваться с врачом!</w:t>
      </w:r>
    </w:p>
    <w:p w14:paraId="7C205B17" w14:textId="77777777" w:rsidR="00D8028C" w:rsidRPr="00F766B1" w:rsidRDefault="00D8028C" w:rsidP="00F766B1">
      <w:pPr>
        <w:spacing w:after="0"/>
        <w:rPr>
          <w:sz w:val="20"/>
          <w:szCs w:val="20"/>
        </w:rPr>
      </w:pPr>
      <w:r w:rsidRPr="00F766B1">
        <w:rPr>
          <w:sz w:val="20"/>
          <w:szCs w:val="20"/>
        </w:rPr>
        <w:t xml:space="preserve">Производитель: ООО «PRO – GRESS - FARM» Наманганская, г-д Наманган, Янги </w:t>
      </w:r>
      <w:proofErr w:type="spellStart"/>
      <w:r w:rsidRPr="00F766B1">
        <w:rPr>
          <w:sz w:val="20"/>
          <w:szCs w:val="20"/>
        </w:rPr>
        <w:t>Замин</w:t>
      </w:r>
      <w:proofErr w:type="spellEnd"/>
      <w:r w:rsidRPr="00F766B1">
        <w:rPr>
          <w:sz w:val="20"/>
          <w:szCs w:val="20"/>
        </w:rPr>
        <w:t xml:space="preserve"> МФЙ, </w:t>
      </w:r>
      <w:proofErr w:type="spellStart"/>
      <w:r w:rsidRPr="00F766B1">
        <w:rPr>
          <w:sz w:val="20"/>
          <w:szCs w:val="20"/>
        </w:rPr>
        <w:t>Бахористон</w:t>
      </w:r>
      <w:proofErr w:type="spellEnd"/>
      <w:r w:rsidRPr="00F766B1">
        <w:rPr>
          <w:sz w:val="20"/>
          <w:szCs w:val="20"/>
        </w:rPr>
        <w:t xml:space="preserve"> </w:t>
      </w:r>
      <w:proofErr w:type="spellStart"/>
      <w:r w:rsidRPr="00F766B1">
        <w:rPr>
          <w:sz w:val="20"/>
          <w:szCs w:val="20"/>
        </w:rPr>
        <w:t>кучаси</w:t>
      </w:r>
      <w:proofErr w:type="spellEnd"/>
      <w:r w:rsidRPr="00F766B1">
        <w:rPr>
          <w:sz w:val="20"/>
          <w:szCs w:val="20"/>
        </w:rPr>
        <w:t>, 18,19-уй.</w:t>
      </w:r>
    </w:p>
    <w:p w14:paraId="13E321D5" w14:textId="77777777" w:rsidR="00267991" w:rsidRPr="00267991" w:rsidRDefault="00267991" w:rsidP="00267991">
      <w:pPr>
        <w:spacing w:after="0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67991">
        <w:rPr>
          <w:b/>
          <w:bCs/>
          <w:sz w:val="20"/>
          <w:szCs w:val="20"/>
          <w:lang w:val="en-US"/>
        </w:rPr>
        <w:lastRenderedPageBreak/>
        <w:t>Qo‘</w:t>
      </w:r>
      <w:proofErr w:type="gramEnd"/>
      <w:r w:rsidRPr="00267991">
        <w:rPr>
          <w:b/>
          <w:bCs/>
          <w:sz w:val="20"/>
          <w:szCs w:val="20"/>
          <w:lang w:val="en-US"/>
        </w:rPr>
        <w:t>llash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67991">
        <w:rPr>
          <w:b/>
          <w:bCs/>
          <w:sz w:val="20"/>
          <w:szCs w:val="20"/>
          <w:lang w:val="en-US"/>
        </w:rPr>
        <w:t>bo‘yicha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67991">
        <w:rPr>
          <w:b/>
          <w:bCs/>
          <w:sz w:val="20"/>
          <w:szCs w:val="20"/>
          <w:lang w:val="en-US"/>
        </w:rPr>
        <w:t>yo‘riqnoma</w:t>
      </w:r>
      <w:proofErr w:type="spellEnd"/>
    </w:p>
    <w:p w14:paraId="0B9591AB" w14:textId="77777777" w:rsidR="00267991" w:rsidRPr="00267991" w:rsidRDefault="00267991" w:rsidP="00267991">
      <w:pPr>
        <w:spacing w:after="0"/>
        <w:rPr>
          <w:b/>
          <w:bCs/>
          <w:sz w:val="20"/>
          <w:szCs w:val="20"/>
          <w:lang w:val="en-US"/>
        </w:rPr>
      </w:pPr>
      <w:proofErr w:type="spellStart"/>
      <w:r w:rsidRPr="00267991">
        <w:rPr>
          <w:b/>
          <w:bCs/>
          <w:sz w:val="20"/>
          <w:szCs w:val="20"/>
          <w:lang w:val="en-US"/>
        </w:rPr>
        <w:t>Biologik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67991">
        <w:rPr>
          <w:b/>
          <w:bCs/>
          <w:sz w:val="20"/>
          <w:szCs w:val="20"/>
          <w:lang w:val="en-US"/>
        </w:rPr>
        <w:t>faol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b/>
          <w:bCs/>
          <w:sz w:val="20"/>
          <w:szCs w:val="20"/>
          <w:lang w:val="en-US"/>
        </w:rPr>
        <w:t>qo‘</w:t>
      </w:r>
      <w:proofErr w:type="gramEnd"/>
      <w:r w:rsidRPr="00267991">
        <w:rPr>
          <w:b/>
          <w:bCs/>
          <w:sz w:val="20"/>
          <w:szCs w:val="20"/>
          <w:lang w:val="en-US"/>
        </w:rPr>
        <w:t>shimcha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«</w:t>
      </w:r>
      <w:proofErr w:type="spellStart"/>
      <w:r w:rsidRPr="00267991">
        <w:rPr>
          <w:b/>
          <w:bCs/>
          <w:sz w:val="20"/>
          <w:szCs w:val="20"/>
          <w:lang w:val="en-US"/>
        </w:rPr>
        <w:t>Inistim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Kids»</w:t>
      </w:r>
    </w:p>
    <w:p w14:paraId="040203D3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Ichishga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mo‘</w:t>
      </w:r>
      <w:proofErr w:type="gramEnd"/>
      <w:r w:rsidRPr="00267991">
        <w:rPr>
          <w:sz w:val="20"/>
          <w:szCs w:val="20"/>
          <w:lang w:val="en-US"/>
        </w:rPr>
        <w:t>ljallangan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eritma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tayyorlash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uchun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granulalar</w:t>
      </w:r>
      <w:proofErr w:type="spellEnd"/>
    </w:p>
    <w:p w14:paraId="5C5959B1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</w:p>
    <w:p w14:paraId="6AD2C34D" w14:textId="77777777" w:rsidR="00267991" w:rsidRPr="00267991" w:rsidRDefault="00267991" w:rsidP="00267991">
      <w:pPr>
        <w:spacing w:after="0"/>
        <w:rPr>
          <w:b/>
          <w:bCs/>
          <w:sz w:val="20"/>
          <w:szCs w:val="20"/>
          <w:lang w:val="en-US"/>
        </w:rPr>
      </w:pPr>
      <w:proofErr w:type="spellStart"/>
      <w:r w:rsidRPr="00267991">
        <w:rPr>
          <w:b/>
          <w:bCs/>
          <w:sz w:val="20"/>
          <w:szCs w:val="20"/>
          <w:lang w:val="en-US"/>
        </w:rPr>
        <w:t>Mahsulot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67991">
        <w:rPr>
          <w:b/>
          <w:bCs/>
          <w:sz w:val="20"/>
          <w:szCs w:val="20"/>
          <w:lang w:val="en-US"/>
        </w:rPr>
        <w:t>tavsifi</w:t>
      </w:r>
      <w:proofErr w:type="spellEnd"/>
    </w:p>
    <w:p w14:paraId="329B3F4F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r w:rsidRPr="00267991">
        <w:rPr>
          <w:sz w:val="20"/>
          <w:szCs w:val="20"/>
          <w:lang w:val="en-US"/>
        </w:rPr>
        <w:t>«</w:t>
      </w:r>
      <w:proofErr w:type="spellStart"/>
      <w:r w:rsidRPr="00267991">
        <w:rPr>
          <w:sz w:val="20"/>
          <w:szCs w:val="20"/>
          <w:lang w:val="en-US"/>
        </w:rPr>
        <w:t>Inistim</w:t>
      </w:r>
      <w:proofErr w:type="spellEnd"/>
      <w:r w:rsidRPr="00267991">
        <w:rPr>
          <w:sz w:val="20"/>
          <w:szCs w:val="20"/>
          <w:lang w:val="en-US"/>
        </w:rPr>
        <w:t xml:space="preserve"> Kids» – </w:t>
      </w:r>
      <w:proofErr w:type="spellStart"/>
      <w:r w:rsidRPr="00267991">
        <w:rPr>
          <w:sz w:val="20"/>
          <w:szCs w:val="20"/>
          <w:lang w:val="en-US"/>
        </w:rPr>
        <w:t>immun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tizimini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qo‘</w:t>
      </w:r>
      <w:proofErr w:type="gramEnd"/>
      <w:r w:rsidRPr="00267991">
        <w:rPr>
          <w:sz w:val="20"/>
          <w:szCs w:val="20"/>
          <w:lang w:val="en-US"/>
        </w:rPr>
        <w:t>llab-quvvatlash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va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organizmni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umumiy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mustahkamlash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uchun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mo‘ljallangan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o‘simlik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ekstraktlari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majmuasi</w:t>
      </w:r>
      <w:proofErr w:type="spellEnd"/>
      <w:r w:rsidRPr="00267991">
        <w:rPr>
          <w:sz w:val="20"/>
          <w:szCs w:val="20"/>
          <w:lang w:val="en-US"/>
        </w:rPr>
        <w:t xml:space="preserve">. </w:t>
      </w:r>
      <w:proofErr w:type="spellStart"/>
      <w:r w:rsidRPr="00267991">
        <w:rPr>
          <w:sz w:val="20"/>
          <w:szCs w:val="20"/>
          <w:lang w:val="en-US"/>
        </w:rPr>
        <w:t>Tarkibida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tabiiy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komponentlar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jumladan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oq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tol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qirqquloq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romashka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yashil</w:t>
      </w:r>
      <w:proofErr w:type="spellEnd"/>
      <w:r w:rsidRPr="00267991">
        <w:rPr>
          <w:sz w:val="20"/>
          <w:szCs w:val="20"/>
          <w:lang w:val="en-US"/>
        </w:rPr>
        <w:t xml:space="preserve"> choy </w:t>
      </w:r>
      <w:proofErr w:type="spellStart"/>
      <w:r w:rsidRPr="00267991">
        <w:rPr>
          <w:sz w:val="20"/>
          <w:szCs w:val="20"/>
          <w:lang w:val="en-US"/>
        </w:rPr>
        <w:t>va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boshqa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faol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moddalar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mavjud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bo‘</w:t>
      </w:r>
      <w:proofErr w:type="gramEnd"/>
      <w:r w:rsidRPr="00267991">
        <w:rPr>
          <w:sz w:val="20"/>
          <w:szCs w:val="20"/>
          <w:lang w:val="en-US"/>
        </w:rPr>
        <w:t>lib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ular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organizmning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himoya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funksiyalarini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oshirishga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yordam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beradi</w:t>
      </w:r>
      <w:proofErr w:type="spellEnd"/>
      <w:r w:rsidRPr="00267991">
        <w:rPr>
          <w:sz w:val="20"/>
          <w:szCs w:val="20"/>
          <w:lang w:val="en-US"/>
        </w:rPr>
        <w:t>.</w:t>
      </w:r>
    </w:p>
    <w:p w14:paraId="08D8878E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</w:p>
    <w:p w14:paraId="75D4FB7E" w14:textId="77777777" w:rsidR="00267991" w:rsidRPr="00267991" w:rsidRDefault="00267991" w:rsidP="00267991">
      <w:pPr>
        <w:spacing w:after="0"/>
        <w:rPr>
          <w:b/>
          <w:bCs/>
          <w:sz w:val="20"/>
          <w:szCs w:val="20"/>
          <w:lang w:val="en-US"/>
        </w:rPr>
      </w:pPr>
      <w:proofErr w:type="spellStart"/>
      <w:r w:rsidRPr="00267991">
        <w:rPr>
          <w:b/>
          <w:bCs/>
          <w:sz w:val="20"/>
          <w:szCs w:val="20"/>
          <w:lang w:val="en-US"/>
        </w:rPr>
        <w:t>Tarkibi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(1 </w:t>
      </w:r>
      <w:proofErr w:type="spellStart"/>
      <w:r w:rsidRPr="00267991">
        <w:rPr>
          <w:b/>
          <w:bCs/>
          <w:sz w:val="20"/>
          <w:szCs w:val="20"/>
          <w:lang w:val="en-US"/>
        </w:rPr>
        <w:t>paketda</w:t>
      </w:r>
      <w:proofErr w:type="spellEnd"/>
      <w:r w:rsidRPr="00267991">
        <w:rPr>
          <w:b/>
          <w:bCs/>
          <w:sz w:val="20"/>
          <w:szCs w:val="20"/>
          <w:lang w:val="en-US"/>
        </w:rPr>
        <w:t>, 5,6 g):</w:t>
      </w:r>
    </w:p>
    <w:p w14:paraId="06C117B9" w14:textId="584FB3A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Oq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tol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ekstrakti</w:t>
      </w:r>
      <w:proofErr w:type="spellEnd"/>
      <w:r w:rsidRPr="00267991">
        <w:rPr>
          <w:sz w:val="20"/>
          <w:szCs w:val="20"/>
          <w:lang w:val="en-US"/>
        </w:rPr>
        <w:t xml:space="preserve"> – 84 mg</w:t>
      </w:r>
    </w:p>
    <w:p w14:paraId="38B7CCEE" w14:textId="2CC17C2A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Adhatoda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ekstrakti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r w:rsidRPr="00267991">
        <w:rPr>
          <w:sz w:val="20"/>
          <w:szCs w:val="20"/>
          <w:lang w:val="en-US"/>
        </w:rPr>
        <w:t>– 32 mg</w:t>
      </w:r>
    </w:p>
    <w:p w14:paraId="7E3D8D31" w14:textId="1907C0D5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Qizilmiya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ekstrakti</w:t>
      </w:r>
      <w:proofErr w:type="spellEnd"/>
      <w:r w:rsidRPr="00267991">
        <w:rPr>
          <w:sz w:val="20"/>
          <w:szCs w:val="20"/>
          <w:lang w:val="en-US"/>
        </w:rPr>
        <w:t xml:space="preserve"> – 72 mg</w:t>
      </w:r>
    </w:p>
    <w:p w14:paraId="1A5E7CA0" w14:textId="72682732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Ko’k</w:t>
      </w:r>
      <w:proofErr w:type="spellEnd"/>
      <w:r>
        <w:rPr>
          <w:sz w:val="20"/>
          <w:szCs w:val="20"/>
          <w:lang w:val="en-US"/>
        </w:rPr>
        <w:t xml:space="preserve"> choy </w:t>
      </w:r>
      <w:proofErr w:type="spellStart"/>
      <w:r w:rsidRPr="00267991">
        <w:rPr>
          <w:sz w:val="20"/>
          <w:szCs w:val="20"/>
          <w:lang w:val="en-US"/>
        </w:rPr>
        <w:t>ekstrakti</w:t>
      </w:r>
      <w:proofErr w:type="spellEnd"/>
      <w:r w:rsidRPr="00267991">
        <w:rPr>
          <w:sz w:val="20"/>
          <w:szCs w:val="20"/>
          <w:lang w:val="en-US"/>
        </w:rPr>
        <w:t xml:space="preserve"> – 19 mg</w:t>
      </w:r>
    </w:p>
    <w:p w14:paraId="35DFC84A" w14:textId="6151B7E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>vkalipt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ekstrakti</w:t>
      </w:r>
      <w:proofErr w:type="spellEnd"/>
      <w:r w:rsidRPr="00267991">
        <w:rPr>
          <w:sz w:val="20"/>
          <w:szCs w:val="20"/>
          <w:lang w:val="en-US"/>
        </w:rPr>
        <w:t xml:space="preserve"> – 16 mg</w:t>
      </w:r>
    </w:p>
    <w:p w14:paraId="65138144" w14:textId="592BEE0C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Moychechak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ekstrakti</w:t>
      </w:r>
      <w:proofErr w:type="spellEnd"/>
      <w:r w:rsidRPr="00267991">
        <w:rPr>
          <w:sz w:val="20"/>
          <w:szCs w:val="20"/>
          <w:lang w:val="en-US"/>
        </w:rPr>
        <w:t xml:space="preserve"> – 15 mg</w:t>
      </w:r>
    </w:p>
    <w:p w14:paraId="38530B5C" w14:textId="557319D2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Fenxel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ekstrakti</w:t>
      </w:r>
      <w:proofErr w:type="spellEnd"/>
      <w:r w:rsidRPr="00267991">
        <w:rPr>
          <w:sz w:val="20"/>
          <w:szCs w:val="20"/>
          <w:lang w:val="en-US"/>
        </w:rPr>
        <w:t xml:space="preserve"> (</w:t>
      </w:r>
      <w:proofErr w:type="spellStart"/>
      <w:r w:rsidRPr="00267991">
        <w:rPr>
          <w:sz w:val="20"/>
          <w:szCs w:val="20"/>
          <w:lang w:val="en-US"/>
        </w:rPr>
        <w:t>murchak</w:t>
      </w:r>
      <w:proofErr w:type="spellEnd"/>
      <w:r w:rsidRPr="00267991">
        <w:rPr>
          <w:sz w:val="20"/>
          <w:szCs w:val="20"/>
          <w:lang w:val="en-US"/>
        </w:rPr>
        <w:t>) – 9 mg</w:t>
      </w:r>
    </w:p>
    <w:p w14:paraId="64E79359" w14:textId="4590FF2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r w:rsidRPr="00267991">
        <w:rPr>
          <w:sz w:val="20"/>
          <w:szCs w:val="20"/>
          <w:lang w:val="en-US"/>
        </w:rPr>
        <w:t>Passiflora</w:t>
      </w:r>
      <w:r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ekstrakti</w:t>
      </w:r>
      <w:proofErr w:type="spellEnd"/>
      <w:r w:rsidRPr="00267991">
        <w:rPr>
          <w:sz w:val="20"/>
          <w:szCs w:val="20"/>
          <w:lang w:val="en-US"/>
        </w:rPr>
        <w:t xml:space="preserve"> – 15 mg</w:t>
      </w:r>
    </w:p>
    <w:p w14:paraId="230CAFC0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r w:rsidRPr="00267991">
        <w:rPr>
          <w:sz w:val="20"/>
          <w:szCs w:val="20"/>
          <w:lang w:val="en-US"/>
        </w:rPr>
        <w:t xml:space="preserve">Metol, </w:t>
      </w:r>
      <w:proofErr w:type="spellStart"/>
      <w:proofErr w:type="gramStart"/>
      <w:r w:rsidRPr="00267991">
        <w:rPr>
          <w:sz w:val="20"/>
          <w:szCs w:val="20"/>
          <w:lang w:val="en-US"/>
        </w:rPr>
        <w:t>makkajo‘</w:t>
      </w:r>
      <w:proofErr w:type="gramEnd"/>
      <w:r w:rsidRPr="00267991">
        <w:rPr>
          <w:sz w:val="20"/>
          <w:szCs w:val="20"/>
          <w:lang w:val="en-US"/>
        </w:rPr>
        <w:t>xori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kraxmali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saxaroza</w:t>
      </w:r>
      <w:proofErr w:type="spellEnd"/>
      <w:r w:rsidRPr="00267991">
        <w:rPr>
          <w:sz w:val="20"/>
          <w:szCs w:val="20"/>
          <w:lang w:val="en-US"/>
        </w:rPr>
        <w:t xml:space="preserve"> (</w:t>
      </w:r>
      <w:proofErr w:type="spellStart"/>
      <w:r w:rsidRPr="00267991">
        <w:rPr>
          <w:sz w:val="20"/>
          <w:szCs w:val="20"/>
          <w:lang w:val="en-US"/>
        </w:rPr>
        <w:t>granulalar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uchun</w:t>
      </w:r>
      <w:proofErr w:type="spellEnd"/>
      <w:r w:rsidRPr="00267991">
        <w:rPr>
          <w:sz w:val="20"/>
          <w:szCs w:val="20"/>
          <w:lang w:val="en-US"/>
        </w:rPr>
        <w:t>).</w:t>
      </w:r>
    </w:p>
    <w:p w14:paraId="38BF1A3D" w14:textId="338F786D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Mentol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saxaroza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ishqoriylashtirilgan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kakao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kukuni</w:t>
      </w:r>
      <w:proofErr w:type="spellEnd"/>
      <w:r w:rsidRPr="00267991">
        <w:rPr>
          <w:sz w:val="20"/>
          <w:szCs w:val="20"/>
          <w:lang w:val="en-US"/>
        </w:rPr>
        <w:t>, «</w:t>
      </w:r>
      <w:proofErr w:type="spellStart"/>
      <w:r w:rsidRPr="00267991">
        <w:rPr>
          <w:sz w:val="20"/>
          <w:szCs w:val="20"/>
          <w:lang w:val="en-US"/>
        </w:rPr>
        <w:t>Shokolad</w:t>
      </w:r>
      <w:proofErr w:type="spellEnd"/>
      <w:r w:rsidRPr="00267991">
        <w:rPr>
          <w:sz w:val="20"/>
          <w:szCs w:val="20"/>
          <w:lang w:val="en-US"/>
        </w:rPr>
        <w:t xml:space="preserve">» </w:t>
      </w:r>
      <w:proofErr w:type="spellStart"/>
      <w:proofErr w:type="gramStart"/>
      <w:r w:rsidRPr="00267991">
        <w:rPr>
          <w:sz w:val="20"/>
          <w:szCs w:val="20"/>
          <w:lang w:val="en-US"/>
        </w:rPr>
        <w:t>xushbo‘</w:t>
      </w:r>
      <w:proofErr w:type="gramEnd"/>
      <w:r w:rsidRPr="00267991">
        <w:rPr>
          <w:sz w:val="20"/>
          <w:szCs w:val="20"/>
          <w:lang w:val="en-US"/>
        </w:rPr>
        <w:t>yi</w:t>
      </w:r>
      <w:proofErr w:type="spellEnd"/>
      <w:r w:rsidRPr="00267991">
        <w:rPr>
          <w:sz w:val="20"/>
          <w:szCs w:val="20"/>
          <w:lang w:val="en-US"/>
        </w:rPr>
        <w:t xml:space="preserve"> (</w:t>
      </w:r>
      <w:proofErr w:type="spellStart"/>
      <w:r w:rsidRPr="00267991">
        <w:rPr>
          <w:sz w:val="20"/>
          <w:szCs w:val="20"/>
          <w:lang w:val="en-US"/>
        </w:rPr>
        <w:t>shokoladli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lazzat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uchun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sash</w:t>
      </w:r>
      <w:r>
        <w:rPr>
          <w:sz w:val="20"/>
          <w:szCs w:val="20"/>
          <w:lang w:val="en-US"/>
        </w:rPr>
        <w:t>e</w:t>
      </w:r>
      <w:proofErr w:type="spellEnd"/>
      <w:r w:rsidRPr="00267991">
        <w:rPr>
          <w:sz w:val="20"/>
          <w:szCs w:val="20"/>
          <w:lang w:val="en-US"/>
        </w:rPr>
        <w:t>).</w:t>
      </w:r>
    </w:p>
    <w:p w14:paraId="165E6690" w14:textId="53B863AB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Mentol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saxaroza</w:t>
      </w:r>
      <w:proofErr w:type="spellEnd"/>
      <w:r w:rsidRPr="00267991">
        <w:rPr>
          <w:sz w:val="20"/>
          <w:szCs w:val="20"/>
          <w:lang w:val="en-US"/>
        </w:rPr>
        <w:t xml:space="preserve">, «LIMON» </w:t>
      </w:r>
      <w:proofErr w:type="spellStart"/>
      <w:proofErr w:type="gramStart"/>
      <w:r w:rsidRPr="00267991">
        <w:rPr>
          <w:sz w:val="20"/>
          <w:szCs w:val="20"/>
          <w:lang w:val="en-US"/>
        </w:rPr>
        <w:t>xushbo‘</w:t>
      </w:r>
      <w:proofErr w:type="gramEnd"/>
      <w:r w:rsidRPr="00267991">
        <w:rPr>
          <w:sz w:val="20"/>
          <w:szCs w:val="20"/>
          <w:lang w:val="en-US"/>
        </w:rPr>
        <w:t>yi</w:t>
      </w:r>
      <w:proofErr w:type="spellEnd"/>
      <w:r w:rsidRPr="00267991">
        <w:rPr>
          <w:sz w:val="20"/>
          <w:szCs w:val="20"/>
          <w:lang w:val="en-US"/>
        </w:rPr>
        <w:t xml:space="preserve"> (</w:t>
      </w:r>
      <w:proofErr w:type="spellStart"/>
      <w:r w:rsidRPr="00267991">
        <w:rPr>
          <w:sz w:val="20"/>
          <w:szCs w:val="20"/>
          <w:lang w:val="en-US"/>
        </w:rPr>
        <w:t>limonli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lazzat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uchun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sash</w:t>
      </w:r>
      <w:r>
        <w:rPr>
          <w:sz w:val="20"/>
          <w:szCs w:val="20"/>
          <w:lang w:val="en-US"/>
        </w:rPr>
        <w:t>e</w:t>
      </w:r>
      <w:proofErr w:type="spellEnd"/>
      <w:r w:rsidRPr="00267991">
        <w:rPr>
          <w:sz w:val="20"/>
          <w:szCs w:val="20"/>
          <w:lang w:val="en-US"/>
        </w:rPr>
        <w:t>).</w:t>
      </w:r>
    </w:p>
    <w:p w14:paraId="3E9151F8" w14:textId="7C68D3D0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Mentol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saxaroza</w:t>
      </w:r>
      <w:proofErr w:type="spellEnd"/>
      <w:r w:rsidRPr="00267991">
        <w:rPr>
          <w:sz w:val="20"/>
          <w:szCs w:val="20"/>
          <w:lang w:val="en-US"/>
        </w:rPr>
        <w:t xml:space="preserve">, «Tutti-frutti» </w:t>
      </w:r>
      <w:proofErr w:type="spellStart"/>
      <w:proofErr w:type="gramStart"/>
      <w:r w:rsidRPr="00267991">
        <w:rPr>
          <w:sz w:val="20"/>
          <w:szCs w:val="20"/>
          <w:lang w:val="en-US"/>
        </w:rPr>
        <w:t>xushbo‘</w:t>
      </w:r>
      <w:proofErr w:type="gramEnd"/>
      <w:r w:rsidRPr="00267991">
        <w:rPr>
          <w:sz w:val="20"/>
          <w:szCs w:val="20"/>
          <w:lang w:val="en-US"/>
        </w:rPr>
        <w:t>yi</w:t>
      </w:r>
      <w:proofErr w:type="spellEnd"/>
      <w:r w:rsidRPr="00267991">
        <w:rPr>
          <w:sz w:val="20"/>
          <w:szCs w:val="20"/>
          <w:lang w:val="en-US"/>
        </w:rPr>
        <w:t xml:space="preserve"> (tutti-frutti </w:t>
      </w:r>
      <w:proofErr w:type="spellStart"/>
      <w:r w:rsidRPr="00267991">
        <w:rPr>
          <w:sz w:val="20"/>
          <w:szCs w:val="20"/>
          <w:lang w:val="en-US"/>
        </w:rPr>
        <w:t>lazzat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uchun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sash</w:t>
      </w:r>
      <w:r>
        <w:rPr>
          <w:sz w:val="20"/>
          <w:szCs w:val="20"/>
          <w:lang w:val="en-US"/>
        </w:rPr>
        <w:t>e</w:t>
      </w:r>
      <w:proofErr w:type="spellEnd"/>
      <w:r w:rsidRPr="00267991">
        <w:rPr>
          <w:sz w:val="20"/>
          <w:szCs w:val="20"/>
          <w:lang w:val="en-US"/>
        </w:rPr>
        <w:t>).</w:t>
      </w:r>
    </w:p>
    <w:p w14:paraId="3DF5F20D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Ichishga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mo‘</w:t>
      </w:r>
      <w:proofErr w:type="gramEnd"/>
      <w:r w:rsidRPr="00267991">
        <w:rPr>
          <w:sz w:val="20"/>
          <w:szCs w:val="20"/>
          <w:lang w:val="en-US"/>
        </w:rPr>
        <w:t>ljallangan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eritma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tayyorlash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uchun</w:t>
      </w:r>
      <w:proofErr w:type="spellEnd"/>
      <w:r w:rsidRPr="00267991">
        <w:rPr>
          <w:sz w:val="20"/>
          <w:szCs w:val="20"/>
          <w:lang w:val="en-US"/>
        </w:rPr>
        <w:t xml:space="preserve"> 5,6 g </w:t>
      </w:r>
      <w:proofErr w:type="spellStart"/>
      <w:r w:rsidRPr="00267991">
        <w:rPr>
          <w:sz w:val="20"/>
          <w:szCs w:val="20"/>
          <w:lang w:val="en-US"/>
        </w:rPr>
        <w:t>granulalar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paketlarda</w:t>
      </w:r>
      <w:proofErr w:type="spellEnd"/>
      <w:r w:rsidRPr="00267991">
        <w:rPr>
          <w:sz w:val="20"/>
          <w:szCs w:val="20"/>
          <w:lang w:val="en-US"/>
        </w:rPr>
        <w:t>.</w:t>
      </w:r>
    </w:p>
    <w:p w14:paraId="1F53BE35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</w:p>
    <w:p w14:paraId="6AB4B6CA" w14:textId="77777777" w:rsidR="00267991" w:rsidRPr="00267991" w:rsidRDefault="00267991" w:rsidP="00267991">
      <w:pPr>
        <w:spacing w:after="0"/>
        <w:rPr>
          <w:b/>
          <w:bCs/>
          <w:sz w:val="20"/>
          <w:szCs w:val="20"/>
          <w:lang w:val="en-US"/>
        </w:rPr>
      </w:pPr>
      <w:proofErr w:type="spellStart"/>
      <w:r w:rsidRPr="00267991">
        <w:rPr>
          <w:b/>
          <w:bCs/>
          <w:sz w:val="20"/>
          <w:szCs w:val="20"/>
          <w:lang w:val="en-US"/>
        </w:rPr>
        <w:t>Biologik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67991">
        <w:rPr>
          <w:b/>
          <w:bCs/>
          <w:sz w:val="20"/>
          <w:szCs w:val="20"/>
          <w:lang w:val="en-US"/>
        </w:rPr>
        <w:t>ta’siri</w:t>
      </w:r>
      <w:proofErr w:type="spellEnd"/>
    </w:p>
    <w:p w14:paraId="31D564C9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Preparat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yengil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yallig‘</w:t>
      </w:r>
      <w:proofErr w:type="gramEnd"/>
      <w:r w:rsidRPr="00267991">
        <w:rPr>
          <w:sz w:val="20"/>
          <w:szCs w:val="20"/>
          <w:lang w:val="en-US"/>
        </w:rPr>
        <w:t>lanishga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qarshi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antiseptik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va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immunostimulyatsiya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qiluvchi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ta’sir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ko‘rsatadi</w:t>
      </w:r>
      <w:proofErr w:type="spellEnd"/>
      <w:r w:rsidRPr="00267991">
        <w:rPr>
          <w:sz w:val="20"/>
          <w:szCs w:val="20"/>
          <w:lang w:val="en-US"/>
        </w:rPr>
        <w:t xml:space="preserve">. </w:t>
      </w:r>
      <w:proofErr w:type="spellStart"/>
      <w:r w:rsidRPr="00267991">
        <w:rPr>
          <w:sz w:val="20"/>
          <w:szCs w:val="20"/>
          <w:lang w:val="en-US"/>
        </w:rPr>
        <w:t>Faol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komponentlar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quyidagilarga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yordam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beradi</w:t>
      </w:r>
      <w:proofErr w:type="spellEnd"/>
      <w:r w:rsidRPr="00267991">
        <w:rPr>
          <w:sz w:val="20"/>
          <w:szCs w:val="20"/>
          <w:lang w:val="en-US"/>
        </w:rPr>
        <w:t>:</w:t>
      </w:r>
    </w:p>
    <w:p w14:paraId="62884118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</w:p>
    <w:p w14:paraId="203619E6" w14:textId="77777777" w:rsidR="00267991" w:rsidRPr="00267991" w:rsidRDefault="00267991" w:rsidP="00267991">
      <w:pPr>
        <w:pStyle w:val="a4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organizmdagi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yallig‘</w:t>
      </w:r>
      <w:proofErr w:type="gramEnd"/>
      <w:r w:rsidRPr="00267991">
        <w:rPr>
          <w:sz w:val="20"/>
          <w:szCs w:val="20"/>
          <w:lang w:val="en-US"/>
        </w:rPr>
        <w:t>lanish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jarayonlarini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kamaytirish</w:t>
      </w:r>
      <w:proofErr w:type="spellEnd"/>
      <w:r w:rsidRPr="00267991">
        <w:rPr>
          <w:sz w:val="20"/>
          <w:szCs w:val="20"/>
          <w:lang w:val="en-US"/>
        </w:rPr>
        <w:t>,</w:t>
      </w:r>
    </w:p>
    <w:p w14:paraId="568C60C6" w14:textId="77777777" w:rsidR="00267991" w:rsidRPr="00267991" w:rsidRDefault="00267991" w:rsidP="00267991">
      <w:pPr>
        <w:pStyle w:val="a4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nafas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yo‘</w:t>
      </w:r>
      <w:proofErr w:type="gramEnd"/>
      <w:r w:rsidRPr="00267991">
        <w:rPr>
          <w:sz w:val="20"/>
          <w:szCs w:val="20"/>
          <w:lang w:val="en-US"/>
        </w:rPr>
        <w:t>llari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sog‘lig‘ini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qo‘llab-quvvatlash</w:t>
      </w:r>
      <w:proofErr w:type="spellEnd"/>
      <w:r w:rsidRPr="00267991">
        <w:rPr>
          <w:sz w:val="20"/>
          <w:szCs w:val="20"/>
          <w:lang w:val="en-US"/>
        </w:rPr>
        <w:t>,</w:t>
      </w:r>
    </w:p>
    <w:p w14:paraId="62696C10" w14:textId="77777777" w:rsidR="00267991" w:rsidRPr="00267991" w:rsidRDefault="00267991" w:rsidP="00267991">
      <w:pPr>
        <w:pStyle w:val="a4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umumiy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mustahkamlovchi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ta’sir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ko‘</w:t>
      </w:r>
      <w:proofErr w:type="gramEnd"/>
      <w:r w:rsidRPr="00267991">
        <w:rPr>
          <w:sz w:val="20"/>
          <w:szCs w:val="20"/>
          <w:lang w:val="en-US"/>
        </w:rPr>
        <w:t>rsatish</w:t>
      </w:r>
      <w:proofErr w:type="spellEnd"/>
      <w:r w:rsidRPr="00267991">
        <w:rPr>
          <w:sz w:val="20"/>
          <w:szCs w:val="20"/>
          <w:lang w:val="en-US"/>
        </w:rPr>
        <w:t>,</w:t>
      </w:r>
    </w:p>
    <w:p w14:paraId="01637D61" w14:textId="77777777" w:rsidR="00267991" w:rsidRPr="00267991" w:rsidRDefault="00267991" w:rsidP="00267991">
      <w:pPr>
        <w:pStyle w:val="a4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267991">
        <w:rPr>
          <w:sz w:val="20"/>
          <w:szCs w:val="20"/>
          <w:lang w:val="en-US"/>
        </w:rPr>
        <w:t>ovqat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hazm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qilish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tizimini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normallashtirish</w:t>
      </w:r>
      <w:proofErr w:type="spellEnd"/>
      <w:r w:rsidRPr="00267991">
        <w:rPr>
          <w:sz w:val="20"/>
          <w:szCs w:val="20"/>
          <w:lang w:val="en-US"/>
        </w:rPr>
        <w:t>.</w:t>
      </w:r>
    </w:p>
    <w:p w14:paraId="3C4F0103" w14:textId="77777777" w:rsidR="00267991" w:rsidRPr="00267991" w:rsidRDefault="00267991" w:rsidP="00267991">
      <w:pPr>
        <w:spacing w:after="0"/>
        <w:rPr>
          <w:sz w:val="20"/>
          <w:szCs w:val="20"/>
        </w:rPr>
      </w:pPr>
    </w:p>
    <w:p w14:paraId="60CDA45D" w14:textId="77777777" w:rsidR="00267991" w:rsidRPr="00267991" w:rsidRDefault="00267991" w:rsidP="00267991">
      <w:pPr>
        <w:spacing w:after="0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67991">
        <w:rPr>
          <w:b/>
          <w:bCs/>
          <w:sz w:val="20"/>
          <w:szCs w:val="20"/>
          <w:lang w:val="en-US"/>
        </w:rPr>
        <w:t>Qo‘</w:t>
      </w:r>
      <w:proofErr w:type="gramEnd"/>
      <w:r w:rsidRPr="00267991">
        <w:rPr>
          <w:b/>
          <w:bCs/>
          <w:sz w:val="20"/>
          <w:szCs w:val="20"/>
          <w:lang w:val="en-US"/>
        </w:rPr>
        <w:t>llash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67991">
        <w:rPr>
          <w:b/>
          <w:bCs/>
          <w:sz w:val="20"/>
          <w:szCs w:val="20"/>
          <w:lang w:val="en-US"/>
        </w:rPr>
        <w:t>ko‘rsatmalari</w:t>
      </w:r>
      <w:proofErr w:type="spellEnd"/>
    </w:p>
    <w:p w14:paraId="4C27717B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Immun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tizimini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qo‘</w:t>
      </w:r>
      <w:proofErr w:type="gramEnd"/>
      <w:r w:rsidRPr="00267991">
        <w:rPr>
          <w:sz w:val="20"/>
          <w:szCs w:val="20"/>
          <w:lang w:val="en-US"/>
        </w:rPr>
        <w:t>llab-quvvatlash</w:t>
      </w:r>
      <w:proofErr w:type="spellEnd"/>
      <w:r w:rsidRPr="00267991">
        <w:rPr>
          <w:sz w:val="20"/>
          <w:szCs w:val="20"/>
          <w:lang w:val="en-US"/>
        </w:rPr>
        <w:t xml:space="preserve"> (</w:t>
      </w:r>
      <w:proofErr w:type="spellStart"/>
      <w:r w:rsidRPr="00267991">
        <w:rPr>
          <w:sz w:val="20"/>
          <w:szCs w:val="20"/>
          <w:lang w:val="en-US"/>
        </w:rPr>
        <w:t>mavsumiy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shamollash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va</w:t>
      </w:r>
      <w:proofErr w:type="spellEnd"/>
      <w:r w:rsidRPr="00267991">
        <w:rPr>
          <w:sz w:val="20"/>
          <w:szCs w:val="20"/>
          <w:lang w:val="en-US"/>
        </w:rPr>
        <w:t xml:space="preserve"> O‘RVI </w:t>
      </w:r>
      <w:proofErr w:type="spellStart"/>
      <w:r w:rsidRPr="00267991">
        <w:rPr>
          <w:sz w:val="20"/>
          <w:szCs w:val="20"/>
          <w:lang w:val="en-US"/>
        </w:rPr>
        <w:t>davrida</w:t>
      </w:r>
      <w:proofErr w:type="spellEnd"/>
      <w:r w:rsidRPr="00267991">
        <w:rPr>
          <w:sz w:val="20"/>
          <w:szCs w:val="20"/>
          <w:lang w:val="en-US"/>
        </w:rPr>
        <w:t>)</w:t>
      </w:r>
    </w:p>
    <w:p w14:paraId="20395DFE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Nafas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yo‘</w:t>
      </w:r>
      <w:proofErr w:type="gramEnd"/>
      <w:r w:rsidRPr="00267991">
        <w:rPr>
          <w:sz w:val="20"/>
          <w:szCs w:val="20"/>
          <w:lang w:val="en-US"/>
        </w:rPr>
        <w:t>llari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yallig‘lanish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kasalliklari</w:t>
      </w:r>
      <w:proofErr w:type="spellEnd"/>
      <w:r w:rsidRPr="00267991">
        <w:rPr>
          <w:sz w:val="20"/>
          <w:szCs w:val="20"/>
          <w:lang w:val="en-US"/>
        </w:rPr>
        <w:t xml:space="preserve"> (</w:t>
      </w:r>
      <w:proofErr w:type="spellStart"/>
      <w:r w:rsidRPr="00267991">
        <w:rPr>
          <w:sz w:val="20"/>
          <w:szCs w:val="20"/>
          <w:lang w:val="en-US"/>
        </w:rPr>
        <w:t>murakkab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terapiya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tarkibida</w:t>
      </w:r>
      <w:proofErr w:type="spellEnd"/>
      <w:r w:rsidRPr="00267991">
        <w:rPr>
          <w:sz w:val="20"/>
          <w:szCs w:val="20"/>
          <w:lang w:val="en-US"/>
        </w:rPr>
        <w:t>)</w:t>
      </w:r>
    </w:p>
    <w:p w14:paraId="53D798BD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Ovqat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hazm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qilishni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yaxshilash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va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ichak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spazmlarini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kamaytirish</w:t>
      </w:r>
      <w:proofErr w:type="spellEnd"/>
    </w:p>
    <w:p w14:paraId="110B5EBC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Organizmni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umumiy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mustahkamlash</w:t>
      </w:r>
      <w:proofErr w:type="spellEnd"/>
    </w:p>
    <w:p w14:paraId="7C3DFE20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267991">
        <w:rPr>
          <w:sz w:val="20"/>
          <w:szCs w:val="20"/>
          <w:lang w:val="en-US"/>
        </w:rPr>
        <w:t>Qo‘</w:t>
      </w:r>
      <w:proofErr w:type="gramEnd"/>
      <w:r w:rsidRPr="00267991">
        <w:rPr>
          <w:sz w:val="20"/>
          <w:szCs w:val="20"/>
          <w:lang w:val="en-US"/>
        </w:rPr>
        <w:t>llash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usuli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va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dozalash</w:t>
      </w:r>
      <w:proofErr w:type="spellEnd"/>
    </w:p>
    <w:p w14:paraId="714B1BCA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r w:rsidRPr="00267991">
        <w:rPr>
          <w:sz w:val="20"/>
          <w:szCs w:val="20"/>
          <w:lang w:val="en-US"/>
        </w:rPr>
        <w:t xml:space="preserve">1 </w:t>
      </w:r>
      <w:proofErr w:type="spellStart"/>
      <w:r w:rsidRPr="00267991">
        <w:rPr>
          <w:sz w:val="20"/>
          <w:szCs w:val="20"/>
          <w:lang w:val="en-US"/>
        </w:rPr>
        <w:t>paket</w:t>
      </w:r>
      <w:proofErr w:type="spellEnd"/>
      <w:r w:rsidRPr="00267991">
        <w:rPr>
          <w:sz w:val="20"/>
          <w:szCs w:val="20"/>
          <w:lang w:val="en-US"/>
        </w:rPr>
        <w:t xml:space="preserve"> (5,6 g) </w:t>
      </w:r>
      <w:proofErr w:type="spellStart"/>
      <w:r w:rsidRPr="00267991">
        <w:rPr>
          <w:sz w:val="20"/>
          <w:szCs w:val="20"/>
          <w:lang w:val="en-US"/>
        </w:rPr>
        <w:t>tarkibi</w:t>
      </w:r>
      <w:proofErr w:type="spellEnd"/>
      <w:r w:rsidRPr="00267991">
        <w:rPr>
          <w:sz w:val="20"/>
          <w:szCs w:val="20"/>
          <w:lang w:val="en-US"/>
        </w:rPr>
        <w:t xml:space="preserve"> 150 ml </w:t>
      </w:r>
      <w:proofErr w:type="spellStart"/>
      <w:r w:rsidRPr="00267991">
        <w:rPr>
          <w:sz w:val="20"/>
          <w:szCs w:val="20"/>
          <w:lang w:val="en-US"/>
        </w:rPr>
        <w:t>iliq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suvda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eritilib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yaxshilab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aralashtiriladi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va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ichiladi</w:t>
      </w:r>
      <w:proofErr w:type="spellEnd"/>
      <w:r w:rsidRPr="00267991">
        <w:rPr>
          <w:sz w:val="20"/>
          <w:szCs w:val="20"/>
          <w:lang w:val="en-US"/>
        </w:rPr>
        <w:t>.</w:t>
      </w:r>
    </w:p>
    <w:p w14:paraId="6976127C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</w:p>
    <w:p w14:paraId="71B013DB" w14:textId="77777777" w:rsidR="00267991" w:rsidRPr="00267991" w:rsidRDefault="00267991" w:rsidP="00267991">
      <w:pPr>
        <w:spacing w:after="0"/>
        <w:rPr>
          <w:b/>
          <w:bCs/>
          <w:sz w:val="20"/>
          <w:szCs w:val="20"/>
          <w:lang w:val="en-US"/>
        </w:rPr>
      </w:pPr>
      <w:proofErr w:type="spellStart"/>
      <w:r w:rsidRPr="00267991">
        <w:rPr>
          <w:b/>
          <w:bCs/>
          <w:sz w:val="20"/>
          <w:szCs w:val="20"/>
          <w:lang w:val="en-US"/>
        </w:rPr>
        <w:t>Tavsiya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67991">
        <w:rPr>
          <w:b/>
          <w:bCs/>
          <w:sz w:val="20"/>
          <w:szCs w:val="20"/>
          <w:lang w:val="en-US"/>
        </w:rPr>
        <w:t>etilgan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67991">
        <w:rPr>
          <w:b/>
          <w:bCs/>
          <w:sz w:val="20"/>
          <w:szCs w:val="20"/>
          <w:lang w:val="en-US"/>
        </w:rPr>
        <w:t>dozalash</w:t>
      </w:r>
      <w:proofErr w:type="spellEnd"/>
      <w:r w:rsidRPr="00267991">
        <w:rPr>
          <w:b/>
          <w:bCs/>
          <w:sz w:val="20"/>
          <w:szCs w:val="20"/>
          <w:lang w:val="en-US"/>
        </w:rPr>
        <w:t>:</w:t>
      </w:r>
    </w:p>
    <w:p w14:paraId="372076E5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r w:rsidRPr="00267991">
        <w:rPr>
          <w:sz w:val="20"/>
          <w:szCs w:val="20"/>
          <w:lang w:val="en-US"/>
        </w:rPr>
        <w:t xml:space="preserve">3 </w:t>
      </w:r>
      <w:proofErr w:type="spellStart"/>
      <w:r w:rsidRPr="00267991">
        <w:rPr>
          <w:sz w:val="20"/>
          <w:szCs w:val="20"/>
          <w:lang w:val="en-US"/>
        </w:rPr>
        <w:t>yoshdan</w:t>
      </w:r>
      <w:proofErr w:type="spellEnd"/>
      <w:r w:rsidRPr="00267991">
        <w:rPr>
          <w:sz w:val="20"/>
          <w:szCs w:val="20"/>
          <w:lang w:val="en-US"/>
        </w:rPr>
        <w:t xml:space="preserve"> 6 </w:t>
      </w:r>
      <w:proofErr w:type="spellStart"/>
      <w:r w:rsidRPr="00267991">
        <w:rPr>
          <w:sz w:val="20"/>
          <w:szCs w:val="20"/>
          <w:lang w:val="en-US"/>
        </w:rPr>
        <w:t>yoshgacha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bo‘</w:t>
      </w:r>
      <w:proofErr w:type="gramEnd"/>
      <w:r w:rsidRPr="00267991">
        <w:rPr>
          <w:sz w:val="20"/>
          <w:szCs w:val="20"/>
          <w:lang w:val="en-US"/>
        </w:rPr>
        <w:t>lgan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bolalar</w:t>
      </w:r>
      <w:proofErr w:type="spellEnd"/>
      <w:r w:rsidRPr="00267991">
        <w:rPr>
          <w:sz w:val="20"/>
          <w:szCs w:val="20"/>
          <w:lang w:val="en-US"/>
        </w:rPr>
        <w:t xml:space="preserve"> – </w:t>
      </w:r>
      <w:proofErr w:type="spellStart"/>
      <w:r w:rsidRPr="00267991">
        <w:rPr>
          <w:sz w:val="20"/>
          <w:szCs w:val="20"/>
          <w:lang w:val="en-US"/>
        </w:rPr>
        <w:t>kuniga</w:t>
      </w:r>
      <w:proofErr w:type="spellEnd"/>
      <w:r w:rsidRPr="00267991">
        <w:rPr>
          <w:sz w:val="20"/>
          <w:szCs w:val="20"/>
          <w:lang w:val="en-US"/>
        </w:rPr>
        <w:t xml:space="preserve"> 1 </w:t>
      </w:r>
      <w:proofErr w:type="spellStart"/>
      <w:r w:rsidRPr="00267991">
        <w:rPr>
          <w:sz w:val="20"/>
          <w:szCs w:val="20"/>
          <w:lang w:val="en-US"/>
        </w:rPr>
        <w:t>marta</w:t>
      </w:r>
      <w:proofErr w:type="spellEnd"/>
      <w:r w:rsidRPr="00267991">
        <w:rPr>
          <w:sz w:val="20"/>
          <w:szCs w:val="20"/>
          <w:lang w:val="en-US"/>
        </w:rPr>
        <w:t xml:space="preserve"> 1 </w:t>
      </w:r>
      <w:proofErr w:type="spellStart"/>
      <w:r w:rsidRPr="00267991">
        <w:rPr>
          <w:sz w:val="20"/>
          <w:szCs w:val="20"/>
          <w:lang w:val="en-US"/>
        </w:rPr>
        <w:t>paket</w:t>
      </w:r>
      <w:proofErr w:type="spellEnd"/>
    </w:p>
    <w:p w14:paraId="737DF8C5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r w:rsidRPr="00267991">
        <w:rPr>
          <w:sz w:val="20"/>
          <w:szCs w:val="20"/>
          <w:lang w:val="en-US"/>
        </w:rPr>
        <w:t xml:space="preserve">6 </w:t>
      </w:r>
      <w:proofErr w:type="spellStart"/>
      <w:r w:rsidRPr="00267991">
        <w:rPr>
          <w:sz w:val="20"/>
          <w:szCs w:val="20"/>
          <w:lang w:val="en-US"/>
        </w:rPr>
        <w:t>yoshdan</w:t>
      </w:r>
      <w:proofErr w:type="spellEnd"/>
      <w:r w:rsidRPr="00267991">
        <w:rPr>
          <w:sz w:val="20"/>
          <w:szCs w:val="20"/>
          <w:lang w:val="en-US"/>
        </w:rPr>
        <w:t xml:space="preserve"> 12 </w:t>
      </w:r>
      <w:proofErr w:type="spellStart"/>
      <w:r w:rsidRPr="00267991">
        <w:rPr>
          <w:sz w:val="20"/>
          <w:szCs w:val="20"/>
          <w:lang w:val="en-US"/>
        </w:rPr>
        <w:t>yoshgacha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bo‘</w:t>
      </w:r>
      <w:proofErr w:type="gramEnd"/>
      <w:r w:rsidRPr="00267991">
        <w:rPr>
          <w:sz w:val="20"/>
          <w:szCs w:val="20"/>
          <w:lang w:val="en-US"/>
        </w:rPr>
        <w:t>lgan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bolalar</w:t>
      </w:r>
      <w:proofErr w:type="spellEnd"/>
      <w:r w:rsidRPr="00267991">
        <w:rPr>
          <w:sz w:val="20"/>
          <w:szCs w:val="20"/>
          <w:lang w:val="en-US"/>
        </w:rPr>
        <w:t xml:space="preserve"> – </w:t>
      </w:r>
      <w:proofErr w:type="spellStart"/>
      <w:r w:rsidRPr="00267991">
        <w:rPr>
          <w:sz w:val="20"/>
          <w:szCs w:val="20"/>
          <w:lang w:val="en-US"/>
        </w:rPr>
        <w:t>kuniga</w:t>
      </w:r>
      <w:proofErr w:type="spellEnd"/>
      <w:r w:rsidRPr="00267991">
        <w:rPr>
          <w:sz w:val="20"/>
          <w:szCs w:val="20"/>
          <w:lang w:val="en-US"/>
        </w:rPr>
        <w:t xml:space="preserve"> 1-2 </w:t>
      </w:r>
      <w:proofErr w:type="spellStart"/>
      <w:r w:rsidRPr="00267991">
        <w:rPr>
          <w:sz w:val="20"/>
          <w:szCs w:val="20"/>
          <w:lang w:val="en-US"/>
        </w:rPr>
        <w:t>marta</w:t>
      </w:r>
      <w:proofErr w:type="spellEnd"/>
      <w:r w:rsidRPr="00267991">
        <w:rPr>
          <w:sz w:val="20"/>
          <w:szCs w:val="20"/>
          <w:lang w:val="en-US"/>
        </w:rPr>
        <w:t xml:space="preserve"> 1 </w:t>
      </w:r>
      <w:proofErr w:type="spellStart"/>
      <w:r w:rsidRPr="00267991">
        <w:rPr>
          <w:sz w:val="20"/>
          <w:szCs w:val="20"/>
          <w:lang w:val="en-US"/>
        </w:rPr>
        <w:t>paket</w:t>
      </w:r>
      <w:proofErr w:type="spellEnd"/>
    </w:p>
    <w:p w14:paraId="42BD85A4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267991">
        <w:rPr>
          <w:sz w:val="20"/>
          <w:szCs w:val="20"/>
          <w:lang w:val="en-US"/>
        </w:rPr>
        <w:t>O‘</w:t>
      </w:r>
      <w:proofErr w:type="gramEnd"/>
      <w:r w:rsidRPr="00267991">
        <w:rPr>
          <w:sz w:val="20"/>
          <w:szCs w:val="20"/>
          <w:lang w:val="en-US"/>
        </w:rPr>
        <w:t>smirlar</w:t>
      </w:r>
      <w:proofErr w:type="spellEnd"/>
      <w:r w:rsidRPr="00267991">
        <w:rPr>
          <w:sz w:val="20"/>
          <w:szCs w:val="20"/>
          <w:lang w:val="en-US"/>
        </w:rPr>
        <w:t xml:space="preserve"> – </w:t>
      </w:r>
      <w:proofErr w:type="spellStart"/>
      <w:r w:rsidRPr="00267991">
        <w:rPr>
          <w:sz w:val="20"/>
          <w:szCs w:val="20"/>
          <w:lang w:val="en-US"/>
        </w:rPr>
        <w:t>kuniga</w:t>
      </w:r>
      <w:proofErr w:type="spellEnd"/>
      <w:r w:rsidRPr="00267991">
        <w:rPr>
          <w:sz w:val="20"/>
          <w:szCs w:val="20"/>
          <w:lang w:val="en-US"/>
        </w:rPr>
        <w:t xml:space="preserve"> 2-3 </w:t>
      </w:r>
      <w:proofErr w:type="spellStart"/>
      <w:r w:rsidRPr="00267991">
        <w:rPr>
          <w:sz w:val="20"/>
          <w:szCs w:val="20"/>
          <w:lang w:val="en-US"/>
        </w:rPr>
        <w:t>marta</w:t>
      </w:r>
      <w:proofErr w:type="spellEnd"/>
      <w:r w:rsidRPr="00267991">
        <w:rPr>
          <w:sz w:val="20"/>
          <w:szCs w:val="20"/>
          <w:lang w:val="en-US"/>
        </w:rPr>
        <w:t xml:space="preserve"> 1 </w:t>
      </w:r>
      <w:proofErr w:type="spellStart"/>
      <w:r w:rsidRPr="00267991">
        <w:rPr>
          <w:sz w:val="20"/>
          <w:szCs w:val="20"/>
          <w:lang w:val="en-US"/>
        </w:rPr>
        <w:t>paket</w:t>
      </w:r>
      <w:proofErr w:type="spellEnd"/>
    </w:p>
    <w:p w14:paraId="7BBCC9F4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r w:rsidRPr="00267991">
        <w:rPr>
          <w:sz w:val="20"/>
          <w:szCs w:val="20"/>
          <w:lang w:val="en-US"/>
        </w:rPr>
        <w:t xml:space="preserve">Qabul </w:t>
      </w:r>
      <w:proofErr w:type="spellStart"/>
      <w:r w:rsidRPr="00267991">
        <w:rPr>
          <w:sz w:val="20"/>
          <w:szCs w:val="20"/>
          <w:lang w:val="en-US"/>
        </w:rPr>
        <w:t>muddati</w:t>
      </w:r>
      <w:proofErr w:type="spellEnd"/>
      <w:r w:rsidRPr="00267991">
        <w:rPr>
          <w:sz w:val="20"/>
          <w:szCs w:val="20"/>
          <w:lang w:val="en-US"/>
        </w:rPr>
        <w:t xml:space="preserve"> – 7-14 </w:t>
      </w:r>
      <w:proofErr w:type="spellStart"/>
      <w:r w:rsidRPr="00267991">
        <w:rPr>
          <w:sz w:val="20"/>
          <w:szCs w:val="20"/>
          <w:lang w:val="en-US"/>
        </w:rPr>
        <w:t>kun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zarurat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bo‘</w:t>
      </w:r>
      <w:proofErr w:type="gramEnd"/>
      <w:r w:rsidRPr="00267991">
        <w:rPr>
          <w:sz w:val="20"/>
          <w:szCs w:val="20"/>
          <w:lang w:val="en-US"/>
        </w:rPr>
        <w:t>lsa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r w:rsidRPr="00267991">
        <w:rPr>
          <w:sz w:val="20"/>
          <w:szCs w:val="20"/>
          <w:lang w:val="en-US"/>
        </w:rPr>
        <w:t>shifokor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tavsiyasiga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ko‘ra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kurs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takrorlanishi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mumkin</w:t>
      </w:r>
      <w:proofErr w:type="spellEnd"/>
      <w:r w:rsidRPr="00267991">
        <w:rPr>
          <w:sz w:val="20"/>
          <w:szCs w:val="20"/>
          <w:lang w:val="en-US"/>
        </w:rPr>
        <w:t>.</w:t>
      </w:r>
    </w:p>
    <w:p w14:paraId="149C8CA1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</w:p>
    <w:p w14:paraId="54CBC10C" w14:textId="77777777" w:rsidR="00267991" w:rsidRPr="00267991" w:rsidRDefault="00267991" w:rsidP="00267991">
      <w:pPr>
        <w:spacing w:after="0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67991">
        <w:rPr>
          <w:b/>
          <w:bCs/>
          <w:sz w:val="20"/>
          <w:szCs w:val="20"/>
          <w:lang w:val="en-US"/>
        </w:rPr>
        <w:t>Qo‘</w:t>
      </w:r>
      <w:proofErr w:type="gramEnd"/>
      <w:r w:rsidRPr="00267991">
        <w:rPr>
          <w:b/>
          <w:bCs/>
          <w:sz w:val="20"/>
          <w:szCs w:val="20"/>
          <w:lang w:val="en-US"/>
        </w:rPr>
        <w:t>llashga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67991">
        <w:rPr>
          <w:b/>
          <w:bCs/>
          <w:sz w:val="20"/>
          <w:szCs w:val="20"/>
          <w:lang w:val="en-US"/>
        </w:rPr>
        <w:t>qarshi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67991">
        <w:rPr>
          <w:b/>
          <w:bCs/>
          <w:sz w:val="20"/>
          <w:szCs w:val="20"/>
          <w:lang w:val="en-US"/>
        </w:rPr>
        <w:t>ko‘rsatmalar</w:t>
      </w:r>
      <w:proofErr w:type="spellEnd"/>
    </w:p>
    <w:p w14:paraId="27B9CAEB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Preparat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tarkibiga</w:t>
      </w:r>
      <w:proofErr w:type="spellEnd"/>
      <w:r w:rsidRPr="00267991">
        <w:rPr>
          <w:sz w:val="20"/>
          <w:szCs w:val="20"/>
          <w:lang w:val="en-US"/>
        </w:rPr>
        <w:t xml:space="preserve"> individual </w:t>
      </w:r>
      <w:proofErr w:type="spellStart"/>
      <w:r w:rsidRPr="00267991">
        <w:rPr>
          <w:sz w:val="20"/>
          <w:szCs w:val="20"/>
          <w:lang w:val="en-US"/>
        </w:rPr>
        <w:t>allergik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reaksiya</w:t>
      </w:r>
      <w:proofErr w:type="spellEnd"/>
    </w:p>
    <w:p w14:paraId="1DAA5FE2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267991">
        <w:rPr>
          <w:sz w:val="20"/>
          <w:szCs w:val="20"/>
          <w:lang w:val="en-US"/>
        </w:rPr>
        <w:t>O‘</w:t>
      </w:r>
      <w:proofErr w:type="gramEnd"/>
      <w:r w:rsidRPr="00267991">
        <w:rPr>
          <w:sz w:val="20"/>
          <w:szCs w:val="20"/>
          <w:lang w:val="en-US"/>
        </w:rPr>
        <w:t>simlik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ekstraktlariga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allergiya</w:t>
      </w:r>
      <w:proofErr w:type="spellEnd"/>
    </w:p>
    <w:p w14:paraId="2C2D11A8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r w:rsidRPr="00267991">
        <w:rPr>
          <w:sz w:val="20"/>
          <w:szCs w:val="20"/>
          <w:lang w:val="en-US"/>
        </w:rPr>
        <w:t xml:space="preserve">3 </w:t>
      </w:r>
      <w:proofErr w:type="spellStart"/>
      <w:r w:rsidRPr="00267991">
        <w:rPr>
          <w:sz w:val="20"/>
          <w:szCs w:val="20"/>
          <w:lang w:val="en-US"/>
        </w:rPr>
        <w:t>yoshgacha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bo‘</w:t>
      </w:r>
      <w:proofErr w:type="gramEnd"/>
      <w:r w:rsidRPr="00267991">
        <w:rPr>
          <w:sz w:val="20"/>
          <w:szCs w:val="20"/>
          <w:lang w:val="en-US"/>
        </w:rPr>
        <w:t>lgan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bolalar</w:t>
      </w:r>
      <w:proofErr w:type="spellEnd"/>
    </w:p>
    <w:p w14:paraId="580B287B" w14:textId="39DC25FE" w:rsidR="00267991" w:rsidRDefault="00267991" w:rsidP="00267991">
      <w:pPr>
        <w:spacing w:after="0"/>
        <w:rPr>
          <w:sz w:val="20"/>
          <w:szCs w:val="20"/>
        </w:rPr>
      </w:pPr>
      <w:proofErr w:type="spellStart"/>
      <w:r w:rsidRPr="00267991">
        <w:rPr>
          <w:sz w:val="20"/>
          <w:szCs w:val="20"/>
          <w:lang w:val="en-US"/>
        </w:rPr>
        <w:t>Homiladorlik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va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emizish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davri</w:t>
      </w:r>
      <w:proofErr w:type="spellEnd"/>
      <w:r w:rsidRPr="00267991">
        <w:rPr>
          <w:sz w:val="20"/>
          <w:szCs w:val="20"/>
          <w:lang w:val="en-US"/>
        </w:rPr>
        <w:t xml:space="preserve"> (</w:t>
      </w:r>
      <w:proofErr w:type="spellStart"/>
      <w:r w:rsidRPr="00267991">
        <w:rPr>
          <w:sz w:val="20"/>
          <w:szCs w:val="20"/>
          <w:lang w:val="en-US"/>
        </w:rPr>
        <w:t>faqat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shifokor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tavsiyasiga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ko‘</w:t>
      </w:r>
      <w:proofErr w:type="gramEnd"/>
      <w:r w:rsidRPr="00267991">
        <w:rPr>
          <w:sz w:val="20"/>
          <w:szCs w:val="20"/>
          <w:lang w:val="en-US"/>
        </w:rPr>
        <w:t>ra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qo‘llash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mumkin</w:t>
      </w:r>
      <w:proofErr w:type="spellEnd"/>
      <w:r w:rsidRPr="00267991">
        <w:rPr>
          <w:sz w:val="20"/>
          <w:szCs w:val="20"/>
          <w:lang w:val="en-US"/>
        </w:rPr>
        <w:t>)</w:t>
      </w:r>
      <w:r w:rsidRPr="00267991">
        <w:rPr>
          <w:sz w:val="20"/>
          <w:szCs w:val="20"/>
          <w:lang w:val="en-US"/>
        </w:rPr>
        <w:t>.</w:t>
      </w:r>
    </w:p>
    <w:p w14:paraId="1B9E7766" w14:textId="77777777" w:rsidR="00267991" w:rsidRPr="00267991" w:rsidRDefault="00267991" w:rsidP="00267991">
      <w:pPr>
        <w:spacing w:after="0"/>
        <w:rPr>
          <w:sz w:val="20"/>
          <w:szCs w:val="20"/>
        </w:rPr>
      </w:pPr>
    </w:p>
    <w:p w14:paraId="3F1CD757" w14:textId="77777777" w:rsidR="00267991" w:rsidRPr="00267991" w:rsidRDefault="00267991" w:rsidP="00267991">
      <w:pPr>
        <w:spacing w:after="0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267991">
        <w:rPr>
          <w:b/>
          <w:bCs/>
          <w:sz w:val="20"/>
          <w:szCs w:val="20"/>
          <w:lang w:val="en-US"/>
        </w:rPr>
        <w:t>Nojo‘</w:t>
      </w:r>
      <w:proofErr w:type="gramEnd"/>
      <w:r w:rsidRPr="00267991">
        <w:rPr>
          <w:b/>
          <w:bCs/>
          <w:sz w:val="20"/>
          <w:szCs w:val="20"/>
          <w:lang w:val="en-US"/>
        </w:rPr>
        <w:t>ya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67991">
        <w:rPr>
          <w:b/>
          <w:bCs/>
          <w:sz w:val="20"/>
          <w:szCs w:val="20"/>
          <w:lang w:val="en-US"/>
        </w:rPr>
        <w:t>ta’sirlar</w:t>
      </w:r>
      <w:proofErr w:type="spellEnd"/>
    </w:p>
    <w:p w14:paraId="507E0A95" w14:textId="77777777" w:rsidR="00267991" w:rsidRDefault="00267991" w:rsidP="00267991">
      <w:pPr>
        <w:spacing w:after="0"/>
        <w:rPr>
          <w:sz w:val="20"/>
          <w:szCs w:val="20"/>
        </w:rPr>
      </w:pPr>
      <w:proofErr w:type="spellStart"/>
      <w:r w:rsidRPr="00267991">
        <w:rPr>
          <w:sz w:val="20"/>
          <w:szCs w:val="20"/>
          <w:lang w:val="en-US"/>
        </w:rPr>
        <w:t>Allergik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reaksiyalar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kuzatilishi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mumkin</w:t>
      </w:r>
      <w:proofErr w:type="spellEnd"/>
      <w:r w:rsidRPr="00267991">
        <w:rPr>
          <w:sz w:val="20"/>
          <w:szCs w:val="20"/>
          <w:lang w:val="en-US"/>
        </w:rPr>
        <w:t>.</w:t>
      </w:r>
    </w:p>
    <w:p w14:paraId="14C30E02" w14:textId="77777777" w:rsidR="00267991" w:rsidRPr="00267991" w:rsidRDefault="00267991" w:rsidP="00267991">
      <w:pPr>
        <w:spacing w:after="0"/>
        <w:rPr>
          <w:sz w:val="20"/>
          <w:szCs w:val="20"/>
        </w:rPr>
      </w:pPr>
    </w:p>
    <w:p w14:paraId="0E68D823" w14:textId="77777777" w:rsidR="00267991" w:rsidRPr="00267991" w:rsidRDefault="00267991" w:rsidP="00267991">
      <w:pPr>
        <w:spacing w:after="0"/>
        <w:rPr>
          <w:b/>
          <w:bCs/>
          <w:sz w:val="20"/>
          <w:szCs w:val="20"/>
          <w:lang w:val="en-US"/>
        </w:rPr>
      </w:pPr>
      <w:proofErr w:type="spellStart"/>
      <w:r w:rsidRPr="00267991">
        <w:rPr>
          <w:b/>
          <w:bCs/>
          <w:sz w:val="20"/>
          <w:szCs w:val="20"/>
          <w:lang w:val="en-US"/>
        </w:rPr>
        <w:t>Saqlash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67991">
        <w:rPr>
          <w:b/>
          <w:bCs/>
          <w:sz w:val="20"/>
          <w:szCs w:val="20"/>
          <w:lang w:val="en-US"/>
        </w:rPr>
        <w:t>sharoiti</w:t>
      </w:r>
      <w:proofErr w:type="spellEnd"/>
    </w:p>
    <w:p w14:paraId="673880AB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lastRenderedPageBreak/>
        <w:t>Quruq</w:t>
      </w:r>
      <w:proofErr w:type="spellEnd"/>
      <w:r w:rsidRPr="00267991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267991">
        <w:rPr>
          <w:sz w:val="20"/>
          <w:szCs w:val="20"/>
          <w:lang w:val="en-US"/>
        </w:rPr>
        <w:t>yorug‘</w:t>
      </w:r>
      <w:proofErr w:type="gramEnd"/>
      <w:r w:rsidRPr="00267991">
        <w:rPr>
          <w:sz w:val="20"/>
          <w:szCs w:val="20"/>
          <w:lang w:val="en-US"/>
        </w:rPr>
        <w:t>likdan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himoyalangan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joyda</w:t>
      </w:r>
      <w:proofErr w:type="spellEnd"/>
      <w:r w:rsidRPr="00267991">
        <w:rPr>
          <w:sz w:val="20"/>
          <w:szCs w:val="20"/>
          <w:lang w:val="en-US"/>
        </w:rPr>
        <w:t xml:space="preserve">, 25°C dan </w:t>
      </w:r>
      <w:proofErr w:type="spellStart"/>
      <w:r w:rsidRPr="00267991">
        <w:rPr>
          <w:sz w:val="20"/>
          <w:szCs w:val="20"/>
          <w:lang w:val="en-US"/>
        </w:rPr>
        <w:t>yuqori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bo‘lmagan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haroratda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saqlang</w:t>
      </w:r>
      <w:proofErr w:type="spellEnd"/>
      <w:r w:rsidRPr="00267991">
        <w:rPr>
          <w:sz w:val="20"/>
          <w:szCs w:val="20"/>
          <w:lang w:val="en-US"/>
        </w:rPr>
        <w:t xml:space="preserve">. </w:t>
      </w:r>
      <w:proofErr w:type="spellStart"/>
      <w:r w:rsidRPr="00267991">
        <w:rPr>
          <w:sz w:val="20"/>
          <w:szCs w:val="20"/>
          <w:lang w:val="en-US"/>
        </w:rPr>
        <w:t>Bolalar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qo‘</w:t>
      </w:r>
      <w:proofErr w:type="gramEnd"/>
      <w:r w:rsidRPr="00267991">
        <w:rPr>
          <w:sz w:val="20"/>
          <w:szCs w:val="20"/>
          <w:lang w:val="en-US"/>
        </w:rPr>
        <w:t>li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yetmaydigan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joyda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saqlash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kerak</w:t>
      </w:r>
      <w:proofErr w:type="spellEnd"/>
      <w:r w:rsidRPr="00267991">
        <w:rPr>
          <w:sz w:val="20"/>
          <w:szCs w:val="20"/>
          <w:lang w:val="en-US"/>
        </w:rPr>
        <w:t>.</w:t>
      </w:r>
    </w:p>
    <w:p w14:paraId="7DAD04AC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</w:p>
    <w:p w14:paraId="7199318B" w14:textId="77777777" w:rsidR="00267991" w:rsidRPr="00267991" w:rsidRDefault="00267991" w:rsidP="00267991">
      <w:pPr>
        <w:spacing w:after="0"/>
        <w:rPr>
          <w:b/>
          <w:bCs/>
          <w:sz w:val="20"/>
          <w:szCs w:val="20"/>
          <w:lang w:val="en-US"/>
        </w:rPr>
      </w:pPr>
      <w:proofErr w:type="spellStart"/>
      <w:r w:rsidRPr="00267991">
        <w:rPr>
          <w:b/>
          <w:bCs/>
          <w:sz w:val="20"/>
          <w:szCs w:val="20"/>
          <w:lang w:val="en-US"/>
        </w:rPr>
        <w:t>Yaroqlilik</w:t>
      </w:r>
      <w:proofErr w:type="spellEnd"/>
      <w:r w:rsidRPr="00267991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67991">
        <w:rPr>
          <w:b/>
          <w:bCs/>
          <w:sz w:val="20"/>
          <w:szCs w:val="20"/>
          <w:lang w:val="en-US"/>
        </w:rPr>
        <w:t>muddati</w:t>
      </w:r>
      <w:proofErr w:type="spellEnd"/>
    </w:p>
    <w:p w14:paraId="533BFA58" w14:textId="19FD238B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Ishlab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chiqarilgan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sanadan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boshlab</w:t>
      </w:r>
      <w:proofErr w:type="spellEnd"/>
      <w:r w:rsidRPr="00267991">
        <w:rPr>
          <w:sz w:val="20"/>
          <w:szCs w:val="20"/>
          <w:lang w:val="en-US"/>
        </w:rPr>
        <w:t xml:space="preserve"> 3 </w:t>
      </w:r>
      <w:proofErr w:type="spellStart"/>
      <w:r w:rsidRPr="00267991">
        <w:rPr>
          <w:sz w:val="20"/>
          <w:szCs w:val="20"/>
          <w:lang w:val="en-US"/>
        </w:rPr>
        <w:t>yil</w:t>
      </w:r>
      <w:proofErr w:type="spellEnd"/>
      <w:r w:rsidRPr="00267991">
        <w:rPr>
          <w:sz w:val="20"/>
          <w:szCs w:val="20"/>
          <w:lang w:val="en-US"/>
        </w:rPr>
        <w:t>.</w:t>
      </w:r>
    </w:p>
    <w:p w14:paraId="3EFFF210" w14:textId="77777777" w:rsidR="00267991" w:rsidRPr="00267991" w:rsidRDefault="00267991" w:rsidP="00267991">
      <w:pPr>
        <w:spacing w:after="0"/>
        <w:rPr>
          <w:i/>
          <w:iCs/>
          <w:sz w:val="20"/>
          <w:szCs w:val="20"/>
          <w:lang w:val="en-US"/>
        </w:rPr>
      </w:pPr>
      <w:proofErr w:type="spellStart"/>
      <w:proofErr w:type="gramStart"/>
      <w:r w:rsidRPr="00267991">
        <w:rPr>
          <w:i/>
          <w:iCs/>
          <w:sz w:val="20"/>
          <w:szCs w:val="20"/>
          <w:lang w:val="en-US"/>
        </w:rPr>
        <w:t>Qo‘</w:t>
      </w:r>
      <w:proofErr w:type="gramEnd"/>
      <w:r w:rsidRPr="00267991">
        <w:rPr>
          <w:i/>
          <w:iCs/>
          <w:sz w:val="20"/>
          <w:szCs w:val="20"/>
          <w:lang w:val="en-US"/>
        </w:rPr>
        <w:t>llashdan</w:t>
      </w:r>
      <w:proofErr w:type="spellEnd"/>
      <w:r w:rsidRPr="0026799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267991">
        <w:rPr>
          <w:i/>
          <w:iCs/>
          <w:sz w:val="20"/>
          <w:szCs w:val="20"/>
          <w:lang w:val="en-US"/>
        </w:rPr>
        <w:t>oldin</w:t>
      </w:r>
      <w:proofErr w:type="spellEnd"/>
      <w:r w:rsidRPr="0026799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267991">
        <w:rPr>
          <w:i/>
          <w:iCs/>
          <w:sz w:val="20"/>
          <w:szCs w:val="20"/>
          <w:lang w:val="en-US"/>
        </w:rPr>
        <w:t>shifokor</w:t>
      </w:r>
      <w:proofErr w:type="spellEnd"/>
      <w:r w:rsidRPr="0026799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267991">
        <w:rPr>
          <w:i/>
          <w:iCs/>
          <w:sz w:val="20"/>
          <w:szCs w:val="20"/>
          <w:lang w:val="en-US"/>
        </w:rPr>
        <w:t>bilan</w:t>
      </w:r>
      <w:proofErr w:type="spellEnd"/>
      <w:r w:rsidRPr="0026799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267991">
        <w:rPr>
          <w:i/>
          <w:iCs/>
          <w:sz w:val="20"/>
          <w:szCs w:val="20"/>
          <w:lang w:val="en-US"/>
        </w:rPr>
        <w:t>maslahatlashish</w:t>
      </w:r>
      <w:proofErr w:type="spellEnd"/>
      <w:r w:rsidRPr="0026799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267991">
        <w:rPr>
          <w:i/>
          <w:iCs/>
          <w:sz w:val="20"/>
          <w:szCs w:val="20"/>
          <w:lang w:val="en-US"/>
        </w:rPr>
        <w:t>tavsiya</w:t>
      </w:r>
      <w:proofErr w:type="spellEnd"/>
      <w:r w:rsidRPr="0026799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267991">
        <w:rPr>
          <w:i/>
          <w:iCs/>
          <w:sz w:val="20"/>
          <w:szCs w:val="20"/>
          <w:lang w:val="en-US"/>
        </w:rPr>
        <w:t>etiladi</w:t>
      </w:r>
      <w:proofErr w:type="spellEnd"/>
      <w:r w:rsidRPr="00267991">
        <w:rPr>
          <w:i/>
          <w:iCs/>
          <w:sz w:val="20"/>
          <w:szCs w:val="20"/>
          <w:lang w:val="en-US"/>
        </w:rPr>
        <w:t>!</w:t>
      </w:r>
    </w:p>
    <w:p w14:paraId="7BF61F75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</w:p>
    <w:p w14:paraId="2C21CEEE" w14:textId="77777777" w:rsidR="00267991" w:rsidRPr="00267991" w:rsidRDefault="00267991" w:rsidP="00267991">
      <w:pPr>
        <w:spacing w:after="0"/>
        <w:rPr>
          <w:sz w:val="20"/>
          <w:szCs w:val="20"/>
          <w:lang w:val="en-US"/>
        </w:rPr>
      </w:pPr>
      <w:proofErr w:type="spellStart"/>
      <w:r w:rsidRPr="00267991">
        <w:rPr>
          <w:sz w:val="20"/>
          <w:szCs w:val="20"/>
          <w:lang w:val="en-US"/>
        </w:rPr>
        <w:t>Ishlab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chiqaruvchi</w:t>
      </w:r>
      <w:proofErr w:type="spellEnd"/>
      <w:r w:rsidRPr="00267991">
        <w:rPr>
          <w:sz w:val="20"/>
          <w:szCs w:val="20"/>
          <w:lang w:val="en-US"/>
        </w:rPr>
        <w:t>:</w:t>
      </w:r>
    </w:p>
    <w:p w14:paraId="698279F4" w14:textId="280C4B04" w:rsidR="002525AD" w:rsidRPr="00267991" w:rsidRDefault="00267991" w:rsidP="00267991">
      <w:pPr>
        <w:spacing w:after="0"/>
        <w:rPr>
          <w:sz w:val="20"/>
          <w:szCs w:val="20"/>
          <w:lang w:val="en-US"/>
        </w:rPr>
      </w:pPr>
      <w:r w:rsidRPr="00267991">
        <w:rPr>
          <w:sz w:val="20"/>
          <w:szCs w:val="20"/>
          <w:lang w:val="en-US"/>
        </w:rPr>
        <w:t xml:space="preserve">OOO «PRO – GRESS - FARM» </w:t>
      </w:r>
      <w:proofErr w:type="spellStart"/>
      <w:r w:rsidRPr="00267991">
        <w:rPr>
          <w:sz w:val="20"/>
          <w:szCs w:val="20"/>
          <w:lang w:val="en-US"/>
        </w:rPr>
        <w:t>Namanganskaya</w:t>
      </w:r>
      <w:proofErr w:type="spellEnd"/>
      <w:r w:rsidRPr="00267991">
        <w:rPr>
          <w:sz w:val="20"/>
          <w:szCs w:val="20"/>
          <w:lang w:val="en-US"/>
        </w:rPr>
        <w:t xml:space="preserve">, Namangan sh., </w:t>
      </w:r>
      <w:proofErr w:type="spellStart"/>
      <w:r w:rsidRPr="00267991">
        <w:rPr>
          <w:sz w:val="20"/>
          <w:szCs w:val="20"/>
          <w:lang w:val="en-US"/>
        </w:rPr>
        <w:t>Yangi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r w:rsidRPr="00267991">
        <w:rPr>
          <w:sz w:val="20"/>
          <w:szCs w:val="20"/>
          <w:lang w:val="en-US"/>
        </w:rPr>
        <w:t>Zamin</w:t>
      </w:r>
      <w:proofErr w:type="spellEnd"/>
      <w:r w:rsidRPr="00267991">
        <w:rPr>
          <w:sz w:val="20"/>
          <w:szCs w:val="20"/>
          <w:lang w:val="en-US"/>
        </w:rPr>
        <w:t xml:space="preserve"> MFY, </w:t>
      </w:r>
      <w:proofErr w:type="spellStart"/>
      <w:r w:rsidRPr="00267991">
        <w:rPr>
          <w:sz w:val="20"/>
          <w:szCs w:val="20"/>
          <w:lang w:val="en-US"/>
        </w:rPr>
        <w:t>Bahoriston</w:t>
      </w:r>
      <w:proofErr w:type="spellEnd"/>
      <w:r w:rsidRPr="0026799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67991">
        <w:rPr>
          <w:sz w:val="20"/>
          <w:szCs w:val="20"/>
          <w:lang w:val="en-US"/>
        </w:rPr>
        <w:t>ko‘</w:t>
      </w:r>
      <w:proofErr w:type="gramEnd"/>
      <w:r w:rsidRPr="00267991">
        <w:rPr>
          <w:sz w:val="20"/>
          <w:szCs w:val="20"/>
          <w:lang w:val="en-US"/>
        </w:rPr>
        <w:t>chasi</w:t>
      </w:r>
      <w:proofErr w:type="spellEnd"/>
      <w:r w:rsidRPr="00267991">
        <w:rPr>
          <w:sz w:val="20"/>
          <w:szCs w:val="20"/>
          <w:lang w:val="en-US"/>
        </w:rPr>
        <w:t>, 18, 19-uy.</w:t>
      </w:r>
    </w:p>
    <w:p w14:paraId="029409B1" w14:textId="04447484" w:rsidR="00D8028C" w:rsidRPr="00267991" w:rsidRDefault="00D8028C">
      <w:pPr>
        <w:rPr>
          <w:lang w:val="en-US"/>
        </w:rPr>
      </w:pPr>
    </w:p>
    <w:p w14:paraId="51369BAF" w14:textId="36FF6E18" w:rsidR="00D8028C" w:rsidRPr="00267991" w:rsidRDefault="00D8028C">
      <w:pPr>
        <w:rPr>
          <w:lang w:val="en-US"/>
        </w:rPr>
      </w:pPr>
    </w:p>
    <w:p w14:paraId="002F5DFF" w14:textId="3435B9DB" w:rsidR="00D8028C" w:rsidRPr="00267991" w:rsidRDefault="00D8028C">
      <w:pPr>
        <w:rPr>
          <w:lang w:val="en-US"/>
        </w:rPr>
      </w:pPr>
    </w:p>
    <w:sectPr w:rsidR="00D8028C" w:rsidRPr="00267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2450"/>
    <w:multiLevelType w:val="multilevel"/>
    <w:tmpl w:val="979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373DE"/>
    <w:multiLevelType w:val="multilevel"/>
    <w:tmpl w:val="B9A0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F1656"/>
    <w:multiLevelType w:val="hybridMultilevel"/>
    <w:tmpl w:val="09CC47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448761">
    <w:abstractNumId w:val="0"/>
  </w:num>
  <w:num w:numId="2" w16cid:durableId="264383478">
    <w:abstractNumId w:val="1"/>
  </w:num>
  <w:num w:numId="3" w16cid:durableId="646326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8C"/>
    <w:rsid w:val="00152AED"/>
    <w:rsid w:val="002525AD"/>
    <w:rsid w:val="00267991"/>
    <w:rsid w:val="006B105F"/>
    <w:rsid w:val="00BD7CF1"/>
    <w:rsid w:val="00C923B9"/>
    <w:rsid w:val="00D8028C"/>
    <w:rsid w:val="00EB4379"/>
    <w:rsid w:val="00EF7682"/>
    <w:rsid w:val="00F7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F033"/>
  <w15:chartTrackingRefBased/>
  <w15:docId w15:val="{89778E42-BF4E-43A3-B500-08277315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7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</dc:creator>
  <cp:keywords/>
  <dc:description/>
  <cp:lastModifiedBy>Jahongir Ernazarov</cp:lastModifiedBy>
  <cp:revision>2</cp:revision>
  <dcterms:created xsi:type="dcterms:W3CDTF">2025-01-29T18:47:00Z</dcterms:created>
  <dcterms:modified xsi:type="dcterms:W3CDTF">2025-01-29T18:47:00Z</dcterms:modified>
</cp:coreProperties>
</file>