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86CE" w14:textId="77777777" w:rsidR="009A57A8" w:rsidRPr="001665E1" w:rsidRDefault="009A57A8">
      <w:pPr>
        <w:keepNext/>
        <w:spacing w:line="480" w:lineRule="auto"/>
        <w:jc w:val="center"/>
        <w:rPr>
          <w:b/>
          <w:lang w:val="en-US"/>
        </w:rPr>
      </w:pPr>
    </w:p>
    <w:p w14:paraId="387E7A15" w14:textId="77777777" w:rsidR="009A57A8" w:rsidRDefault="00000000">
      <w:pPr>
        <w:keepNext/>
        <w:spacing w:line="480" w:lineRule="auto"/>
        <w:jc w:val="center"/>
        <w:rPr>
          <w:b/>
        </w:rPr>
      </w:pPr>
      <w:r>
        <w:rPr>
          <w:b/>
        </w:rPr>
        <w:t>ПРАВИТЕЛЬСТВО РОССИЙСКОЙ ФЕДЕРАЦИИ</w:t>
      </w:r>
    </w:p>
    <w:p w14:paraId="671E4B06" w14:textId="77777777" w:rsidR="009A57A8" w:rsidRDefault="00000000">
      <w:pPr>
        <w:keepNext/>
        <w:spacing w:line="480" w:lineRule="auto"/>
        <w:jc w:val="center"/>
        <w:rPr>
          <w:b/>
        </w:rPr>
      </w:pPr>
      <w:r>
        <w:rPr>
          <w:b/>
        </w:rPr>
        <w:t>НАЦИОНАЛЬНЫЙ ИССЛЕДОВАТЕЛЬСКИЙ УНИВЕРСИТЕТ</w:t>
      </w:r>
    </w:p>
    <w:p w14:paraId="10310564" w14:textId="77777777" w:rsidR="009A57A8" w:rsidRDefault="00000000">
      <w:pPr>
        <w:keepNext/>
        <w:spacing w:line="480" w:lineRule="auto"/>
        <w:jc w:val="center"/>
        <w:rPr>
          <w:b/>
        </w:rPr>
      </w:pPr>
      <w:r>
        <w:rPr>
          <w:b/>
        </w:rPr>
        <w:t>«ВЫСШАЯ ШКОЛА ЭКОНОМИКИ»</w:t>
      </w:r>
    </w:p>
    <w:p w14:paraId="43A8897F" w14:textId="77777777" w:rsidR="009A57A8" w:rsidRDefault="00000000">
      <w:pPr>
        <w:keepNext/>
        <w:jc w:val="center"/>
      </w:pPr>
      <w:r>
        <w:t>Факультет компьютерных наук</w:t>
      </w:r>
    </w:p>
    <w:p w14:paraId="33AFA182" w14:textId="77777777" w:rsidR="009A57A8" w:rsidRDefault="00000000">
      <w:pPr>
        <w:keepNext/>
        <w:jc w:val="center"/>
        <w:rPr>
          <w:b/>
          <w:shd w:val="clear" w:color="auto" w:fill="9FC5E8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5F0F78C8" wp14:editId="6F998997">
            <wp:simplePos x="0" y="0"/>
            <wp:positionH relativeFrom="page">
              <wp:posOffset>100330</wp:posOffset>
            </wp:positionH>
            <wp:positionV relativeFrom="page">
              <wp:posOffset>4554112</wp:posOffset>
            </wp:positionV>
            <wp:extent cx="619125" cy="547878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5478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Департамент программной инженерии</w:t>
      </w:r>
    </w:p>
    <w:tbl>
      <w:tblPr>
        <w:tblStyle w:val="a5"/>
        <w:tblW w:w="101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93"/>
        <w:gridCol w:w="5101"/>
      </w:tblGrid>
      <w:tr w:rsidR="009A57A8" w14:paraId="08C639BE" w14:textId="77777777">
        <w:trPr>
          <w:trHeight w:val="1745"/>
          <w:jc w:val="center"/>
        </w:trPr>
        <w:tc>
          <w:tcPr>
            <w:tcW w:w="50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BFEE" w14:textId="77777777" w:rsidR="009A57A8" w:rsidRDefault="00000000">
            <w:pPr>
              <w:keepNext/>
              <w:ind w:left="-109" w:firstLine="0"/>
              <w:jc w:val="center"/>
            </w:pPr>
            <w:r>
              <w:t>СОГЛАСОВАНО</w:t>
            </w:r>
          </w:p>
          <w:p w14:paraId="1D770726" w14:textId="77777777" w:rsidR="009A57A8" w:rsidRDefault="00000000">
            <w:pPr>
              <w:keepNext/>
              <w:ind w:left="-109" w:firstLine="0"/>
              <w:jc w:val="center"/>
            </w:pPr>
            <w:r>
              <w:t xml:space="preserve">Научный руководитель, </w:t>
            </w:r>
            <w:r>
              <w:br/>
              <w:t xml:space="preserve">кандидат педагогических наук, </w:t>
            </w:r>
            <w:r>
              <w:br/>
              <w:t>доцент ДПИ ФКН ВШЭ</w:t>
            </w:r>
          </w:p>
          <w:p w14:paraId="7A59EFAE" w14:textId="77777777" w:rsidR="009A57A8" w:rsidRDefault="00000000">
            <w:pPr>
              <w:keepNext/>
              <w:widowControl w:val="0"/>
              <w:spacing w:line="301" w:lineRule="auto"/>
              <w:ind w:left="-109" w:firstLine="0"/>
              <w:jc w:val="center"/>
            </w:pPr>
            <w:r>
              <w:t>___________</w:t>
            </w:r>
            <w:proofErr w:type="gramStart"/>
            <w:r>
              <w:t>/  С.А.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Виденин</w:t>
            </w:r>
            <w:proofErr w:type="spellEnd"/>
            <w:r>
              <w:t xml:space="preserve">  /</w:t>
            </w:r>
            <w:proofErr w:type="gramEnd"/>
          </w:p>
          <w:p w14:paraId="674CCCDC" w14:textId="446D310E" w:rsidR="009A57A8" w:rsidRDefault="00000000">
            <w:pPr>
              <w:keepNext/>
              <w:widowControl w:val="0"/>
              <w:spacing w:line="301" w:lineRule="auto"/>
              <w:ind w:firstLine="0"/>
              <w:jc w:val="center"/>
              <w:rPr>
                <w:b/>
                <w:shd w:val="clear" w:color="auto" w:fill="9FC5E8"/>
              </w:rPr>
            </w:pPr>
            <w:r>
              <w:t>«</w:t>
            </w:r>
            <w:r w:rsidR="00FF7B4C">
              <w:t>___</w:t>
            </w:r>
            <w:r>
              <w:t xml:space="preserve">» </w:t>
            </w:r>
            <w:r w:rsidR="00FF7B4C">
              <w:t>____________</w:t>
            </w:r>
            <w:r>
              <w:t xml:space="preserve"> 202</w:t>
            </w:r>
            <w:r w:rsidR="00FF7B4C">
              <w:t>5</w:t>
            </w:r>
          </w:p>
        </w:tc>
        <w:tc>
          <w:tcPr>
            <w:tcW w:w="51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0E6F" w14:textId="77777777" w:rsidR="009A57A8" w:rsidRDefault="00000000">
            <w:pPr>
              <w:keepNext/>
              <w:ind w:left="-114" w:firstLine="284"/>
              <w:jc w:val="center"/>
            </w:pPr>
            <w:r>
              <w:t>УТВЕРЖДАЮ</w:t>
            </w:r>
          </w:p>
          <w:p w14:paraId="4EA26B20" w14:textId="77777777" w:rsidR="009A57A8" w:rsidRDefault="00000000">
            <w:pPr>
              <w:keepNext/>
              <w:ind w:left="-114" w:firstLine="284"/>
              <w:jc w:val="center"/>
            </w:pPr>
            <w:r>
              <w:t xml:space="preserve">Академический руководитель образовательной программы </w:t>
            </w:r>
          </w:p>
          <w:p w14:paraId="47F48A4F" w14:textId="77777777" w:rsidR="009A57A8" w:rsidRDefault="00000000">
            <w:pPr>
              <w:keepNext/>
              <w:ind w:left="-114" w:firstLine="284"/>
              <w:jc w:val="center"/>
            </w:pPr>
            <w:r>
              <w:t xml:space="preserve">«Программная инженерия», ст. препод. департамента </w:t>
            </w:r>
            <w:proofErr w:type="spellStart"/>
            <w:r>
              <w:t>п.и</w:t>
            </w:r>
            <w:proofErr w:type="spellEnd"/>
            <w:r>
              <w:t>.</w:t>
            </w:r>
          </w:p>
          <w:p w14:paraId="0B6AD0D2" w14:textId="77777777" w:rsidR="009A57A8" w:rsidRDefault="00000000">
            <w:pPr>
              <w:keepNext/>
              <w:widowControl w:val="0"/>
              <w:spacing w:line="301" w:lineRule="auto"/>
              <w:ind w:left="-114" w:firstLine="284"/>
              <w:jc w:val="center"/>
            </w:pPr>
            <w:r>
              <w:t>___________</w:t>
            </w:r>
            <w:proofErr w:type="gramStart"/>
            <w:r>
              <w:t>/  Н.</w:t>
            </w:r>
            <w:proofErr w:type="gramEnd"/>
            <w:r>
              <w:t xml:space="preserve"> А. </w:t>
            </w:r>
            <w:proofErr w:type="spellStart"/>
            <w:proofErr w:type="gramStart"/>
            <w:r>
              <w:t>Павлочев</w:t>
            </w:r>
            <w:proofErr w:type="spellEnd"/>
            <w:r>
              <w:t xml:space="preserve">  /</w:t>
            </w:r>
            <w:proofErr w:type="gramEnd"/>
          </w:p>
          <w:p w14:paraId="1BD9ACC8" w14:textId="75E4CA20" w:rsidR="009A57A8" w:rsidRDefault="00000000">
            <w:pPr>
              <w:keepNext/>
              <w:widowControl w:val="0"/>
              <w:spacing w:line="301" w:lineRule="auto"/>
              <w:ind w:left="-114" w:firstLine="284"/>
              <w:jc w:val="center"/>
            </w:pPr>
            <w:r>
              <w:t>«__» ________</w:t>
            </w:r>
            <w:r w:rsidR="00FF7B4C">
              <w:t>____</w:t>
            </w:r>
            <w:r>
              <w:t xml:space="preserve"> 202</w:t>
            </w:r>
            <w:r w:rsidR="00FF7B4C">
              <w:t>5</w:t>
            </w:r>
          </w:p>
        </w:tc>
      </w:tr>
    </w:tbl>
    <w:p w14:paraId="37A1F3A2" w14:textId="77777777" w:rsidR="009A57A8" w:rsidRDefault="009A57A8">
      <w:pPr>
        <w:keepNext/>
        <w:spacing w:after="60"/>
        <w:ind w:firstLine="0"/>
        <w:jc w:val="left"/>
        <w:rPr>
          <w:b/>
        </w:rPr>
      </w:pPr>
    </w:p>
    <w:p w14:paraId="5B0C5DE0" w14:textId="77777777" w:rsidR="009A57A8" w:rsidRDefault="00000000">
      <w:pPr>
        <w:keepNext/>
        <w:spacing w:after="60"/>
        <w:ind w:firstLine="0"/>
        <w:jc w:val="center"/>
        <w:rPr>
          <w:b/>
        </w:rPr>
      </w:pPr>
      <w:r>
        <w:rPr>
          <w:b/>
        </w:rPr>
        <w:t>KnowledgeForKnowledge. Серверная часть</w:t>
      </w:r>
    </w:p>
    <w:p w14:paraId="47D81335" w14:textId="77777777" w:rsidR="00D26FA8" w:rsidRDefault="00D26FA8">
      <w:pPr>
        <w:keepNext/>
        <w:spacing w:after="60"/>
        <w:ind w:firstLine="0"/>
        <w:jc w:val="center"/>
        <w:rPr>
          <w:b/>
        </w:rPr>
      </w:pPr>
      <w:r>
        <w:rPr>
          <w:b/>
        </w:rPr>
        <w:t>Программа и методика испытаний</w:t>
      </w:r>
    </w:p>
    <w:p w14:paraId="5F26742B" w14:textId="689C1B81" w:rsidR="009A57A8" w:rsidRDefault="00000000">
      <w:pPr>
        <w:keepNext/>
        <w:spacing w:after="60"/>
        <w:ind w:firstLine="0"/>
        <w:jc w:val="center"/>
        <w:rPr>
          <w:b/>
        </w:rPr>
      </w:pPr>
      <w:r>
        <w:rPr>
          <w:b/>
        </w:rPr>
        <w:t>ЛИСТ УТВЕРЖДЕНИЯ</w:t>
      </w:r>
    </w:p>
    <w:tbl>
      <w:tblPr>
        <w:tblStyle w:val="a6"/>
        <w:tblpPr w:leftFromText="180" w:rightFromText="180" w:vertAnchor="text" w:tblpY="1499"/>
        <w:tblW w:w="463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35"/>
      </w:tblGrid>
      <w:tr w:rsidR="009A57A8" w14:paraId="757EF7DC" w14:textId="77777777">
        <w:trPr>
          <w:trHeight w:val="1670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7F7E" w14:textId="77777777" w:rsidR="009A57A8" w:rsidRDefault="009A57A8">
            <w:pPr>
              <w:keepNext/>
              <w:widowControl w:val="0"/>
              <w:spacing w:line="301" w:lineRule="auto"/>
              <w:jc w:val="center"/>
            </w:pPr>
          </w:p>
        </w:tc>
      </w:tr>
      <w:tr w:rsidR="009A57A8" w14:paraId="139FA460" w14:textId="77777777">
        <w:trPr>
          <w:trHeight w:val="1319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B320" w14:textId="77777777" w:rsidR="009A57A8" w:rsidRDefault="009A57A8">
            <w:pPr>
              <w:keepNext/>
              <w:widowControl w:val="0"/>
              <w:spacing w:line="301" w:lineRule="auto"/>
              <w:jc w:val="center"/>
            </w:pPr>
          </w:p>
        </w:tc>
      </w:tr>
      <w:tr w:rsidR="009A57A8" w14:paraId="1A9B251E" w14:textId="77777777">
        <w:trPr>
          <w:trHeight w:val="1196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B0DE" w14:textId="77777777" w:rsidR="009A57A8" w:rsidRDefault="009A57A8">
            <w:pPr>
              <w:keepNext/>
              <w:widowControl w:val="0"/>
              <w:spacing w:line="301" w:lineRule="auto"/>
              <w:jc w:val="center"/>
              <w:rPr>
                <w:b/>
              </w:rPr>
            </w:pPr>
          </w:p>
        </w:tc>
      </w:tr>
    </w:tbl>
    <w:p w14:paraId="075000A8" w14:textId="708C2A50" w:rsidR="009A57A8" w:rsidRDefault="00000000">
      <w:pPr>
        <w:keepNext/>
        <w:spacing w:after="60"/>
        <w:ind w:firstLine="0"/>
        <w:jc w:val="center"/>
        <w:rPr>
          <w:b/>
        </w:rPr>
      </w:pPr>
      <w:r>
        <w:rPr>
          <w:b/>
        </w:rPr>
        <w:t>RU.ХААБ.001234.001-01 51 01-1-ЛУ</w:t>
      </w:r>
    </w:p>
    <w:p w14:paraId="6274899B" w14:textId="77777777" w:rsidR="0061433C" w:rsidRDefault="0061433C" w:rsidP="0061433C"/>
    <w:p w14:paraId="7A1057C8" w14:textId="77777777" w:rsidR="00D26FA8" w:rsidRDefault="00D26FA8" w:rsidP="0061433C"/>
    <w:p w14:paraId="26D4FCD8" w14:textId="77777777" w:rsidR="00D26FA8" w:rsidRDefault="00D26FA8" w:rsidP="0061433C"/>
    <w:p w14:paraId="7001FD88" w14:textId="77777777" w:rsidR="00D26FA8" w:rsidRDefault="00D26FA8" w:rsidP="0061433C"/>
    <w:p w14:paraId="16C0F752" w14:textId="77777777" w:rsidR="00D26FA8" w:rsidRDefault="00D26FA8" w:rsidP="0061433C"/>
    <w:p w14:paraId="48395BFC" w14:textId="77777777" w:rsidR="00D26FA8" w:rsidRDefault="00D26FA8" w:rsidP="0061433C"/>
    <w:p w14:paraId="708B9493" w14:textId="77777777" w:rsidR="00D26FA8" w:rsidRDefault="00D26FA8" w:rsidP="0061433C"/>
    <w:p w14:paraId="001BE720" w14:textId="77777777" w:rsidR="00D26FA8" w:rsidRPr="0061433C" w:rsidRDefault="00D26FA8" w:rsidP="0061433C"/>
    <w:p w14:paraId="6498A120" w14:textId="4911D19D" w:rsidR="0061433C" w:rsidRPr="0061433C" w:rsidRDefault="00D26FA8" w:rsidP="00D26FA8">
      <w:pPr>
        <w:jc w:val="right"/>
      </w:pPr>
      <w:r>
        <w:rPr>
          <w:bCs/>
        </w:rPr>
        <w:t>Исполнитель:</w:t>
      </w:r>
      <w:r>
        <w:rPr>
          <w:bCs/>
        </w:rPr>
        <w:br/>
        <w:t>студент группы БПИ239</w:t>
      </w:r>
      <w:r>
        <w:rPr>
          <w:bCs/>
        </w:rPr>
        <w:br/>
      </w:r>
      <w:r>
        <w:rPr>
          <w:color w:val="000000"/>
          <w:u w:val="single"/>
        </w:rPr>
        <w:t>________</w:t>
      </w:r>
      <w:r>
        <w:rPr>
          <w:color w:val="000000"/>
          <w:u w:val="single"/>
        </w:rPr>
        <w:tab/>
      </w:r>
      <w:r>
        <w:rPr>
          <w:color w:val="000000"/>
        </w:rPr>
        <w:t xml:space="preserve">/ </w:t>
      </w:r>
      <w:r>
        <w:t>Г. С. Санников</w:t>
      </w:r>
      <w:r>
        <w:rPr>
          <w:color w:val="000000"/>
        </w:rPr>
        <w:t>/</w:t>
      </w:r>
      <w:r>
        <w:rPr>
          <w:color w:val="000000"/>
        </w:rPr>
        <w:br/>
        <w:t>«</w:t>
      </w:r>
      <w:r>
        <w:rPr>
          <w:color w:val="000000"/>
          <w:u w:val="single"/>
        </w:rPr>
        <w:t xml:space="preserve">  __</w:t>
      </w:r>
      <w:r>
        <w:rPr>
          <w:color w:val="000000"/>
        </w:rPr>
        <w:t xml:space="preserve">» </w:t>
      </w:r>
      <w:r>
        <w:rPr>
          <w:color w:val="000000"/>
          <w:u w:val="single"/>
        </w:rPr>
        <w:tab/>
      </w:r>
      <w:r>
        <w:rPr>
          <w:color w:val="000000"/>
        </w:rPr>
        <w:t>2025 г.</w:t>
      </w:r>
    </w:p>
    <w:p w14:paraId="58CA4020" w14:textId="77777777" w:rsidR="0061433C" w:rsidRPr="0061433C" w:rsidRDefault="0061433C" w:rsidP="0061433C"/>
    <w:p w14:paraId="590BC124" w14:textId="77777777" w:rsidR="0061433C" w:rsidRPr="0061433C" w:rsidRDefault="0061433C" w:rsidP="0061433C"/>
    <w:p w14:paraId="0A5C3C7F" w14:textId="77777777" w:rsidR="0061433C" w:rsidRPr="0061433C" w:rsidRDefault="0061433C" w:rsidP="0061433C"/>
    <w:p w14:paraId="6ED0E2EC" w14:textId="3882C6F5" w:rsidR="009A57A8" w:rsidRDefault="009A57A8" w:rsidP="00D26FA8">
      <w:pPr>
        <w:keepNext/>
        <w:ind w:firstLine="0"/>
        <w:rPr>
          <w:b/>
        </w:rPr>
      </w:pPr>
    </w:p>
    <w:p w14:paraId="5E9E68CD" w14:textId="77777777" w:rsidR="009A57A8" w:rsidRDefault="009A57A8">
      <w:pPr>
        <w:keepNext/>
        <w:spacing w:after="60"/>
        <w:jc w:val="left"/>
        <w:rPr>
          <w:b/>
        </w:rPr>
      </w:pPr>
    </w:p>
    <w:p w14:paraId="1E7110E1" w14:textId="77777777" w:rsidR="00D26FA8" w:rsidRDefault="00D26FA8">
      <w:pPr>
        <w:keepNext/>
        <w:spacing w:after="60"/>
        <w:ind w:firstLine="0"/>
        <w:jc w:val="center"/>
        <w:rPr>
          <w:b/>
        </w:rPr>
      </w:pPr>
    </w:p>
    <w:p w14:paraId="31B97881" w14:textId="77777777" w:rsidR="00D26FA8" w:rsidRDefault="00D26FA8">
      <w:pPr>
        <w:keepNext/>
        <w:spacing w:after="60"/>
        <w:ind w:firstLine="0"/>
        <w:jc w:val="center"/>
        <w:rPr>
          <w:b/>
        </w:rPr>
      </w:pPr>
    </w:p>
    <w:p w14:paraId="38DEA75D" w14:textId="77777777" w:rsidR="00D26FA8" w:rsidRDefault="00D26FA8">
      <w:pPr>
        <w:keepNext/>
        <w:spacing w:after="60"/>
        <w:ind w:firstLine="0"/>
        <w:jc w:val="center"/>
        <w:rPr>
          <w:b/>
        </w:rPr>
      </w:pPr>
    </w:p>
    <w:p w14:paraId="7E275E0E" w14:textId="3350ABE1" w:rsidR="009A57A8" w:rsidRDefault="00000000">
      <w:pPr>
        <w:keepNext/>
        <w:spacing w:after="60"/>
        <w:ind w:firstLine="0"/>
        <w:jc w:val="center"/>
        <w:rPr>
          <w:b/>
        </w:rPr>
      </w:pPr>
      <w:r>
        <w:rPr>
          <w:b/>
        </w:rPr>
        <w:t>KnowledgeForKnowledge. Серверная часть</w:t>
      </w:r>
    </w:p>
    <w:p w14:paraId="3B134A4E" w14:textId="02655AE9" w:rsidR="00D26FA8" w:rsidRDefault="00D26FA8" w:rsidP="00D26FA8">
      <w:pPr>
        <w:keepNext/>
        <w:spacing w:after="60"/>
        <w:ind w:firstLine="0"/>
        <w:jc w:val="center"/>
        <w:rPr>
          <w:b/>
        </w:rPr>
      </w:pPr>
      <w:r>
        <w:rPr>
          <w:b/>
        </w:rPr>
        <w:t>Программа и методика испытаний</w:t>
      </w:r>
    </w:p>
    <w:p w14:paraId="2539846D" w14:textId="2F792C85" w:rsidR="00D26FA8" w:rsidRDefault="00D26FA8" w:rsidP="00D26FA8">
      <w:pPr>
        <w:keepNext/>
        <w:spacing w:after="60"/>
        <w:ind w:firstLine="0"/>
        <w:jc w:val="center"/>
        <w:rPr>
          <w:b/>
        </w:rPr>
      </w:pPr>
      <w:r>
        <w:rPr>
          <w:b/>
        </w:rPr>
        <w:t>RU.ХААБ.001234.001-01 51 01-1-ЛУ</w:t>
      </w:r>
    </w:p>
    <w:p w14:paraId="6058294D" w14:textId="7EF3C34E" w:rsidR="009A57A8" w:rsidRDefault="00000000">
      <w:pPr>
        <w:keepNext/>
        <w:spacing w:after="60"/>
        <w:ind w:firstLine="0"/>
        <w:jc w:val="center"/>
        <w:rPr>
          <w:b/>
        </w:rPr>
      </w:pPr>
      <w:r>
        <w:rPr>
          <w:b/>
        </w:rPr>
        <w:t xml:space="preserve">Листов </w:t>
      </w:r>
      <w:r w:rsidR="00D26FA8">
        <w:rPr>
          <w:b/>
        </w:rPr>
        <w:t>18</w:t>
      </w:r>
    </w:p>
    <w:p w14:paraId="31354A9C" w14:textId="1C88FF41" w:rsidR="009A57A8" w:rsidRDefault="00D26FA8">
      <w:pPr>
        <w:keepNext/>
        <w:spacing w:after="60"/>
        <w:jc w:val="center"/>
        <w:rPr>
          <w:b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70404623" wp14:editId="718D2BC4">
            <wp:simplePos x="0" y="0"/>
            <wp:positionH relativeFrom="column">
              <wp:posOffset>-500380</wp:posOffset>
            </wp:positionH>
            <wp:positionV relativeFrom="paragraph">
              <wp:posOffset>355600</wp:posOffset>
            </wp:positionV>
            <wp:extent cx="619125" cy="547878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5478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7C2221" w14:textId="09FD7274" w:rsidR="009A57A8" w:rsidRDefault="009A57A8">
      <w:pPr>
        <w:keepNext/>
        <w:spacing w:after="60"/>
        <w:jc w:val="center"/>
        <w:rPr>
          <w:b/>
        </w:rPr>
      </w:pPr>
    </w:p>
    <w:p w14:paraId="09363591" w14:textId="33C15FE7" w:rsidR="009A57A8" w:rsidRDefault="009A57A8">
      <w:pPr>
        <w:keepNext/>
        <w:spacing w:after="60"/>
        <w:jc w:val="center"/>
        <w:rPr>
          <w:b/>
        </w:rPr>
      </w:pPr>
    </w:p>
    <w:p w14:paraId="7FB1AC87" w14:textId="77777777" w:rsidR="009A57A8" w:rsidRDefault="009A57A8">
      <w:pPr>
        <w:keepNext/>
        <w:spacing w:after="60"/>
        <w:jc w:val="center"/>
        <w:rPr>
          <w:b/>
        </w:rPr>
      </w:pPr>
    </w:p>
    <w:p w14:paraId="5E34A15D" w14:textId="77777777" w:rsidR="009A57A8" w:rsidRDefault="009A57A8">
      <w:pPr>
        <w:keepNext/>
        <w:spacing w:after="60"/>
        <w:jc w:val="center"/>
        <w:rPr>
          <w:b/>
        </w:rPr>
      </w:pPr>
    </w:p>
    <w:p w14:paraId="241F6366" w14:textId="77777777" w:rsidR="009A57A8" w:rsidRDefault="009A57A8">
      <w:pPr>
        <w:tabs>
          <w:tab w:val="center" w:pos="4677"/>
          <w:tab w:val="right" w:pos="9355"/>
        </w:tabs>
        <w:ind w:firstLine="0"/>
        <w:jc w:val="left"/>
        <w:rPr>
          <w:b/>
        </w:rPr>
      </w:pPr>
    </w:p>
    <w:p w14:paraId="63350822" w14:textId="77777777" w:rsidR="009A57A8" w:rsidRDefault="009A57A8">
      <w:pPr>
        <w:tabs>
          <w:tab w:val="center" w:pos="4677"/>
          <w:tab w:val="right" w:pos="9355"/>
        </w:tabs>
        <w:ind w:firstLine="0"/>
        <w:jc w:val="left"/>
        <w:rPr>
          <w:b/>
        </w:rPr>
      </w:pPr>
    </w:p>
    <w:p w14:paraId="0485F684" w14:textId="77777777" w:rsidR="009A57A8" w:rsidRDefault="009A57A8">
      <w:pPr>
        <w:tabs>
          <w:tab w:val="center" w:pos="4677"/>
          <w:tab w:val="right" w:pos="9355"/>
        </w:tabs>
        <w:ind w:firstLine="0"/>
        <w:jc w:val="left"/>
        <w:rPr>
          <w:b/>
        </w:rPr>
      </w:pPr>
    </w:p>
    <w:p w14:paraId="224EEA97" w14:textId="77777777" w:rsidR="009A57A8" w:rsidRDefault="009A57A8">
      <w:pPr>
        <w:tabs>
          <w:tab w:val="center" w:pos="4677"/>
          <w:tab w:val="right" w:pos="9355"/>
        </w:tabs>
        <w:ind w:firstLine="0"/>
        <w:jc w:val="left"/>
        <w:rPr>
          <w:b/>
        </w:rPr>
      </w:pPr>
    </w:p>
    <w:p w14:paraId="488A6504" w14:textId="77777777" w:rsidR="009A57A8" w:rsidRDefault="00000000">
      <w:pPr>
        <w:spacing w:after="160" w:line="278" w:lineRule="auto"/>
        <w:ind w:firstLine="0"/>
        <w:jc w:val="left"/>
        <w:rPr>
          <w:b/>
        </w:rPr>
        <w:sectPr w:rsidR="009A57A8">
          <w:headerReference w:type="default" r:id="rId8"/>
          <w:headerReference w:type="first" r:id="rId9"/>
          <w:footerReference w:type="default" r:id="rId22"/>
          <w:pgSz w:w="11900" w:h="16840"/>
          <w:pgMar w:top="1417" w:right="566" w:bottom="850" w:left="1133" w:header="0" w:footer="567" w:gutter="0"/>
          <w:pgNumType w:start="1"/>
          <w:cols w:space="720"/>
          <w:titlePg/>
        </w:sectPr>
      </w:pPr>
      <w:r>
        <w:br w:type="page"/>
      </w:r>
    </w:p>
    <w:p>
      <w:pPr/>
      <w:r>
        <w:t>АННОТАЦИЯ</w:t>
      </w:r>
    </w:p>
    <w:p>
      <w:pPr/>
      <w:r>
        <w:t>Настоящий документ является программой и методикой испытаний серверной части программной системы KnowledgeForKnowledge и разработан в соответствии с требованиями ГОСТ 19.301-79.</w:t>
      </w:r>
    </w:p>
    <w:p>
      <w:pPr/>
      <w:r>
        <w:t>ГОСТ 19.101-77. ЕСПД. Виды программ и программных документов.</w:t>
      </w:r>
    </w:p>
    <w:p>
      <w:pPr/>
      <w:r>
        <w:t>ГОСТ 19.103-77. ЕСПД. Обозначение программ и программных документов.</w:t>
      </w:r>
    </w:p>
    <w:p>
      <w:pPr/>
      <w:r>
        <w:t>ГОСТ 19.105-78. ЕСПД. Общие требования к программным документам.</w:t>
      </w:r>
    </w:p>
    <w:p>
      <w:pPr/>
      <w:r>
        <w:t>ГОСТ 19.301-79. ЕСПД. Программа и методика испытаний. Требования к содержанию и оформлению.</w:t>
      </w:r>
    </w:p>
    <w:p>
      <w:pPr/>
      <w:r>
        <w:t>ГОСТ 19.505-79. ЕСПД. Руководство оператора. Требования к содержанию и оформлению.</w:t>
      </w:r>
    </w:p>
    <w:p>
      <w:pPr/>
      <w:r>
        <w:t>ОГЛАВЛЕНИЕ</w:t>
      </w:r>
    </w:p>
    <w:p>
      <w:pPr/>
      <w:r>
        <w:t>1. Объект испытаний</w:t>
        <w:tab/>
        <w:t>4</w:t>
      </w:r>
    </w:p>
    <w:p>
      <w:pPr/>
      <w:r>
        <w:t>1.1. Наименование программы</w:t>
        <w:tab/>
        <w:t>4</w:t>
      </w:r>
    </w:p>
    <w:p>
      <w:pPr/>
      <w:r>
        <w:t>1.2. Краткая характеристика</w:t>
        <w:tab/>
        <w:t>4</w:t>
      </w:r>
    </w:p>
    <w:p>
      <w:pPr/>
      <w:r>
        <w:t>2. Цель испытаний</w:t>
        <w:tab/>
        <w:t>4</w:t>
      </w:r>
    </w:p>
    <w:p>
      <w:pPr/>
      <w:r>
        <w:t>3. Требования к программе</w:t>
        <w:tab/>
        <w:t>5</w:t>
      </w:r>
    </w:p>
    <w:p>
      <w:pPr/>
      <w:r>
        <w:t>3.1. Технические характеристики</w:t>
        <w:tab/>
        <w:t>5</w:t>
      </w:r>
    </w:p>
    <w:p>
      <w:pPr/>
      <w:r>
        <w:t>3.1.1. Состав функций</w:t>
        <w:tab/>
        <w:t>5</w:t>
      </w:r>
    </w:p>
    <w:p>
      <w:pPr/>
      <w:r>
        <w:t>3.2. Входные и выходные данные</w:t>
        <w:tab/>
        <w:t>6</w:t>
      </w:r>
    </w:p>
    <w:p>
      <w:pPr/>
      <w:r>
        <w:t>3.3. Требования к надёжности</w:t>
        <w:tab/>
        <w:t>6</w:t>
      </w:r>
    </w:p>
    <w:p>
      <w:pPr/>
      <w:r>
        <w:t>4. Требования к программной документации</w:t>
        <w:tab/>
        <w:t>7</w:t>
      </w:r>
    </w:p>
    <w:p>
      <w:pPr/>
      <w:r>
        <w:t>5. Средства и порядок испытаний</w:t>
        <w:tab/>
        <w:t>7</w:t>
      </w:r>
    </w:p>
    <w:p>
      <w:pPr/>
      <w:r>
        <w:t>5.1. Технические средства</w:t>
        <w:tab/>
        <w:t>7</w:t>
      </w:r>
    </w:p>
    <w:p>
      <w:pPr/>
      <w:r>
        <w:t>5.2. Программные средства</w:t>
        <w:tab/>
        <w:t>8</w:t>
      </w:r>
    </w:p>
    <w:p>
      <w:pPr/>
      <w:r>
        <w:t>5.3. Порядок испытаний</w:t>
        <w:tab/>
        <w:t>8</w:t>
      </w:r>
    </w:p>
    <w:p>
      <w:pPr/>
      <w:r>
        <w:t>5.4. Персонал</w:t>
        <w:tab/>
        <w:t>9</w:t>
      </w:r>
    </w:p>
    <w:p>
      <w:pPr/>
      <w:r>
        <w:t>6. Методы испытаний</w:t>
        <w:tab/>
        <w:t>9</w:t>
      </w:r>
    </w:p>
    <w:p>
      <w:pPr/>
      <w:r>
        <w:t>6.1. Аутентификация</w:t>
        <w:tab/>
        <w:t>9</w:t>
      </w:r>
    </w:p>
    <w:p>
      <w:pPr/>
      <w:r>
        <w:t>6.2. Профили</w:t>
        <w:tab/>
        <w:t>10</w:t>
      </w:r>
    </w:p>
    <w:p>
      <w:pPr/>
      <w:r>
        <w:t>6.3. Навыки</w:t>
        <w:tab/>
        <w:t>11</w:t>
      </w:r>
    </w:p>
    <w:p>
      <w:pPr/>
      <w:r>
        <w:t>6.4. Предложения и запросы</w:t>
        <w:tab/>
        <w:t>12</w:t>
      </w:r>
    </w:p>
    <w:p>
      <w:pPr/>
      <w:r>
        <w:t>6.5. Отклики и сделки</w:t>
        <w:tab/>
        <w:t>12</w:t>
      </w:r>
    </w:p>
    <w:p>
      <w:pPr/>
      <w:r>
        <w:t>6.6. Отзывы и уведомления</w:t>
        <w:tab/>
        <w:t>13</w:t>
      </w:r>
    </w:p>
    <w:p>
      <w:pPr/>
      <w:r>
        <w:t>6.7. Верификация и администрирование</w:t>
        <w:tab/>
        <w:t>14</w:t>
      </w:r>
    </w:p>
    <w:p>
      <w:pPr/>
      <w:r>
        <w:t>Приложение 1. Терминология</w:t>
        <w:tab/>
        <w:t>15</w:t>
      </w:r>
    </w:p>
    <w:p>
      <w:pPr/>
      <w:r>
        <w:t>Приложение 2. Список литературы</w:t>
        <w:tab/>
        <w:t>16</w:t>
      </w:r>
    </w:p>
    <w:p>
      <w:pPr/>
      <w:r>
        <w:t>Лист регистрации изменений</w:t>
        <w:tab/>
        <w:t>17</w:t>
      </w:r>
    </w:p>
    <w:p>
      <w:pPr>
        <w:pStyle w:val="1"/>
      </w:pPr>
      <w:r>
        <w:t>1. ОБЪЕКТ ИСПЫТАНИЙ</w:t>
      </w:r>
    </w:p>
    <w:p>
      <w:pPr>
        <w:pStyle w:val="2"/>
      </w:pPr>
      <w:r>
        <w:t>1.1. Наименование программы</w:t>
      </w:r>
    </w:p>
    <w:p>
      <w:pPr/>
      <w:r>
        <w:t>Наименование: KnowledgeForKnowledge — серверная часть (REST API).</w:t>
      </w:r>
    </w:p>
    <w:p>
      <w:pPr>
        <w:pStyle w:val="2"/>
      </w:pPr>
      <w:r>
        <w:t>1.2. Краткая характеристика</w:t>
      </w:r>
    </w:p>
    <w:p>
      <w:pPr/>
      <w:r>
        <w:t>Серверная часть KnowledgeForKnowledge — REST API на ASP.NET Core 9 (Clean Architecture, CQRS / MediatR 12, FluentValidation). Хранение данных — PostgreSQL (EF Core 9). Аутентификация — JWT Bearer + 2FA через Telegram. Хэширование паролей — BCrypt. Реализованы модули: аккаунты, профили, каталог навыков, предложения, запросы, отклики, сделки, отзывы, верификация, уведомления, подбор партнёров.</w:t>
      </w:r>
    </w:p>
    <w:p>
      <w:pPr>
        <w:pStyle w:val="1"/>
      </w:pPr>
      <w:r>
        <w:t>2. ЦЕЛЬ ИСПЫТАНИЙ</w:t>
      </w:r>
    </w:p>
    <w:p>
      <w:pPr/>
      <w:r>
        <w:t>Целью испытаний является проверка соответствия программы функциональным требованиям технического задания и требованиям ГОСТ 19.301-79. Задачи испытаний:</w:t>
      </w:r>
    </w:p>
    <w:p>
      <w:pPr>
        <w:pStyle w:val="af0"/>
      </w:pPr>
      <w:r>
        <w:t>проверка полноты реализации функций REST API;</w:t>
      </w:r>
    </w:p>
    <w:p>
      <w:pPr>
        <w:pStyle w:val="af0"/>
      </w:pPr>
      <w:r>
        <w:t>проверка корректности обработки входных данных и формирования ответов;</w:t>
      </w:r>
    </w:p>
    <w:p>
      <w:pPr>
        <w:pStyle w:val="af0"/>
      </w:pPr>
      <w:r>
        <w:t>проверка механизмов аутентификации и авторизации;</w:t>
      </w:r>
    </w:p>
    <w:p>
      <w:pPr>
        <w:pStyle w:val="af0"/>
      </w:pPr>
      <w:r>
        <w:t>проверка бизнес-логики (создание сделок, уведомлений, верификации);</w:t>
      </w:r>
    </w:p>
    <w:p>
      <w:pPr>
        <w:pStyle w:val="af0"/>
      </w:pPr>
      <w:r>
        <w:t>проверка обработки ошибочных ситуаций и граничных условий;</w:t>
      </w:r>
    </w:p>
    <w:p>
      <w:pPr>
        <w:pStyle w:val="af0"/>
      </w:pPr>
      <w:r>
        <w:t>проверка соответствия HTTP-статусов спецификации RFC 9110.</w:t>
      </w:r>
    </w:p>
    <w:p>
      <w:pPr>
        <w:pStyle w:val="1"/>
      </w:pPr>
      <w:r>
        <w:t>3. ТРЕБОВАНИЯ К ПРОГРАММЕ</w:t>
      </w:r>
    </w:p>
    <w:p>
      <w:pPr>
        <w:pStyle w:val="2"/>
      </w:pPr>
      <w:r>
        <w:t>3.1. Технические характеристики</w:t>
      </w:r>
    </w:p>
    <w:p>
      <w:pPr>
        <w:pStyle w:val="2"/>
      </w:pPr>
      <w:r>
        <w:t>3.1.1. Состав функций</w:t>
      </w:r>
    </w:p>
    <w:p>
      <w:pPr/>
      <w:r>
        <w:t>Серверная часть реализует следующие функциональные блоки:</w:t>
      </w:r>
    </w:p>
    <w:p>
      <w:pPr/>
      <w:r>
        <w:t>Аутентификация и управление аккаунтами:</w:t>
      </w:r>
    </w:p>
    <w:p>
      <w:pPr>
        <w:pStyle w:val="af0"/>
      </w:pPr>
      <w:r>
        <w:t>регистрация по логину (email) и паролю;</w:t>
      </w:r>
    </w:p>
    <w:p>
      <w:pPr>
        <w:pStyle w:val="af0"/>
      </w:pPr>
      <w:r>
        <w:t>аутентификация с выдачей JWT; 2FA через Telegram OTP;</w:t>
      </w:r>
    </w:p>
    <w:p>
      <w:pPr>
        <w:pStyle w:val="af0"/>
      </w:pPr>
      <w:r>
        <w:t>привязка Telegram-аккаунта;</w:t>
      </w:r>
    </w:p>
    <w:p>
      <w:pPr>
        <w:pStyle w:val="af0"/>
      </w:pPr>
      <w:r>
        <w:t>блокировка после N неверных попыток;</w:t>
      </w:r>
    </w:p>
    <w:p>
      <w:pPr>
        <w:pStyle w:val="af0"/>
      </w:pPr>
      <w:r>
        <w:t>деактивация (soft delete) аккаунта.</w:t>
      </w:r>
    </w:p>
    <w:p>
      <w:pPr/>
      <w:r>
        <w:t>Профили и навыки:</w:t>
      </w:r>
    </w:p>
    <w:p>
      <w:pPr>
        <w:pStyle w:val="af0"/>
      </w:pPr>
      <w:r>
        <w:t>ведение профилей (имя, фото, описание, контакты);</w:t>
      </w:r>
    </w:p>
    <w:p>
      <w:pPr>
        <w:pStyle w:val="af0"/>
      </w:pPr>
      <w:r>
        <w:t>каталог навыков (Admin-only: создание, удаление);</w:t>
      </w:r>
    </w:p>
    <w:p>
      <w:pPr>
        <w:pStyle w:val="af0"/>
      </w:pPr>
      <w:r>
        <w:t>навыки пользователя: уровни Trainee/Junior/Middle/Senior;</w:t>
      </w:r>
    </w:p>
    <w:p>
      <w:pPr>
        <w:pStyle w:val="af0"/>
      </w:pPr>
      <w:r>
        <w:t>образование и файлы-доказательства (Proofs, лимит 20 файлов).</w:t>
      </w:r>
    </w:p>
    <w:p>
      <w:pPr/>
      <w:r>
        <w:t>Объявления и взаимодействие:</w:t>
      </w:r>
    </w:p>
    <w:p>
      <w:pPr>
        <w:pStyle w:val="af0"/>
      </w:pPr>
      <w:r>
        <w:t>CRUD предложений обучения (SkillOffers);</w:t>
      </w:r>
    </w:p>
    <w:p>
      <w:pPr>
        <w:pStyle w:val="af0"/>
      </w:pPr>
      <w:r>
        <w:t>CRUD запросов на обучение (SkillRequests);</w:t>
      </w:r>
    </w:p>
    <w:p>
      <w:pPr>
        <w:pStyle w:val="af0"/>
      </w:pPr>
      <w:r>
        <w:t>отклики (Applications): принятие создаёт Deal;</w:t>
      </w:r>
    </w:p>
    <w:p>
      <w:pPr>
        <w:pStyle w:val="af0"/>
      </w:pPr>
      <w:r>
        <w:t>сделки: завершение обеими сторонами → статус Completed;</w:t>
      </w:r>
    </w:p>
    <w:p>
      <w:pPr>
        <w:pStyle w:val="af0"/>
      </w:pPr>
      <w:r>
        <w:t>отзывы после завершения сделки (оценка 1–5);</w:t>
      </w:r>
    </w:p>
    <w:p>
      <w:pPr>
        <w:pStyle w:val="af0"/>
      </w:pPr>
      <w:r>
        <w:t>подбор партнёров по совпадению навыков.</w:t>
      </w:r>
    </w:p>
    <w:p>
      <w:pPr/>
      <w:r>
        <w:t>Верификация и уведомления:</w:t>
      </w:r>
    </w:p>
    <w:p>
      <w:pPr>
        <w:pStyle w:val="af0"/>
      </w:pPr>
      <w:r>
        <w:t>подача и обработка заявок верификации (Admin одобряет/отклоняет);</w:t>
      </w:r>
    </w:p>
    <w:p>
      <w:pPr>
        <w:pStyle w:val="af0"/>
      </w:pPr>
      <w:r>
        <w:t>внутренние уведомления 9 типов;</w:t>
      </w:r>
    </w:p>
    <w:p>
      <w:pPr>
        <w:pStyle w:val="af0"/>
      </w:pPr>
      <w:r>
        <w:t>Telegram-уведомления (при привязанном боте).</w:t>
      </w:r>
    </w:p>
    <w:p>
      <w:pPr>
        <w:pStyle w:val="2"/>
      </w:pPr>
      <w:r>
        <w:t>3.2. Входные и выходные данные</w:t>
      </w:r>
    </w:p>
    <w:p>
      <w:pPr/>
      <w:r>
        <w:t>Входные данные — HTTP-запросы: тело в формате JSON или multipart/form-data, заголовок Authorization: Bearer &lt;token&gt;. Ограничения: логин — email до 255 символов; пароль — от 6 символов; фото — JPEG/PNG до 5 МБ; документы — до 20 МБ.</w:t>
      </w:r>
    </w:p>
    <w:p>
      <w:pPr/>
      <w:r>
        <w:t>Выходные данные — HTTP-ответы в формате JSON. Ошибки возвращаются в виде объекта: { type, title, status, detail, errors }.</w:t>
      </w:r>
    </w:p>
    <w:p>
      <w:pPr>
        <w:pStyle w:val="2"/>
      </w:pPr>
      <w:r>
        <w:t>3.3. Требования к надёжности</w:t>
      </w:r>
    </w:p>
    <w:p>
      <w:pPr>
        <w:pStyle w:val="af0"/>
      </w:pPr>
      <w:r>
        <w:t>некорректные входные данные → соответствующий HTTP-статус (400/404/409);</w:t>
      </w:r>
    </w:p>
    <w:p>
      <w:pPr>
        <w:pStyle w:val="af0"/>
      </w:pPr>
      <w:r>
        <w:t>защита endpoint'ов через JWT-аутентификацию;</w:t>
      </w:r>
    </w:p>
    <w:p>
      <w:pPr>
        <w:pStyle w:val="af0"/>
      </w:pPr>
      <w:r>
        <w:t>хэширование паролей BCrypt;</w:t>
      </w:r>
    </w:p>
    <w:p>
      <w:pPr>
        <w:pStyle w:val="af0"/>
      </w:pPr>
      <w:r>
        <w:t>исключения не должны раскрывать внутренние детали реализации;</w:t>
      </w:r>
    </w:p>
    <w:p>
      <w:pPr>
        <w:pStyle w:val="af0"/>
      </w:pPr>
      <w:r>
        <w:t>одновременная работа не менее 50 пользователей без деградации.</w:t>
      </w:r>
    </w:p>
    <w:p>
      <w:pPr>
        <w:pStyle w:val="1"/>
      </w:pPr>
      <w:r>
        <w:t>4. ТРЕБОВАНИЯ К ПРОГРАММНОЙ ДОКУМЕНТАЦИИ</w:t>
      </w:r>
    </w:p>
    <w:p>
      <w:pPr>
        <w:pStyle w:val="2"/>
      </w:pPr>
      <w:r>
        <w:t>Состав программной документации</w:t>
      </w:r>
    </w:p>
    <w:p>
      <w:pPr/>
      <w:r>
        <w:t>KnowledgeForKnowledge. Серверная часть. Техническое задание. (ГОСТ 19.201-78).</w:t>
      </w:r>
    </w:p>
    <w:p>
      <w:pPr/>
      <w:r>
        <w:t>KnowledgeForKnowledge. Серверная часть. Программа и методика испытаний (настоящий документ). (ГОСТ 19.301-79).</w:t>
      </w:r>
    </w:p>
    <w:p>
      <w:pPr/>
      <w:r>
        <w:t>KnowledgeForKnowledge. Серверная часть. Текст программы. (ГОСТ 19.401-78).</w:t>
      </w:r>
    </w:p>
    <w:p>
      <w:pPr/>
      <w:r>
        <w:t>KnowledgeForKnowledge. Серверная часть. Руководство оператора. (ГОСТ 19.505-79).</w:t>
      </w:r>
    </w:p>
    <w:p>
      <w:pPr>
        <w:pStyle w:val="2"/>
      </w:pPr>
      <w:r>
        <w:t>Требования к наличию документации</w:t>
      </w:r>
    </w:p>
    <w:p>
      <w:pPr/>
      <w:r>
        <w:t>Требования к наличию программной документации не предусмотрены.</w:t>
      </w:r>
    </w:p>
    <w:p>
      <w:pPr>
        <w:pStyle w:val="1"/>
      </w:pPr>
      <w:r>
        <w:t>5. СРЕДСТВА И ПОРЯДОК ИСПЫТАНИЙ</w:t>
      </w:r>
    </w:p>
    <w:p>
      <w:pPr>
        <w:pStyle w:val="2"/>
      </w:pPr>
      <w:r>
        <w:t>5.1. Технические средства</w:t>
      </w:r>
    </w:p>
    <w:p>
      <w:pPr/>
      <w:r>
        <w:t>Для проведения испытаний необходимо следующее оборудование:</w:t>
      </w:r>
    </w:p>
    <w:p>
      <w:pPr>
        <w:pStyle w:val="af0"/>
      </w:pPr>
      <w:r>
        <w:t>Сервер: процессор не менее 2 ГГц / 2 ядра; RAM не менее 4 ГБ; диск не менее 10 ГБ;</w:t>
      </w:r>
    </w:p>
    <w:p>
      <w:pPr>
        <w:pStyle w:val="af0"/>
      </w:pPr>
      <w:r>
        <w:t>Рабочее место тестировщика: процессор не менее 1,5 ГГц; RAM не менее 4 ГБ; сеть не менее 10 Мбит/с.</w:t>
      </w:r>
    </w:p>
    <w:p>
      <w:pPr>
        <w:pStyle w:val="2"/>
      </w:pPr>
      <w:r>
        <w:t>5.2. Программные средства</w:t>
      </w:r>
    </w:p>
    <w:p>
      <w:pPr/>
      <w:r>
        <w:t>Для проведения испытаний необходимо следующее программное обеспечение:</w:t>
      </w:r>
    </w:p>
    <w:p>
      <w:pPr>
        <w:pStyle w:val="af0"/>
      </w:pPr>
      <w:r>
        <w:t>ОС Linux (Ubuntu 22.04+) или Windows 10/11 на рабочем месте тестировщика;</w:t>
      </w:r>
    </w:p>
    <w:p>
      <w:pPr>
        <w:pStyle w:val="af0"/>
      </w:pPr>
      <w:r>
        <w:t>.NET 9.0 SDK — для сборки и запуска серверной части;</w:t>
      </w:r>
    </w:p>
    <w:p>
      <w:pPr>
        <w:pStyle w:val="af0"/>
      </w:pPr>
      <w:r>
        <w:t>PostgreSQL 14.0+ — СУБД;</w:t>
      </w:r>
    </w:p>
    <w:p>
      <w:pPr>
        <w:pStyle w:val="af0"/>
      </w:pPr>
      <w:r>
        <w:t>Postman 10.0+ или curl — для отправки HTTP-запросов;</w:t>
      </w:r>
    </w:p>
    <w:p>
      <w:pPr>
        <w:pStyle w:val="af0"/>
      </w:pPr>
      <w:r>
        <w:t>веб-браузер Google Chrome 105+.</w:t>
      </w:r>
    </w:p>
    <w:p>
      <w:pPr>
        <w:pStyle w:val="2"/>
      </w:pPr>
      <w:r>
        <w:t>5.3. Порядок испытаний</w:t>
      </w:r>
    </w:p>
    <w:p>
      <w:pPr/>
      <w:r>
        <w:t>Испытания проводятся в следующей последовательности:</w:t>
      </w:r>
    </w:p>
    <w:p>
      <w:pPr/>
      <w:r>
        <w:t>1. Подготовка тестового стенда: запуск API, применение миграций, проверка доступности (GET /api/skillscatalog → 200 OK).</w:t>
      </w:r>
    </w:p>
    <w:p>
      <w:pPr/>
      <w:r>
        <w:t>2. Проверка программной документации (раздел 4).</w:t>
      </w:r>
    </w:p>
    <w:p>
      <w:pPr/>
      <w:r>
        <w:t>3. Испытание аутентификации и управления аккаунтами (раздел 6.1).</w:t>
      </w:r>
    </w:p>
    <w:p>
      <w:pPr/>
      <w:r>
        <w:t>4. Испытание управления профилями (раздел 6.2).</w:t>
      </w:r>
    </w:p>
    <w:p>
      <w:pPr/>
      <w:r>
        <w:t>5. Испытание работы с навыками (раздел 6.3).</w:t>
      </w:r>
    </w:p>
    <w:p>
      <w:pPr/>
      <w:r>
        <w:t>6. Испытание предложений и запросов (раздел 6.4).</w:t>
      </w:r>
    </w:p>
    <w:p>
      <w:pPr/>
      <w:r>
        <w:t>7. Испытание откликов и сделок (раздел 6.5).</w:t>
      </w:r>
    </w:p>
    <w:p>
      <w:pPr/>
      <w:r>
        <w:t>8. Испытание отзывов и уведомлений (раздел 6.6).</w:t>
      </w:r>
    </w:p>
    <w:p>
      <w:pPr/>
      <w:r>
        <w:t>9. Испытание верификации и административных функций (раздел 6.7).</w:t>
      </w:r>
    </w:p>
    <w:p>
      <w:pPr/>
      <w:r>
        <w:t>10. Оформление протокола испытаний.</w:t>
      </w:r>
    </w:p>
    <w:p>
      <w:pPr>
        <w:pStyle w:val="2"/>
      </w:pPr>
      <w:r>
        <w:t>5.4. Персонал, проводящий испытания</w:t>
      </w:r>
    </w:p>
    <w:p>
      <w:pPr/>
      <w:r>
        <w:t>К испытаниям допускается персонал с квалификацией в области тестирования ПО, знающий принципы HTTP и умеющий работать с Postman/curl.</w:t>
      </w:r>
    </w:p>
    <w:p>
      <w:pPr>
        <w:pStyle w:val="1"/>
      </w:pPr>
      <w:r>
        <w:t>6. МЕТОДЫ ИСПЫТАНИЙ</w:t>
      </w:r>
    </w:p>
    <w:p>
      <w:pPr/>
      <w:r>
        <w:t>Испытания проводятся методом чёрного ящика — отправка HTTP-запросов к API, проверка ответов.</w:t>
      </w:r>
    </w:p>
    <w:p>
      <w:pPr>
        <w:pStyle w:val="2"/>
      </w:pPr>
      <w:r>
        <w:t>6.1. Испытание функций аутентификации</w:t>
      </w:r>
    </w:p>
    <w:p>
      <w:pPr>
        <w:pStyle w:val="af0"/>
      </w:pPr>
      <w:r>
        <w:t>Тест «Регистрация нового пользователя»: POST /api/auth/register: {"login":"test@mail.ru","password":"Pass123!","fullName":"Тест"} → HTTP 201 Created. Аккаунт и профиль созданы.</w:t>
      </w:r>
    </w:p>
    <w:p>
      <w:pPr>
        <w:pStyle w:val="af0"/>
      </w:pPr>
      <w:r>
        <w:t>Тест «Регистрация с существующим логином»: POST /api/auth/register с уже занятым email. → HTTP 409 Conflict.</w:t>
      </w:r>
    </w:p>
    <w:p>
      <w:pPr>
        <w:pStyle w:val="af0"/>
      </w:pPr>
      <w:r>
        <w:t>Тест «Вход в систему (шаг 1)»: POST /api/auth/login: {"login":"test@mail.ru","password":"Pass123!"} → HTTP 200 OK. Ответ содержит stepToken.</w:t>
      </w:r>
    </w:p>
    <w:p>
      <w:pPr>
        <w:pStyle w:val="af0"/>
      </w:pPr>
      <w:r>
        <w:t>Тест «Вход с неверным паролем»: POST /api/auth/login с неверным паролем. → HTTP 400/401. Счётчик FailedLoginAttempts увеличен.</w:t>
      </w:r>
    </w:p>
    <w:p>
      <w:pPr>
        <w:pStyle w:val="af0"/>
      </w:pPr>
      <w:r>
        <w:t>Тест «Доступ к защищённому endpoint без токена»: GET /api/accounts без заголовка Authorization. → HTTP 401 Unauthorized.</w:t>
      </w:r>
    </w:p>
    <w:p>
      <w:pPr>
        <w:pStyle w:val="2"/>
      </w:pPr>
      <w:r>
        <w:t>6.2. Испытание управления профилями</w:t>
      </w:r>
    </w:p>
    <w:p>
      <w:pPr>
        <w:pStyle w:val="af0"/>
      </w:pPr>
      <w:r>
        <w:t>Тест «Получение профиля»: GET /api/userprofiles/{id} с валидным токеном. → HTTP 200 OK. Поля: accountId, fullName, photoURL, description.</w:t>
      </w:r>
    </w:p>
    <w:p>
      <w:pPr>
        <w:pStyle w:val="af0"/>
      </w:pPr>
      <w:r>
        <w:t>Тест «Обновление профиля»: PUT /api/userprofiles/{id}: {"fullName":"Новое Имя"} → HTTP 200. Данные обновлены в БД.</w:t>
      </w:r>
    </w:p>
    <w:p>
      <w:pPr>
        <w:pStyle w:val="af0"/>
      </w:pPr>
      <w:r>
        <w:t>Тест «Загрузка фотографии»: POST /api/userprofiles/{id}/photo, multipart/form-data, JPEG до 5 МБ. → HTTP 200. PhotoURL обновлён. Файл сохранён в /uploads/photos/.</w:t>
      </w:r>
    </w:p>
    <w:p>
      <w:pPr>
        <w:pStyle w:val="af0"/>
      </w:pPr>
      <w:r>
        <w:t>Тест «Обновление чужого профиля»: PUT /api/userprofiles/{чужой id} с токеном текущего пользователя. → HTTP 403 Forbidden.</w:t>
      </w:r>
    </w:p>
    <w:p>
      <w:pPr>
        <w:pStyle w:val="2"/>
      </w:pPr>
      <w:r>
        <w:t>6.3. Испытание работы с навыками</w:t>
      </w:r>
    </w:p>
    <w:p>
      <w:pPr>
        <w:pStyle w:val="af0"/>
      </w:pPr>
      <w:r>
        <w:t>Тест «Каталог навыков»: GET /api/skillscatalog. → HTTP 200. Массив объектов {skillId, skillName, epithet}.</w:t>
      </w:r>
    </w:p>
    <w:p>
      <w:pPr>
        <w:pStyle w:val="af0"/>
      </w:pPr>
      <w:r>
        <w:t>Тест «Добавление навыка Admin»: POST /api/skillscatalog (Admin): {"skillName":"Python","epithet":0} → HTTP 201. Навык добавлен.</w:t>
      </w:r>
    </w:p>
    <w:p>
      <w:pPr>
        <w:pStyle w:val="af0"/>
      </w:pPr>
      <w:r>
        <w:t>Тест «Добавление навыка обычным пользователем»: POST /api/skillscatalog без прав Admin. → HTTP 403 Forbidden.</w:t>
      </w:r>
    </w:p>
    <w:p>
      <w:pPr>
        <w:pStyle w:val="af0"/>
      </w:pPr>
      <w:r>
        <w:t>Тест «Добавление навыка пользователю»: POST /api/userskills/{id}: {"skillId":"...","skillLevel":2} → HTTP 201. Навык добавлен с IsVerified=false.</w:t>
      </w:r>
    </w:p>
    <w:p>
      <w:pPr>
        <w:pStyle w:val="2"/>
      </w:pPr>
      <w:r>
        <w:t>6.4. Испытание предложений и запросов</w:t>
      </w:r>
    </w:p>
    <w:p>
      <w:pPr>
        <w:pStyle w:val="af0"/>
      </w:pPr>
      <w:r>
        <w:t>Тест «Создание предложения»: POST /api/skilloffers: {"skillId":"...","title":"Обучу Python","details":"..."} → HTTP 201. IsActive=true.</w:t>
      </w:r>
    </w:p>
    <w:p>
      <w:pPr>
        <w:pStyle w:val="af0"/>
      </w:pPr>
      <w:r>
        <w:t>Тест «Список предложений»: GET /api/skilloffers. → HTTP 200. Массив активных предложений с пагинацией.</w:t>
      </w:r>
    </w:p>
    <w:p>
      <w:pPr>
        <w:pStyle w:val="af0"/>
      </w:pPr>
      <w:r>
        <w:t>Тест «Создание предложения с пустым заголовком»: POST /api/skilloffers: {"title":""} → HTTP 400 Bad Request. Ошибка валидации.</w:t>
      </w:r>
    </w:p>
    <w:p>
      <w:pPr>
        <w:pStyle w:val="2"/>
      </w:pPr>
      <w:r>
        <w:t>6.5. Испытание откликов и сделок</w:t>
      </w:r>
    </w:p>
    <w:p>
      <w:pPr>
        <w:pStyle w:val="af0"/>
      </w:pPr>
      <w:r>
        <w:t>Тест «Подача отклика»: POST /api/applications: {"offerId":"...","message":"Хочу обучиться"} → HTTP 201. Статус Pending.</w:t>
      </w:r>
    </w:p>
    <w:p>
      <w:pPr>
        <w:pStyle w:val="af0"/>
      </w:pPr>
      <w:r>
        <w:t>Тест «Принятие отклика (создание сделки)»: PUT /api/applications/{id}/accept (владелец объявления). → HTTP 200. Статус отклика Accepted. Создана сделка Active. Объявление IsActive=false.</w:t>
      </w:r>
    </w:p>
    <w:p>
      <w:pPr>
        <w:pStyle w:val="af0"/>
      </w:pPr>
      <w:r>
        <w:t>Тест «Повторный отклик»: POST /api/applications повторно по тому же предложению. → HTTP 409 Conflict.</w:t>
      </w:r>
    </w:p>
    <w:p>
      <w:pPr>
        <w:pStyle w:val="af0"/>
      </w:pPr>
      <w:r>
        <w:t>Тест «Завершение сделки одной стороной»: PUT /api/deals/{id}/complete (инициатор). → HTTP 200. Статус CompletedByInitiator. CompletedAt пуст.</w:t>
      </w:r>
    </w:p>
    <w:p>
      <w:pPr>
        <w:pStyle w:val="2"/>
      </w:pPr>
      <w:r>
        <w:t>6.6. Испытание отзывов и уведомлений</w:t>
      </w:r>
    </w:p>
    <w:p>
      <w:pPr>
        <w:pStyle w:val="af0"/>
      </w:pPr>
      <w:r>
        <w:t>Тест «Создание отзыва (завершённая сделка)»: POST /api/reviews: {"dealId":"...","targetId":"...","rating":5,"comment":"Отлично"} → HTTP 201. Отзыв создан.</w:t>
      </w:r>
    </w:p>
    <w:p>
      <w:pPr>
        <w:pStyle w:val="af0"/>
      </w:pPr>
      <w:r>
        <w:t>Тест «Повторный отзыв»: POST /api/reviews повторно от того же автора по той же сделке. → HTTP 409 Conflict.</w:t>
      </w:r>
    </w:p>
    <w:p>
      <w:pPr>
        <w:pStyle w:val="af0"/>
      </w:pPr>
      <w:r>
        <w:t>Тест «Получение уведомлений»: GET /api/notifications. → HTTP 200. Массив уведомлений.</w:t>
      </w:r>
    </w:p>
    <w:p>
      <w:pPr>
        <w:pStyle w:val="af0"/>
      </w:pPr>
      <w:r>
        <w:t>Тест «Пометка всех как прочитанных»: PUT /api/notifications/read. → HTTP 204. Все IsRead=true.</w:t>
      </w:r>
    </w:p>
    <w:p>
      <w:pPr>
        <w:pStyle w:val="2"/>
      </w:pPr>
      <w:r>
        <w:t>6.7. Испытание верификации и административных функций</w:t>
      </w:r>
    </w:p>
    <w:p>
      <w:pPr>
        <w:pStyle w:val="af0"/>
      </w:pPr>
      <w:r>
        <w:t>Тест «Подача заявки на верификацию»: POST /api/verificationrequests: {"proofId":"...","requestType":0} → HTTP 201. Статус Pending.</w:t>
      </w:r>
    </w:p>
    <w:p>
      <w:pPr>
        <w:pStyle w:val="af0"/>
      </w:pPr>
      <w:r>
        <w:t>Тест «Одобрение заявки (Admin)»: PUT /api/verificationrequests/{id}/approve. → HTTP 200. Статус Approved. IsVerified навыка = true.</w:t>
      </w:r>
    </w:p>
    <w:p>
      <w:pPr>
        <w:pStyle w:val="af0"/>
      </w:pPr>
      <w:r>
        <w:t>Тест «Список всех аккаунтов (Admin)»: GET /api/accounts с токеном Admin. → HTTP 200. Полный список аккаунтов.</w:t>
      </w:r>
    </w:p>
    <w:p>
      <w:pPr>
        <w:pStyle w:val="1"/>
      </w:pPr>
      <w:r>
        <w:t>ПРИЛОЖЕНИЕ 1. ТЕРМИНОЛОГИЯ</w:t>
      </w:r>
    </w:p>
    <w:p>
      <w:pPr/>
      <w:r>
        <w:t>REST API — Архитектурный стиль взаимодействия через HTTP-протокол.</w:t>
      </w:r>
    </w:p>
    <w:p>
      <w:pPr/>
      <w:r>
        <w:t>JWT — JSON Web Token — токен аутентификации (RFC 7519).</w:t>
      </w:r>
    </w:p>
    <w:p>
      <w:pPr/>
      <w:r>
        <w:t>ASP.NET Core — Кросс-платформенный фреймворк Microsoft для веб-приложений.</w:t>
      </w:r>
    </w:p>
    <w:p>
      <w:pPr/>
      <w:r>
        <w:t>Clean Architecture — Архитектурный подход: Domain / Application / Infrastructure / API.</w:t>
      </w:r>
    </w:p>
    <w:p>
      <w:pPr/>
      <w:r>
        <w:t>CQRS / MediatR — Разделение команд и запросов; библиотека .NET Mediator.</w:t>
      </w:r>
    </w:p>
    <w:p>
      <w:pPr/>
      <w:r>
        <w:t>Entity Framework Core — ORM-фреймворк для .NET.</w:t>
      </w:r>
    </w:p>
    <w:p>
      <w:pPr/>
      <w:r>
        <w:t>BCrypt — Алгоритм адаптивного хэширования паролей.</w:t>
      </w:r>
    </w:p>
    <w:p>
      <w:pPr/>
      <w:r>
        <w:t>OTP — One-Time Password — одноразовый пароль для 2FA.</w:t>
      </w:r>
    </w:p>
    <w:p>
      <w:pPr/>
      <w:r>
        <w:t>PostgreSQL — Объектно-реляционная СУБД с открытым исходным кодом.</w:t>
      </w:r>
    </w:p>
    <w:p>
      <w:pPr/>
      <w:r>
        <w:t>Docker / Docker Compose — Платформа контейнеризации и оркестрации сервисов.</w:t>
      </w:r>
    </w:p>
    <w:p>
      <w:pPr/>
      <w:r>
        <w:t>FluentValidation — Библиотека декларативной валидации входных данных .NET.</w:t>
      </w:r>
    </w:p>
    <w:p>
      <w:pPr>
        <w:pStyle w:val="1"/>
      </w:pPr>
      <w:r>
        <w:t>ПРИЛОЖЕНИЕ 2. СПИСОК ЛИТЕРАТУРЫ</w:t>
      </w:r>
    </w:p>
    <w:p>
      <w:pPr/>
      <w:r>
        <w:t>1. ГОСТ 19.101-77. ЕСПД. Виды программ и программных документов. М.: ИПК Издательство стандартов, 2001.</w:t>
      </w:r>
    </w:p>
    <w:p>
      <w:pPr/>
      <w:r>
        <w:t>2. ГОСТ 19.103-77. ЕСПД. Обозначение программ и программных документов. М., 2001.</w:t>
      </w:r>
    </w:p>
    <w:p>
      <w:pPr/>
      <w:r>
        <w:t>3. ГОСТ 19.105-78. ЕСПД. Общие требования к программным документам. М., 2001.</w:t>
      </w:r>
    </w:p>
    <w:p>
      <w:pPr/>
      <w:r>
        <w:t>4. ГОСТ 19.301-79. ЕСПД. Программа и методика испытаний. Требования к содержанию и оформлению. М., 2001.</w:t>
      </w:r>
    </w:p>
    <w:p>
      <w:pPr/>
      <w:r>
        <w:t>5. ГОСТ 19.505-79. ЕСПД. Руководство оператора. Требования к содержанию и оформлению. М., 2001.</w:t>
      </w:r>
    </w:p>
    <w:p>
      <w:pPr/>
      <w:r>
        <w:t>6. RFC 9110. HTTP Semantics. Internet Engineering Task Force, 2022.</w:t>
      </w:r>
    </w:p>
    <w:p>
      <w:pPr/>
      <w:r>
        <w:t>7. RFC 7519. JSON Web Token (JWT). Internet Engineering Task Force, 2015.</w:t>
      </w:r>
    </w:p>
    <w:p>
      <w:pPr/>
      <w:r>
        <w:t>8. Microsoft. ASP.NET Core 9 Documentation. URL: https://docs.microsoft.com/aspnet/core. Дата обращения: 2026.</w:t>
      </w:r>
    </w:p>
    <w:p>
      <w:pPr/>
      <w:r>
        <w:t>9. PostgreSQL Documentation. URL: https://www.postgresql.org/docs. Дата обращения: 2026.</w:t>
      </w:r>
    </w:p>
    <w:p>
      <w:pPr/>
      <w:r>
        <w:t>10. Entity Framework Core Documentation. URL: https://docs.microsoft.com/ef/core. Дата обращения: 2026.</w:t>
      </w:r>
    </w:p>
    <w:p>
      <w:pPr/>
      <w:r>
        <w:t>11. MediatR GitHub. URL: https://github.com/jbogard/MediatR. Дата обращения: 2026.</w:t>
      </w:r>
    </w:p>
    <w:p>
      <w:pPr/>
      <w:r>
        <w:t>12. FluentValidation Documentation. URL: https://docs.fluentvalidation.net. Дата обращения: 2026.</w:t>
      </w:r>
    </w:p>
    <w:p>
      <w:pPr/>
      <w:r>
        <w:t>13. Docker Documentation. URL: https://docs.docker.com. Дата обращения: 2026.</w:t>
      </w:r>
    </w:p>
    <w:p>
      <w:pPr>
        <w:pStyle w:val="1"/>
      </w:pPr>
      <w:r>
        <w:t>ЛИСТ РЕГИСТРАЦИИ ИЗМЕНЕНИЙ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t>Изм.</w:t>
            </w:r>
          </w:p>
        </w:tc>
        <w:tc>
          <w:tcPr>
            <w:tcW w:type="dxa" w:w="1275"/>
          </w:tcPr>
          <w:p>
            <w:r>
              <w:t>изменённых</w:t>
            </w:r>
          </w:p>
        </w:tc>
        <w:tc>
          <w:tcPr>
            <w:tcW w:type="dxa" w:w="1275"/>
          </w:tcPr>
          <w:p>
            <w:r>
              <w:t>заменённых</w:t>
            </w:r>
          </w:p>
        </w:tc>
        <w:tc>
          <w:tcPr>
            <w:tcW w:type="dxa" w:w="1275"/>
          </w:tcPr>
          <w:p>
            <w:r>
              <w:t>новых</w:t>
            </w:r>
          </w:p>
        </w:tc>
        <w:tc>
          <w:tcPr>
            <w:tcW w:type="dxa" w:w="1275"/>
          </w:tcPr>
          <w:p>
            <w:r>
              <w:t>аннулированных</w:t>
            </w:r>
          </w:p>
        </w:tc>
        <w:tc>
          <w:tcPr>
            <w:tcW w:type="dxa" w:w="1275"/>
          </w:tcPr>
          <w:p>
            <w:r>
              <w:t>Номер документа</w:t>
            </w:r>
          </w:p>
        </w:tc>
        <w:tc>
          <w:tcPr>
            <w:tcW w:type="dxa" w:w="1275"/>
          </w:tcPr>
          <w:p>
            <w:r>
              <w:t>Входящий номер и дата</w:t>
            </w:r>
          </w:p>
        </w:tc>
        <w:tc>
          <w:tcPr>
            <w:tcW w:type="dxa" w:w="1275"/>
          </w:tcPr>
          <w:p>
            <w:r>
              <w:t>Подпись и дата</w:t>
            </w:r>
          </w:p>
        </w:tc>
      </w:tr>
      <w:tr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</w:tr>
      <w:tr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</w:tr>
      <w:tr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</w:tr>
      <w:tr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</w:tr>
    </w:tbl>
    <w:sectPr w:rsidR="009A57A8" w:rsidSect="007741CF">
      <w:headerReference w:type="default" r:id="rId16"/>
      <w:footerReference w:type="default" r:id="rId17"/>
      <w:headerReference w:type="first" r:id="rId18"/>
      <w:footerReference w:type="first" r:id="rId19"/>
      <w:type w:val="continuous"/>
      <w:pgSz w:w="11900" w:h="16840"/>
      <w:pgMar w:top="1546" w:right="566" w:bottom="850" w:left="1133" w:header="708" w:footer="688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320CE" w14:textId="77777777" w:rsidR="00CA4A1C" w:rsidRDefault="00CA4A1C">
      <w:pPr>
        <w:spacing w:line="240" w:lineRule="auto"/>
      </w:pPr>
      <w:r>
        <w:separator/>
      </w:r>
    </w:p>
  </w:endnote>
  <w:endnote w:type="continuationSeparator" w:id="0">
    <w:p w14:paraId="6B6E2767" w14:textId="77777777" w:rsidR="00CA4A1C" w:rsidRDefault="00CA4A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A1FD2B1-E81E-4FC6-B290-514F861CC67D}"/>
  </w:font>
  <w:font w:name="Play">
    <w:charset w:val="00"/>
    <w:family w:val="auto"/>
    <w:pitch w:val="default"/>
    <w:embedRegular r:id="rId2" w:fontKey="{9DD75F02-AAB4-4D7E-A09E-EDC5293122A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5F5A39EA-B355-4C0E-A137-A3D9288A003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A5F24F4-7EE3-426A-899C-4126B421E1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0" w:type="auto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415"/>
      <w:gridCol w:w="1543"/>
      <w:gridCol w:w="1836"/>
      <w:gridCol w:w="1819"/>
      <w:gridCol w:w="1732"/>
    </w:tblGrid>
    <w:tr w:rsidR="00D26FA8" w14:paraId="3C33D589" w14:textId="77777777" w:rsidTr="00641B70">
      <w:trPr>
        <w:trHeight w:val="275"/>
      </w:trPr>
      <w:tc>
        <w:tcPr>
          <w:tcW w:w="2415" w:type="dxa"/>
        </w:tcPr>
        <w:p w14:paraId="103BFE39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543" w:type="dxa"/>
        </w:tcPr>
        <w:p w14:paraId="68949111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268E3A81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39672DF9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465B6B65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</w:tr>
    <w:tr w:rsidR="00D26FA8" w14:paraId="266DEC2C" w14:textId="77777777" w:rsidTr="00641B70">
      <w:trPr>
        <w:trHeight w:val="273"/>
      </w:trPr>
      <w:tc>
        <w:tcPr>
          <w:tcW w:w="2415" w:type="dxa"/>
        </w:tcPr>
        <w:p w14:paraId="2B93CC6D" w14:textId="77777777" w:rsidR="00D26FA8" w:rsidRDefault="00D26FA8" w:rsidP="00D26FA8">
          <w:pPr>
            <w:pStyle w:val="TableParagraph"/>
            <w:spacing w:line="253" w:lineRule="exact"/>
            <w:ind w:left="112"/>
            <w:rPr>
              <w:sz w:val="24"/>
            </w:rPr>
          </w:pPr>
          <w:r>
            <w:rPr>
              <w:spacing w:val="-4"/>
              <w:sz w:val="24"/>
            </w:rPr>
            <w:t>Изм.</w:t>
          </w:r>
        </w:p>
      </w:tc>
      <w:tc>
        <w:tcPr>
          <w:tcW w:w="1543" w:type="dxa"/>
        </w:tcPr>
        <w:p w14:paraId="60163B67" w14:textId="77777777" w:rsidR="00D26FA8" w:rsidRDefault="00D26FA8" w:rsidP="00D26FA8">
          <w:pPr>
            <w:pStyle w:val="TableParagraph"/>
            <w:spacing w:line="253" w:lineRule="exact"/>
            <w:ind w:left="114"/>
            <w:rPr>
              <w:sz w:val="24"/>
            </w:rPr>
          </w:pPr>
          <w:r>
            <w:rPr>
              <w:spacing w:val="-4"/>
              <w:sz w:val="24"/>
            </w:rPr>
            <w:t>Лист</w:t>
          </w:r>
        </w:p>
      </w:tc>
      <w:tc>
        <w:tcPr>
          <w:tcW w:w="1836" w:type="dxa"/>
        </w:tcPr>
        <w:p w14:paraId="4FF1B509" w14:textId="77777777" w:rsidR="00D26FA8" w:rsidRDefault="00D26FA8" w:rsidP="00D26FA8">
          <w:pPr>
            <w:pStyle w:val="TableParagraph"/>
            <w:spacing w:line="253" w:lineRule="exact"/>
            <w:ind w:left="112"/>
            <w:rPr>
              <w:sz w:val="24"/>
            </w:rPr>
          </w:pPr>
          <w:r>
            <w:rPr>
              <w:sz w:val="24"/>
            </w:rPr>
            <w:t>№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докум.</w:t>
          </w:r>
        </w:p>
      </w:tc>
      <w:tc>
        <w:tcPr>
          <w:tcW w:w="1819" w:type="dxa"/>
        </w:tcPr>
        <w:p w14:paraId="06BAF337" w14:textId="77777777" w:rsidR="00D26FA8" w:rsidRDefault="00D26FA8" w:rsidP="00D26FA8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Подп.</w:t>
          </w:r>
        </w:p>
      </w:tc>
      <w:tc>
        <w:tcPr>
          <w:tcW w:w="1732" w:type="dxa"/>
        </w:tcPr>
        <w:p w14:paraId="4D112965" w14:textId="77777777" w:rsidR="00D26FA8" w:rsidRDefault="00D26FA8" w:rsidP="00D26FA8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Дата</w:t>
          </w:r>
        </w:p>
      </w:tc>
    </w:tr>
    <w:tr w:rsidR="00D26FA8" w14:paraId="04F72477" w14:textId="77777777" w:rsidTr="00641B70">
      <w:trPr>
        <w:trHeight w:val="275"/>
      </w:trPr>
      <w:tc>
        <w:tcPr>
          <w:tcW w:w="2415" w:type="dxa"/>
        </w:tcPr>
        <w:p w14:paraId="620A1DB6" w14:textId="77777777" w:rsidR="00D26FA8" w:rsidRPr="000A129F" w:rsidRDefault="00D26FA8" w:rsidP="00D26FA8">
          <w:pPr>
            <w:pStyle w:val="TableParagraph"/>
            <w:spacing w:before="40"/>
            <w:rPr>
              <w:sz w:val="18"/>
            </w:rPr>
          </w:pPr>
          <w:r>
            <w:t xml:space="preserve">  RU.ХААБ.001234.001</w:t>
          </w:r>
          <w:r w:rsidRPr="000A129F"/>
          <w:r w:rsidRPr="000A129F"/>
        </w:p>
      </w:tc>
      <w:tc>
        <w:tcPr>
          <w:tcW w:w="1543" w:type="dxa"/>
        </w:tcPr>
        <w:p w14:paraId="3922C521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05F1600E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17FE9D21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1DDEBCA1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</w:tr>
    <w:tr w:rsidR="00D26FA8" w14:paraId="3A1DE0A3" w14:textId="77777777" w:rsidTr="00641B70">
      <w:trPr>
        <w:trHeight w:val="275"/>
      </w:trPr>
      <w:tc>
        <w:tcPr>
          <w:tcW w:w="2415" w:type="dxa"/>
        </w:tcPr>
        <w:p w14:paraId="183E90A5" w14:textId="77777777" w:rsidR="00D26FA8" w:rsidRDefault="00D26FA8" w:rsidP="00D26FA8">
          <w:pPr>
            <w:pStyle w:val="TableParagraph"/>
            <w:spacing w:line="256" w:lineRule="exact"/>
            <w:ind w:left="112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подл.</w:t>
          </w:r>
        </w:p>
      </w:tc>
      <w:tc>
        <w:tcPr>
          <w:tcW w:w="1543" w:type="dxa"/>
        </w:tcPr>
        <w:p w14:paraId="333FD240" w14:textId="77777777" w:rsidR="00D26FA8" w:rsidRDefault="00D26FA8" w:rsidP="00D26FA8">
          <w:pPr>
            <w:pStyle w:val="TableParagraph"/>
            <w:spacing w:line="256" w:lineRule="exact"/>
            <w:ind w:left="114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  <w:tc>
        <w:tcPr>
          <w:tcW w:w="1836" w:type="dxa"/>
        </w:tcPr>
        <w:p w14:paraId="32719F97" w14:textId="77777777" w:rsidR="00D26FA8" w:rsidRDefault="00D26FA8" w:rsidP="00D26FA8">
          <w:pPr>
            <w:pStyle w:val="TableParagraph"/>
            <w:spacing w:line="256" w:lineRule="exact"/>
            <w:ind w:left="112"/>
            <w:rPr>
              <w:sz w:val="24"/>
            </w:rPr>
          </w:pPr>
          <w:proofErr w:type="spellStart"/>
          <w:r>
            <w:rPr>
              <w:sz w:val="24"/>
            </w:rPr>
            <w:t>Взам</w:t>
          </w:r>
          <w:proofErr w:type="spellEnd"/>
          <w:r>
            <w:rPr>
              <w:sz w:val="24"/>
            </w:rPr>
            <w:t>.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инв.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10"/>
              <w:sz w:val="24"/>
            </w:rPr>
            <w:t>№</w:t>
          </w:r>
        </w:p>
      </w:tc>
      <w:tc>
        <w:tcPr>
          <w:tcW w:w="1819" w:type="dxa"/>
        </w:tcPr>
        <w:p w14:paraId="4C04427D" w14:textId="77777777" w:rsidR="00D26FA8" w:rsidRDefault="00D26FA8" w:rsidP="00D26FA8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proofErr w:type="spellStart"/>
          <w:r>
            <w:rPr>
              <w:spacing w:val="-2"/>
              <w:sz w:val="24"/>
            </w:rPr>
            <w:t>дубл</w:t>
          </w:r>
          <w:proofErr w:type="spellEnd"/>
          <w:r>
            <w:rPr>
              <w:spacing w:val="-2"/>
              <w:sz w:val="24"/>
            </w:rPr>
            <w:t>.</w:t>
          </w:r>
        </w:p>
      </w:tc>
      <w:tc>
        <w:tcPr>
          <w:tcW w:w="1732" w:type="dxa"/>
        </w:tcPr>
        <w:p w14:paraId="5A779F0F" w14:textId="77777777" w:rsidR="00D26FA8" w:rsidRDefault="00D26FA8" w:rsidP="00D26FA8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</w:tr>
  </w:tbl>
  <w:p w14:paraId="6D1A328A" w14:textId="2F9F6493" w:rsidR="00896DE1" w:rsidRDefault="00896D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142" w:hanging="142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0" w:type="auto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415"/>
      <w:gridCol w:w="1543"/>
      <w:gridCol w:w="1836"/>
      <w:gridCol w:w="1819"/>
      <w:gridCol w:w="1732"/>
    </w:tblGrid>
    <w:tr w:rsidR="00D26FA8" w14:paraId="4D63663D" w14:textId="77777777" w:rsidTr="00641B70">
      <w:trPr>
        <w:trHeight w:val="275"/>
      </w:trPr>
      <w:tc>
        <w:tcPr>
          <w:tcW w:w="2415" w:type="dxa"/>
        </w:tcPr>
        <w:p w14:paraId="73D27BD2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543" w:type="dxa"/>
        </w:tcPr>
        <w:p w14:paraId="6CE52218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2D59E7D5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6D1FAC9E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732E2C38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</w:tr>
    <w:tr w:rsidR="00D26FA8" w14:paraId="79238EDB" w14:textId="77777777" w:rsidTr="00641B70">
      <w:trPr>
        <w:trHeight w:val="273"/>
      </w:trPr>
      <w:tc>
        <w:tcPr>
          <w:tcW w:w="2415" w:type="dxa"/>
        </w:tcPr>
        <w:p w14:paraId="795622C6" w14:textId="77777777" w:rsidR="00D26FA8" w:rsidRDefault="00D26FA8" w:rsidP="00D26FA8">
          <w:pPr>
            <w:pStyle w:val="TableParagraph"/>
            <w:spacing w:line="253" w:lineRule="exact"/>
            <w:ind w:left="112"/>
            <w:rPr>
              <w:sz w:val="24"/>
            </w:rPr>
          </w:pPr>
          <w:r>
            <w:rPr>
              <w:spacing w:val="-4"/>
              <w:sz w:val="24"/>
            </w:rPr>
            <w:t>Изм.</w:t>
          </w:r>
        </w:p>
      </w:tc>
      <w:tc>
        <w:tcPr>
          <w:tcW w:w="1543" w:type="dxa"/>
        </w:tcPr>
        <w:p w14:paraId="7881065B" w14:textId="77777777" w:rsidR="00D26FA8" w:rsidRDefault="00D26FA8" w:rsidP="00D26FA8">
          <w:pPr>
            <w:pStyle w:val="TableParagraph"/>
            <w:spacing w:line="253" w:lineRule="exact"/>
            <w:ind w:left="114"/>
            <w:rPr>
              <w:sz w:val="24"/>
            </w:rPr>
          </w:pPr>
          <w:r>
            <w:rPr>
              <w:spacing w:val="-4"/>
              <w:sz w:val="24"/>
            </w:rPr>
            <w:t>Лист</w:t>
          </w:r>
        </w:p>
      </w:tc>
      <w:tc>
        <w:tcPr>
          <w:tcW w:w="1836" w:type="dxa"/>
        </w:tcPr>
        <w:p w14:paraId="08DDB7CA" w14:textId="77777777" w:rsidR="00D26FA8" w:rsidRDefault="00D26FA8" w:rsidP="00D26FA8">
          <w:pPr>
            <w:pStyle w:val="TableParagraph"/>
            <w:spacing w:line="253" w:lineRule="exact"/>
            <w:ind w:left="112"/>
            <w:rPr>
              <w:sz w:val="24"/>
            </w:rPr>
          </w:pPr>
          <w:r>
            <w:rPr>
              <w:sz w:val="24"/>
            </w:rPr>
            <w:t>№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докум.</w:t>
          </w:r>
        </w:p>
      </w:tc>
      <w:tc>
        <w:tcPr>
          <w:tcW w:w="1819" w:type="dxa"/>
        </w:tcPr>
        <w:p w14:paraId="3CE0750F" w14:textId="77777777" w:rsidR="00D26FA8" w:rsidRDefault="00D26FA8" w:rsidP="00D26FA8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Подп.</w:t>
          </w:r>
        </w:p>
      </w:tc>
      <w:tc>
        <w:tcPr>
          <w:tcW w:w="1732" w:type="dxa"/>
        </w:tcPr>
        <w:p w14:paraId="09F78E87" w14:textId="77777777" w:rsidR="00D26FA8" w:rsidRDefault="00D26FA8" w:rsidP="00D26FA8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Дата</w:t>
          </w:r>
        </w:p>
      </w:tc>
    </w:tr>
    <w:tr w:rsidR="00D26FA8" w14:paraId="0A3F9E8D" w14:textId="77777777" w:rsidTr="00641B70">
      <w:trPr>
        <w:trHeight w:val="275"/>
      </w:trPr>
      <w:tc>
        <w:tcPr>
          <w:tcW w:w="2415" w:type="dxa"/>
        </w:tcPr>
        <w:p w14:paraId="642C6224" w14:textId="77777777" w:rsidR="00D26FA8" w:rsidRPr="000A129F" w:rsidRDefault="00D26FA8" w:rsidP="00D26FA8">
          <w:pPr>
            <w:pStyle w:val="TableParagraph"/>
            <w:spacing w:before="40"/>
            <w:rPr>
              <w:sz w:val="18"/>
            </w:rPr>
          </w:pPr>
          <w:r>
            <w:t xml:space="preserve">  </w:t>
          </w:r>
          <w:r w:rsidRPr="000A129F">
            <w:t>RU.17701729.05.04</w:t>
          </w:r>
          <w:r w:rsidRPr="000A129F">
            <w:softHyphen/>
            <w:t>-01</w:t>
          </w:r>
        </w:p>
      </w:tc>
      <w:tc>
        <w:tcPr>
          <w:tcW w:w="1543" w:type="dxa"/>
        </w:tcPr>
        <w:p w14:paraId="15BDDF37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3028F62E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2E791B34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77156138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</w:tr>
    <w:tr w:rsidR="00D26FA8" w14:paraId="6A2FCBA5" w14:textId="77777777" w:rsidTr="00641B70">
      <w:trPr>
        <w:trHeight w:val="275"/>
      </w:trPr>
      <w:tc>
        <w:tcPr>
          <w:tcW w:w="2415" w:type="dxa"/>
        </w:tcPr>
        <w:p w14:paraId="45B24EC7" w14:textId="77777777" w:rsidR="00D26FA8" w:rsidRDefault="00D26FA8" w:rsidP="00D26FA8">
          <w:pPr>
            <w:pStyle w:val="TableParagraph"/>
            <w:spacing w:line="256" w:lineRule="exact"/>
            <w:ind w:left="112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подл.</w:t>
          </w:r>
        </w:p>
      </w:tc>
      <w:tc>
        <w:tcPr>
          <w:tcW w:w="1543" w:type="dxa"/>
        </w:tcPr>
        <w:p w14:paraId="6485140A" w14:textId="77777777" w:rsidR="00D26FA8" w:rsidRDefault="00D26FA8" w:rsidP="00D26FA8">
          <w:pPr>
            <w:pStyle w:val="TableParagraph"/>
            <w:spacing w:line="256" w:lineRule="exact"/>
            <w:ind w:left="114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  <w:tc>
        <w:tcPr>
          <w:tcW w:w="1836" w:type="dxa"/>
        </w:tcPr>
        <w:p w14:paraId="605EA51D" w14:textId="77777777" w:rsidR="00D26FA8" w:rsidRDefault="00D26FA8" w:rsidP="00D26FA8">
          <w:pPr>
            <w:pStyle w:val="TableParagraph"/>
            <w:spacing w:line="256" w:lineRule="exact"/>
            <w:ind w:left="112"/>
            <w:rPr>
              <w:sz w:val="24"/>
            </w:rPr>
          </w:pPr>
          <w:proofErr w:type="spellStart"/>
          <w:r>
            <w:rPr>
              <w:sz w:val="24"/>
            </w:rPr>
            <w:t>Взам</w:t>
          </w:r>
          <w:proofErr w:type="spellEnd"/>
          <w:r>
            <w:rPr>
              <w:sz w:val="24"/>
            </w:rPr>
            <w:t>.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инв.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10"/>
              <w:sz w:val="24"/>
            </w:rPr>
            <w:t>№</w:t>
          </w:r>
        </w:p>
      </w:tc>
      <w:tc>
        <w:tcPr>
          <w:tcW w:w="1819" w:type="dxa"/>
        </w:tcPr>
        <w:p w14:paraId="29F12F70" w14:textId="77777777" w:rsidR="00D26FA8" w:rsidRDefault="00D26FA8" w:rsidP="00D26FA8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proofErr w:type="spellStart"/>
          <w:r>
            <w:rPr>
              <w:spacing w:val="-2"/>
              <w:sz w:val="24"/>
            </w:rPr>
            <w:t>дубл</w:t>
          </w:r>
          <w:proofErr w:type="spellEnd"/>
          <w:r>
            <w:rPr>
              <w:spacing w:val="-2"/>
              <w:sz w:val="24"/>
            </w:rPr>
            <w:t>.</w:t>
          </w:r>
        </w:p>
      </w:tc>
      <w:tc>
        <w:tcPr>
          <w:tcW w:w="1732" w:type="dxa"/>
        </w:tcPr>
        <w:p w14:paraId="24B5B6BA" w14:textId="77777777" w:rsidR="00D26FA8" w:rsidRDefault="00D26FA8" w:rsidP="00D26FA8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</w:tr>
  </w:tbl>
  <w:p w14:paraId="267BB744" w14:textId="733282D8" w:rsidR="00D26FA8" w:rsidRPr="00D26FA8" w:rsidRDefault="00D26FA8" w:rsidP="00D26FA8">
    <w:pPr>
      <w:pStyle w:val="ae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00210" w14:textId="77777777" w:rsidR="00CA4A1C" w:rsidRDefault="00CA4A1C">
      <w:pPr>
        <w:spacing w:line="240" w:lineRule="auto"/>
      </w:pPr>
      <w:r>
        <w:separator/>
      </w:r>
    </w:p>
  </w:footnote>
  <w:footnote w:type="continuationSeparator" w:id="0">
    <w:p w14:paraId="0D171980" w14:textId="77777777" w:rsidR="00CA4A1C" w:rsidRDefault="00CA4A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311E5" w14:textId="77777777" w:rsidR="00243963" w:rsidRDefault="00243963" w:rsidP="00243963">
    <w:pPr>
      <w:pStyle w:val="ac"/>
      <w:jc w:val="center"/>
    </w:pPr>
  </w:p>
  <w:p w14:paraId="23C264B2" w14:textId="77777777" w:rsidR="00243963" w:rsidRDefault="00243963" w:rsidP="0024396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ind w:firstLine="0"/>
      <w:jc w:val="left"/>
      <w:rPr>
        <w:color w:val="000000"/>
      </w:rPr>
    </w:pPr>
    <w:r>
      <w:rPr>
        <w:color w:val="000000"/>
      </w:rPr>
      <w:t xml:space="preserve">УТВЕРЖДЕН </w:t>
    </w:r>
  </w:p>
  <w:p w14:paraId="739DC6B8" w14:textId="4A94A257" w:rsidR="00243963" w:rsidRDefault="00243963" w:rsidP="0024396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ind w:firstLine="0"/>
      <w:jc w:val="left"/>
      <w:rPr>
        <w:color w:val="000000"/>
      </w:rPr>
    </w:pPr>
    <w:r>
      <w:rPr>
        <w:color w:val="000000"/>
      </w:rPr>
      <w:t xml:space="preserve">RU.17701729.05.04-01 </w:t>
    </w:r>
    <w:r w:rsidR="009E6FB7">
      <w:rPr>
        <w:color w:val="000000"/>
      </w:rPr>
      <w:t>31</w:t>
    </w:r>
    <w:r>
      <w:rPr>
        <w:color w:val="000000"/>
      </w:rPr>
      <w:t xml:space="preserve"> 01-1-ЛУ</w:t>
    </w:r>
  </w:p>
  <w:p w14:paraId="3BEDC51A" w14:textId="77777777" w:rsidR="00243963" w:rsidRDefault="0024396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55D78" w14:textId="5B5A4476" w:rsidR="009A57A8" w:rsidRDefault="009A57A8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ind w:firstLine="0"/>
      <w:jc w:val="lef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2375221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7B77DCD4" w14:textId="77777777" w:rsidR="00896DE1" w:rsidRPr="00402F95" w:rsidRDefault="00896DE1" w:rsidP="00A009CD">
        <w:pPr>
          <w:pStyle w:val="ac"/>
          <w:ind w:right="-566" w:hanging="567"/>
          <w:jc w:val="center"/>
          <w:rPr>
            <w:b/>
            <w:bCs/>
          </w:rPr>
        </w:pPr>
        <w:r w:rsidRPr="00402F95">
          <w:rPr>
            <w:b/>
            <w:bCs/>
          </w:rPr>
          <w:fldChar w:fldCharType="begin"/>
        </w:r>
        <w:r w:rsidRPr="00402F95">
          <w:rPr>
            <w:b/>
            <w:bCs/>
          </w:rPr>
          <w:instrText>PAGE   \* MERGEFORMAT</w:instrText>
        </w:r>
        <w:r w:rsidRPr="00402F95">
          <w:rPr>
            <w:b/>
            <w:bCs/>
          </w:rPr>
          <w:fldChar w:fldCharType="separate"/>
        </w:r>
        <w:r w:rsidRPr="00402F95">
          <w:rPr>
            <w:b/>
            <w:bCs/>
          </w:rPr>
          <w:t>2</w:t>
        </w:r>
        <w:r w:rsidRPr="00402F95">
          <w:rPr>
            <w:b/>
            <w:bCs/>
          </w:rPr>
          <w:fldChar w:fldCharType="end"/>
        </w:r>
      </w:p>
      <w:p w14:paraId="405FB20B" w14:textId="1F6A4696" w:rsidR="00896DE1" w:rsidRPr="00402F95" w:rsidRDefault="00896DE1" w:rsidP="00A009CD">
        <w:pPr>
          <w:pStyle w:val="ac"/>
          <w:ind w:right="-566" w:hanging="567"/>
          <w:jc w:val="center"/>
          <w:rPr>
            <w:b/>
            <w:bCs/>
          </w:rPr>
        </w:pPr>
        <w:r w:rsidRPr="00402F95">
          <w:rPr>
            <w:b/>
            <w:bCs/>
          </w:rPr>
          <w:t>RU.17701729.05.04</w:t>
        </w:r>
        <w:r w:rsidRPr="00402F95">
          <w:rPr>
            <w:b/>
            <w:bCs/>
          </w:rPr>
          <w:softHyphen/>
        </w:r>
        <w:r w:rsidR="00687668">
          <w:rPr>
            <w:b/>
            <w:bCs/>
          </w:rPr>
          <w:t>-</w:t>
        </w:r>
        <w:r w:rsidRPr="00402F95">
          <w:rPr>
            <w:b/>
            <w:bCs/>
          </w:rPr>
          <w:t>01</w:t>
        </w:r>
        <w:r w:rsidR="00687668">
          <w:rPr>
            <w:b/>
            <w:bCs/>
          </w:rPr>
          <w:t xml:space="preserve"> 31</w:t>
        </w:r>
        <w:r w:rsidRPr="00402F95">
          <w:rPr>
            <w:b/>
            <w:bCs/>
          </w:rPr>
          <w:t xml:space="preserve"> 01</w:t>
        </w:r>
        <w:r w:rsidR="00687668">
          <w:rPr>
            <w:b/>
            <w:bCs/>
          </w:rPr>
          <w:t>-</w:t>
        </w:r>
        <w:r w:rsidRPr="00402F95">
          <w:rPr>
            <w:b/>
            <w:bCs/>
          </w:rPr>
          <w:softHyphen/>
          <w:t>1</w:t>
        </w:r>
      </w:p>
    </w:sdtContent>
  </w:sdt>
  <w:p w14:paraId="323E21BE" w14:textId="77777777" w:rsidR="00896DE1" w:rsidRDefault="00896D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5145481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782136AD" w14:textId="77777777" w:rsidR="007741CF" w:rsidRPr="00402F95" w:rsidRDefault="007741CF" w:rsidP="007741CF">
        <w:pPr>
          <w:pStyle w:val="ac"/>
          <w:ind w:right="-566" w:hanging="567"/>
          <w:jc w:val="center"/>
          <w:rPr>
            <w:b/>
            <w:bCs/>
          </w:rPr>
        </w:pPr>
        <w:r w:rsidRPr="00402F95">
          <w:rPr>
            <w:b/>
            <w:bCs/>
          </w:rPr>
          <w:fldChar w:fldCharType="begin"/>
        </w:r>
        <w:r w:rsidRPr="00402F95">
          <w:rPr>
            <w:b/>
            <w:bCs/>
          </w:rPr>
          <w:instrText>PAGE   \* MERGEFORMAT</w:instrText>
        </w:r>
        <w:r w:rsidRPr="00402F95">
          <w:rPr>
            <w:b/>
            <w:bCs/>
          </w:rPr>
          <w:fldChar w:fldCharType="separate"/>
        </w:r>
        <w:r>
          <w:rPr>
            <w:b/>
            <w:bCs/>
          </w:rPr>
          <w:t>21</w:t>
        </w:r>
        <w:r w:rsidRPr="00402F95">
          <w:rPr>
            <w:b/>
            <w:bCs/>
          </w:rPr>
          <w:fldChar w:fldCharType="end"/>
        </w:r>
      </w:p>
      <w:p w14:paraId="2D3B7F4A" w14:textId="06C572BB" w:rsidR="007741CF" w:rsidRDefault="007741CF" w:rsidP="007741CF">
        <w:pPr>
          <w:pStyle w:val="ac"/>
          <w:ind w:right="-566" w:hanging="567"/>
          <w:jc w:val="center"/>
          <w:rPr>
            <w:b/>
            <w:bCs/>
          </w:rPr>
        </w:pPr>
        <w:r w:rsidRPr="00402F95">
          <w:rPr>
            <w:b/>
            <w:bCs/>
          </w:rPr>
          <w:t>RU.17701729.05.04</w:t>
        </w:r>
        <w:r w:rsidR="00687668">
          <w:rPr>
            <w:b/>
            <w:bCs/>
          </w:rPr>
          <w:t>-</w:t>
        </w:r>
        <w:r w:rsidRPr="00402F95">
          <w:rPr>
            <w:b/>
            <w:bCs/>
          </w:rPr>
          <w:softHyphen/>
          <w:t xml:space="preserve">01 </w:t>
        </w:r>
        <w:r w:rsidR="00687668">
          <w:rPr>
            <w:b/>
            <w:bCs/>
          </w:rPr>
          <w:t xml:space="preserve">31 </w:t>
        </w:r>
        <w:r w:rsidRPr="00402F95">
          <w:rPr>
            <w:b/>
            <w:bCs/>
          </w:rPr>
          <w:t>01</w:t>
        </w:r>
        <w:r w:rsidR="00687668">
          <w:rPr>
            <w:b/>
            <w:bCs/>
          </w:rPr>
          <w:t>-</w:t>
        </w:r>
        <w:r w:rsidRPr="00402F95">
          <w:rPr>
            <w:b/>
            <w:bCs/>
          </w:rPr>
          <w:softHyphen/>
          <w:t>1</w:t>
        </w:r>
      </w:p>
    </w:sdtContent>
  </w:sdt>
  <w:p w14:paraId="267BC518" w14:textId="77777777" w:rsidR="007741CF" w:rsidRDefault="007741CF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ind w:firstLine="0"/>
      <w:jc w:val="lef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0B8"/>
    <w:multiLevelType w:val="multilevel"/>
    <w:tmpl w:val="643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7FEA"/>
    <w:multiLevelType w:val="multilevel"/>
    <w:tmpl w:val="FF3E93CA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266C4F"/>
    <w:multiLevelType w:val="multilevel"/>
    <w:tmpl w:val="DC08D02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3" w15:restartNumberingAfterBreak="0">
    <w:nsid w:val="04A43507"/>
    <w:multiLevelType w:val="multilevel"/>
    <w:tmpl w:val="F4AE6A1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4" w15:restartNumberingAfterBreak="0">
    <w:nsid w:val="05BE0098"/>
    <w:multiLevelType w:val="multilevel"/>
    <w:tmpl w:val="02A2635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"/>
      <w:lvlJc w:val="left"/>
      <w:pPr>
        <w:ind w:left="1728" w:hanging="647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5" w15:restartNumberingAfterBreak="0">
    <w:nsid w:val="06B612DF"/>
    <w:multiLevelType w:val="multilevel"/>
    <w:tmpl w:val="587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E6A3F"/>
    <w:multiLevelType w:val="multilevel"/>
    <w:tmpl w:val="756A014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C9855F0"/>
    <w:multiLevelType w:val="multilevel"/>
    <w:tmpl w:val="528AD4B0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8" w15:restartNumberingAfterBreak="0">
    <w:nsid w:val="0F1C6147"/>
    <w:multiLevelType w:val="multilevel"/>
    <w:tmpl w:val="75BE7F2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F7112AE"/>
    <w:multiLevelType w:val="multilevel"/>
    <w:tmpl w:val="9B48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11F27"/>
    <w:multiLevelType w:val="multilevel"/>
    <w:tmpl w:val="9F4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133AE"/>
    <w:multiLevelType w:val="multilevel"/>
    <w:tmpl w:val="9190E1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0971470"/>
    <w:multiLevelType w:val="multilevel"/>
    <w:tmpl w:val="9FC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04F20"/>
    <w:multiLevelType w:val="multilevel"/>
    <w:tmpl w:val="93CC89B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46B049F"/>
    <w:multiLevelType w:val="multilevel"/>
    <w:tmpl w:val="F35C9F9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5" w15:restartNumberingAfterBreak="0">
    <w:nsid w:val="165C0191"/>
    <w:multiLevelType w:val="multilevel"/>
    <w:tmpl w:val="AC96803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B8A3408"/>
    <w:multiLevelType w:val="multilevel"/>
    <w:tmpl w:val="C38C487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17" w15:restartNumberingAfterBreak="0">
    <w:nsid w:val="1CDB292E"/>
    <w:multiLevelType w:val="multilevel"/>
    <w:tmpl w:val="04C2FE68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DF74E47"/>
    <w:multiLevelType w:val="hybridMultilevel"/>
    <w:tmpl w:val="609CB176"/>
    <w:lvl w:ilvl="0" w:tplc="04190001">
      <w:start w:val="1"/>
      <w:numFmt w:val="bullet"/>
      <w:lvlText w:val=""/>
      <w:lvlJc w:val="left"/>
      <w:pPr>
        <w:ind w:left="22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6" w:hanging="360"/>
      </w:pPr>
      <w:rPr>
        <w:rFonts w:ascii="Wingdings" w:hAnsi="Wingdings" w:hint="default"/>
      </w:rPr>
    </w:lvl>
  </w:abstractNum>
  <w:abstractNum w:abstractNumId="19" w15:restartNumberingAfterBreak="0">
    <w:nsid w:val="1F7F7ACB"/>
    <w:multiLevelType w:val="multilevel"/>
    <w:tmpl w:val="1F94E16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1FBA6A68"/>
    <w:multiLevelType w:val="multilevel"/>
    <w:tmpl w:val="F0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A3108"/>
    <w:multiLevelType w:val="multilevel"/>
    <w:tmpl w:val="8BE4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B48EF"/>
    <w:multiLevelType w:val="multilevel"/>
    <w:tmpl w:val="7E227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295E4647"/>
    <w:multiLevelType w:val="hybridMultilevel"/>
    <w:tmpl w:val="A54E2CB2"/>
    <w:lvl w:ilvl="0" w:tplc="04190001">
      <w:start w:val="1"/>
      <w:numFmt w:val="bullet"/>
      <w:lvlText w:val=""/>
      <w:lvlJc w:val="left"/>
      <w:pPr>
        <w:ind w:left="22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6" w:hanging="360"/>
      </w:pPr>
      <w:rPr>
        <w:rFonts w:ascii="Wingdings" w:hAnsi="Wingdings" w:hint="default"/>
      </w:rPr>
    </w:lvl>
  </w:abstractNum>
  <w:abstractNum w:abstractNumId="24" w15:restartNumberingAfterBreak="0">
    <w:nsid w:val="2C7658BC"/>
    <w:multiLevelType w:val="multilevel"/>
    <w:tmpl w:val="D3CAA53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2F62703B"/>
    <w:multiLevelType w:val="multilevel"/>
    <w:tmpl w:val="9C6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C6F9C"/>
    <w:multiLevelType w:val="hybridMultilevel"/>
    <w:tmpl w:val="299C88B8"/>
    <w:lvl w:ilvl="0" w:tplc="04190001">
      <w:start w:val="1"/>
      <w:numFmt w:val="bullet"/>
      <w:lvlText w:val=""/>
      <w:lvlJc w:val="left"/>
      <w:pPr>
        <w:ind w:left="22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6" w:hanging="360"/>
      </w:pPr>
      <w:rPr>
        <w:rFonts w:ascii="Wingdings" w:hAnsi="Wingdings" w:hint="default"/>
      </w:rPr>
    </w:lvl>
  </w:abstractNum>
  <w:abstractNum w:abstractNumId="27" w15:restartNumberingAfterBreak="0">
    <w:nsid w:val="3A0B7E8B"/>
    <w:multiLevelType w:val="multilevel"/>
    <w:tmpl w:val="EACAFCA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B707859"/>
    <w:multiLevelType w:val="multilevel"/>
    <w:tmpl w:val="63A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2D2FDB"/>
    <w:multiLevelType w:val="multilevel"/>
    <w:tmpl w:val="5924248A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41B74C9E"/>
    <w:multiLevelType w:val="multilevel"/>
    <w:tmpl w:val="0C8E040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1F21522"/>
    <w:multiLevelType w:val="multilevel"/>
    <w:tmpl w:val="C9764CF6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3281DD7"/>
    <w:multiLevelType w:val="multilevel"/>
    <w:tmpl w:val="1E66ADE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4.%5.%6"/>
      <w:lvlJc w:val="left"/>
      <w:pPr>
        <w:ind w:left="2736" w:hanging="935"/>
      </w:pPr>
      <w:rPr>
        <w:rFonts w:hint="default"/>
      </w:r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 w:hint="default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●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3D346A6"/>
    <w:multiLevelType w:val="multilevel"/>
    <w:tmpl w:val="AF7840A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"/>
      <w:lvlJc w:val="left"/>
      <w:pPr>
        <w:ind w:left="1728" w:hanging="647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34" w15:restartNumberingAfterBreak="0">
    <w:nsid w:val="44F244BC"/>
    <w:multiLevelType w:val="multilevel"/>
    <w:tmpl w:val="2E8E696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681788D"/>
    <w:multiLevelType w:val="multilevel"/>
    <w:tmpl w:val="04021CA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36" w15:restartNumberingAfterBreak="0">
    <w:nsid w:val="47B23F19"/>
    <w:multiLevelType w:val="multilevel"/>
    <w:tmpl w:val="CF28B9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37" w15:restartNumberingAfterBreak="0">
    <w:nsid w:val="48604ED8"/>
    <w:multiLevelType w:val="multilevel"/>
    <w:tmpl w:val="604E11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4"/>
      <w:numFmt w:val="decimal"/>
      <w:lvlText w:val="%4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4.%5.%6"/>
      <w:lvlJc w:val="left"/>
      <w:pPr>
        <w:ind w:left="2736" w:hanging="935"/>
      </w:pPr>
      <w:rPr>
        <w:rFonts w:hint="default"/>
      </w:r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 w:hint="default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●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49FD2C94"/>
    <w:multiLevelType w:val="multilevel"/>
    <w:tmpl w:val="AF7840A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"/>
      <w:lvlJc w:val="left"/>
      <w:pPr>
        <w:ind w:left="1728" w:hanging="647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39" w15:restartNumberingAfterBreak="0">
    <w:nsid w:val="4B5658D5"/>
    <w:multiLevelType w:val="multilevel"/>
    <w:tmpl w:val="66008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4C122392"/>
    <w:multiLevelType w:val="multilevel"/>
    <w:tmpl w:val="B0F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FF1732"/>
    <w:multiLevelType w:val="multilevel"/>
    <w:tmpl w:val="5412A17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4.%5.%6"/>
      <w:lvlJc w:val="left"/>
      <w:pPr>
        <w:ind w:left="2736" w:hanging="935"/>
      </w:pPr>
      <w:rPr>
        <w:rFonts w:hint="default"/>
      </w:r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 w:hint="default"/>
        <w:color w:val="000000"/>
      </w:rPr>
    </w:lvl>
    <w:lvl w:ilvl="7">
      <w:start w:val="1"/>
      <w:numFmt w:val="bullet"/>
      <w:lvlText w:val="◊"/>
      <w:lvlJc w:val="left"/>
      <w:pPr>
        <w:ind w:left="3744" w:hanging="1224"/>
      </w:pPr>
      <w:rPr>
        <w:rFonts w:ascii="Noto Sans Symbols" w:eastAsia="Noto Sans Symbols" w:hAnsi="Noto Sans Symbols" w:cs="Noto Sans Symbols" w:hint="default"/>
        <w:color w:val="000000"/>
      </w:rPr>
    </w:lvl>
    <w:lvl w:ilvl="8">
      <w:start w:val="1"/>
      <w:numFmt w:val="decimal"/>
      <w:lvlText w:val="%1.%2.%3.%4.%5.%6.●.◊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4D7D7346"/>
    <w:multiLevelType w:val="multilevel"/>
    <w:tmpl w:val="0C124A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51376E76"/>
    <w:multiLevelType w:val="multilevel"/>
    <w:tmpl w:val="E2A4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875F24"/>
    <w:multiLevelType w:val="multilevel"/>
    <w:tmpl w:val="4EA8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993228"/>
    <w:multiLevelType w:val="multilevel"/>
    <w:tmpl w:val="C3C4B38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51C35AA2"/>
    <w:multiLevelType w:val="multilevel"/>
    <w:tmpl w:val="9A96D3C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56C46F98"/>
    <w:multiLevelType w:val="multilevel"/>
    <w:tmpl w:val="F13C49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5816033F"/>
    <w:multiLevelType w:val="multilevel"/>
    <w:tmpl w:val="784C84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5A60609A"/>
    <w:multiLevelType w:val="multilevel"/>
    <w:tmpl w:val="977E4954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50" w15:restartNumberingAfterBreak="0">
    <w:nsid w:val="5AA81590"/>
    <w:multiLevelType w:val="multilevel"/>
    <w:tmpl w:val="F4B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41AF5"/>
    <w:multiLevelType w:val="multilevel"/>
    <w:tmpl w:val="C0F6428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5C2D6307"/>
    <w:multiLevelType w:val="multilevel"/>
    <w:tmpl w:val="ACB4E938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5C48064B"/>
    <w:multiLevelType w:val="multilevel"/>
    <w:tmpl w:val="587287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5ECE490C"/>
    <w:multiLevelType w:val="multilevel"/>
    <w:tmpl w:val="604E11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4"/>
      <w:numFmt w:val="decimal"/>
      <w:lvlText w:val="%4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4.%5.%6"/>
      <w:lvlJc w:val="left"/>
      <w:pPr>
        <w:ind w:left="2736" w:hanging="935"/>
      </w:pPr>
      <w:rPr>
        <w:rFonts w:hint="default"/>
      </w:r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 w:hint="default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●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623F48D5"/>
    <w:multiLevelType w:val="multilevel"/>
    <w:tmpl w:val="AA58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D351F0"/>
    <w:multiLevelType w:val="multilevel"/>
    <w:tmpl w:val="4BB8534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57" w15:restartNumberingAfterBreak="0">
    <w:nsid w:val="6A4C2EAB"/>
    <w:multiLevelType w:val="multilevel"/>
    <w:tmpl w:val="228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4E709A"/>
    <w:multiLevelType w:val="multilevel"/>
    <w:tmpl w:val="450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522B0C"/>
    <w:multiLevelType w:val="multilevel"/>
    <w:tmpl w:val="39D2897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0" w15:restartNumberingAfterBreak="0">
    <w:nsid w:val="6C3445C5"/>
    <w:multiLevelType w:val="multilevel"/>
    <w:tmpl w:val="CBBA12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F74C8C"/>
    <w:multiLevelType w:val="multilevel"/>
    <w:tmpl w:val="A1A483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729C0A76"/>
    <w:multiLevelType w:val="multilevel"/>
    <w:tmpl w:val="049E9A38"/>
    <w:lvl w:ilvl="0">
      <w:start w:val="1"/>
      <w:numFmt w:val="decimal"/>
      <w:lvlText w:val="%1)"/>
      <w:lvlJc w:val="left"/>
      <w:pPr>
        <w:ind w:left="1491" w:hanging="360"/>
      </w:pPr>
    </w:lvl>
    <w:lvl w:ilvl="1">
      <w:start w:val="1"/>
      <w:numFmt w:val="lowerLetter"/>
      <w:lvlText w:val="%2."/>
      <w:lvlJc w:val="left"/>
      <w:pPr>
        <w:ind w:left="2211" w:hanging="360"/>
      </w:pPr>
    </w:lvl>
    <w:lvl w:ilvl="2">
      <w:start w:val="1"/>
      <w:numFmt w:val="lowerRoman"/>
      <w:lvlText w:val="%3."/>
      <w:lvlJc w:val="right"/>
      <w:pPr>
        <w:ind w:left="2931" w:hanging="180"/>
      </w:pPr>
    </w:lvl>
    <w:lvl w:ilvl="3">
      <w:start w:val="1"/>
      <w:numFmt w:val="decimal"/>
      <w:lvlText w:val="%4."/>
      <w:lvlJc w:val="left"/>
      <w:pPr>
        <w:ind w:left="3651" w:hanging="360"/>
      </w:pPr>
    </w:lvl>
    <w:lvl w:ilvl="4">
      <w:start w:val="1"/>
      <w:numFmt w:val="lowerLetter"/>
      <w:lvlText w:val="%5."/>
      <w:lvlJc w:val="left"/>
      <w:pPr>
        <w:ind w:left="4371" w:hanging="360"/>
      </w:pPr>
    </w:lvl>
    <w:lvl w:ilvl="5">
      <w:start w:val="1"/>
      <w:numFmt w:val="lowerRoman"/>
      <w:lvlText w:val="%6."/>
      <w:lvlJc w:val="right"/>
      <w:pPr>
        <w:ind w:left="5091" w:hanging="180"/>
      </w:pPr>
    </w:lvl>
    <w:lvl w:ilvl="6">
      <w:start w:val="1"/>
      <w:numFmt w:val="decimal"/>
      <w:lvlText w:val="%7."/>
      <w:lvlJc w:val="left"/>
      <w:pPr>
        <w:ind w:left="5811" w:hanging="360"/>
      </w:pPr>
    </w:lvl>
    <w:lvl w:ilvl="7">
      <w:start w:val="1"/>
      <w:numFmt w:val="lowerLetter"/>
      <w:lvlText w:val="%8."/>
      <w:lvlJc w:val="left"/>
      <w:pPr>
        <w:ind w:left="6531" w:hanging="360"/>
      </w:pPr>
    </w:lvl>
    <w:lvl w:ilvl="8">
      <w:start w:val="1"/>
      <w:numFmt w:val="lowerRoman"/>
      <w:lvlText w:val="%9."/>
      <w:lvlJc w:val="right"/>
      <w:pPr>
        <w:ind w:left="7251" w:hanging="180"/>
      </w:pPr>
    </w:lvl>
  </w:abstractNum>
  <w:abstractNum w:abstractNumId="63" w15:restartNumberingAfterBreak="0">
    <w:nsid w:val="73E01EEA"/>
    <w:multiLevelType w:val="multilevel"/>
    <w:tmpl w:val="54B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756811"/>
    <w:multiLevelType w:val="multilevel"/>
    <w:tmpl w:val="68AACDC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2736" w:hanging="935"/>
      </w:pPr>
      <w:rPr>
        <w:rFonts w:hint="default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●.%8.%9."/>
      <w:lvlJc w:val="left"/>
      <w:pPr>
        <w:ind w:left="4320" w:hanging="1440"/>
      </w:pPr>
      <w:rPr>
        <w:rFonts w:hint="default"/>
      </w:rPr>
    </w:lvl>
  </w:abstractNum>
  <w:abstractNum w:abstractNumId="65" w15:restartNumberingAfterBreak="0">
    <w:nsid w:val="7C801F80"/>
    <w:multiLevelType w:val="multilevel"/>
    <w:tmpl w:val="4DB44DD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66" w15:restartNumberingAfterBreak="0">
    <w:nsid w:val="7D305D62"/>
    <w:multiLevelType w:val="multilevel"/>
    <w:tmpl w:val="6080A37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7" w15:restartNumberingAfterBreak="0">
    <w:nsid w:val="7E183C98"/>
    <w:multiLevelType w:val="multilevel"/>
    <w:tmpl w:val="B9F6B49C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8" w15:restartNumberingAfterBreak="0">
    <w:nsid w:val="7E7654FC"/>
    <w:multiLevelType w:val="multilevel"/>
    <w:tmpl w:val="343C716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69" w15:restartNumberingAfterBreak="0">
    <w:nsid w:val="7E990FE6"/>
    <w:multiLevelType w:val="multilevel"/>
    <w:tmpl w:val="2B9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28773">
    <w:abstractNumId w:val="47"/>
  </w:num>
  <w:num w:numId="2" w16cid:durableId="1118253482">
    <w:abstractNumId w:val="27"/>
  </w:num>
  <w:num w:numId="3" w16cid:durableId="889849661">
    <w:abstractNumId w:val="34"/>
  </w:num>
  <w:num w:numId="4" w16cid:durableId="802967298">
    <w:abstractNumId w:val="59"/>
  </w:num>
  <w:num w:numId="5" w16cid:durableId="368921167">
    <w:abstractNumId w:val="8"/>
  </w:num>
  <w:num w:numId="6" w16cid:durableId="750008004">
    <w:abstractNumId w:val="46"/>
  </w:num>
  <w:num w:numId="7" w16cid:durableId="1847360418">
    <w:abstractNumId w:val="51"/>
  </w:num>
  <w:num w:numId="8" w16cid:durableId="866287128">
    <w:abstractNumId w:val="52"/>
  </w:num>
  <w:num w:numId="9" w16cid:durableId="361782839">
    <w:abstractNumId w:val="29"/>
  </w:num>
  <w:num w:numId="10" w16cid:durableId="1148745007">
    <w:abstractNumId w:val="67"/>
  </w:num>
  <w:num w:numId="11" w16cid:durableId="172185273">
    <w:abstractNumId w:val="31"/>
  </w:num>
  <w:num w:numId="12" w16cid:durableId="299456022">
    <w:abstractNumId w:val="17"/>
  </w:num>
  <w:num w:numId="13" w16cid:durableId="996228058">
    <w:abstractNumId w:val="16"/>
  </w:num>
  <w:num w:numId="14" w16cid:durableId="1630747791">
    <w:abstractNumId w:val="62"/>
  </w:num>
  <w:num w:numId="15" w16cid:durableId="1702198444">
    <w:abstractNumId w:val="49"/>
  </w:num>
  <w:num w:numId="16" w16cid:durableId="1776241687">
    <w:abstractNumId w:val="7"/>
  </w:num>
  <w:num w:numId="17" w16cid:durableId="644942221">
    <w:abstractNumId w:val="41"/>
  </w:num>
  <w:num w:numId="18" w16cid:durableId="830760005">
    <w:abstractNumId w:val="38"/>
  </w:num>
  <w:num w:numId="19" w16cid:durableId="483081515">
    <w:abstractNumId w:val="65"/>
  </w:num>
  <w:num w:numId="20" w16cid:durableId="1205826590">
    <w:abstractNumId w:val="4"/>
  </w:num>
  <w:num w:numId="21" w16cid:durableId="1253779762">
    <w:abstractNumId w:val="35"/>
  </w:num>
  <w:num w:numId="22" w16cid:durableId="803621812">
    <w:abstractNumId w:val="36"/>
  </w:num>
  <w:num w:numId="23" w16cid:durableId="462163038">
    <w:abstractNumId w:val="68"/>
  </w:num>
  <w:num w:numId="24" w16cid:durableId="1143811397">
    <w:abstractNumId w:val="2"/>
  </w:num>
  <w:num w:numId="25" w16cid:durableId="488910092">
    <w:abstractNumId w:val="42"/>
  </w:num>
  <w:num w:numId="26" w16cid:durableId="2078892534">
    <w:abstractNumId w:val="39"/>
  </w:num>
  <w:num w:numId="27" w16cid:durableId="1676374377">
    <w:abstractNumId w:val="53"/>
  </w:num>
  <w:num w:numId="28" w16cid:durableId="1762138987">
    <w:abstractNumId w:val="22"/>
  </w:num>
  <w:num w:numId="29" w16cid:durableId="1797143368">
    <w:abstractNumId w:val="48"/>
  </w:num>
  <w:num w:numId="30" w16cid:durableId="607808470">
    <w:abstractNumId w:val="56"/>
  </w:num>
  <w:num w:numId="31" w16cid:durableId="2087192441">
    <w:abstractNumId w:val="11"/>
  </w:num>
  <w:num w:numId="32" w16cid:durableId="2026176794">
    <w:abstractNumId w:val="19"/>
  </w:num>
  <w:num w:numId="33" w16cid:durableId="2062974361">
    <w:abstractNumId w:val="3"/>
  </w:num>
  <w:num w:numId="34" w16cid:durableId="938950183">
    <w:abstractNumId w:val="13"/>
  </w:num>
  <w:num w:numId="35" w16cid:durableId="1983270386">
    <w:abstractNumId w:val="24"/>
  </w:num>
  <w:num w:numId="36" w16cid:durableId="2012567014">
    <w:abstractNumId w:val="14"/>
  </w:num>
  <w:num w:numId="37" w16cid:durableId="810752956">
    <w:abstractNumId w:val="15"/>
  </w:num>
  <w:num w:numId="38" w16cid:durableId="1882011911">
    <w:abstractNumId w:val="30"/>
  </w:num>
  <w:num w:numId="39" w16cid:durableId="1251281107">
    <w:abstractNumId w:val="45"/>
  </w:num>
  <w:num w:numId="40" w16cid:durableId="1746144217">
    <w:abstractNumId w:val="66"/>
  </w:num>
  <w:num w:numId="41" w16cid:durableId="2077822735">
    <w:abstractNumId w:val="6"/>
  </w:num>
  <w:num w:numId="42" w16cid:durableId="356657059">
    <w:abstractNumId w:val="1"/>
  </w:num>
  <w:num w:numId="43" w16cid:durableId="1531213490">
    <w:abstractNumId w:val="61"/>
  </w:num>
  <w:num w:numId="44" w16cid:durableId="743797122">
    <w:abstractNumId w:val="54"/>
  </w:num>
  <w:num w:numId="45" w16cid:durableId="89784531">
    <w:abstractNumId w:val="32"/>
  </w:num>
  <w:num w:numId="46" w16cid:durableId="503711927">
    <w:abstractNumId w:val="33"/>
  </w:num>
  <w:num w:numId="47" w16cid:durableId="2140493801">
    <w:abstractNumId w:val="54"/>
    <w:lvlOverride w:ilvl="0">
      <w:lvl w:ilvl="0">
        <w:start w:val="4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4"/>
        <w:numFmt w:val="decimal"/>
        <w:lvlText w:val="%4"/>
        <w:lvlJc w:val="left"/>
        <w:pPr>
          <w:ind w:left="1728" w:hanging="647"/>
        </w:pPr>
        <w:rPr>
          <w:rFonts w:hint="default"/>
        </w:rPr>
      </w:lvl>
    </w:lvlOverride>
    <w:lvlOverride w:ilvl="4">
      <w:lvl w:ilvl="4">
        <w:start w:val="1"/>
        <w:numFmt w:val="decimal"/>
        <w:lvlText w:val="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4.%5.%6"/>
        <w:lvlJc w:val="left"/>
        <w:pPr>
          <w:ind w:left="2736" w:hanging="935"/>
        </w:pPr>
        <w:rPr>
          <w:rFonts w:hint="default"/>
        </w:rPr>
      </w:lvl>
    </w:lvlOverride>
    <w:lvlOverride w:ilvl="6">
      <w:lvl w:ilvl="6">
        <w:start w:val="1"/>
        <w:numFmt w:val="bullet"/>
        <w:lvlText w:val="●"/>
        <w:lvlJc w:val="left"/>
        <w:pPr>
          <w:ind w:left="3240" w:hanging="1080"/>
        </w:pPr>
        <w:rPr>
          <w:rFonts w:ascii="Noto Sans Symbols" w:eastAsia="Noto Sans Symbols" w:hAnsi="Noto Sans Symbols" w:cs="Noto Sans Symbols" w:hint="default"/>
          <w:color w:val="000000"/>
        </w:rPr>
      </w:lvl>
    </w:lvlOverride>
    <w:lvlOverride w:ilvl="7">
      <w:lvl w:ilvl="7">
        <w:start w:val="1"/>
        <w:numFmt w:val="decimal"/>
        <w:lvlText w:val="%1.%2.%3.%4.%5.%6.●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●.%8.%9."/>
        <w:lvlJc w:val="left"/>
        <w:pPr>
          <w:ind w:left="4320" w:hanging="1440"/>
        </w:pPr>
        <w:rPr>
          <w:rFonts w:hint="default"/>
        </w:rPr>
      </w:lvl>
    </w:lvlOverride>
  </w:num>
  <w:num w:numId="48" w16cid:durableId="585379360">
    <w:abstractNumId w:val="37"/>
  </w:num>
  <w:num w:numId="49" w16cid:durableId="1470515483">
    <w:abstractNumId w:val="60"/>
  </w:num>
  <w:num w:numId="50" w16cid:durableId="627124129">
    <w:abstractNumId w:val="55"/>
  </w:num>
  <w:num w:numId="51" w16cid:durableId="1424104019">
    <w:abstractNumId w:val="0"/>
  </w:num>
  <w:num w:numId="52" w16cid:durableId="2080519344">
    <w:abstractNumId w:val="63"/>
  </w:num>
  <w:num w:numId="53" w16cid:durableId="663359270">
    <w:abstractNumId w:val="69"/>
  </w:num>
  <w:num w:numId="54" w16cid:durableId="219679455">
    <w:abstractNumId w:val="20"/>
  </w:num>
  <w:num w:numId="55" w16cid:durableId="1882982110">
    <w:abstractNumId w:val="18"/>
  </w:num>
  <w:num w:numId="56" w16cid:durableId="619724757">
    <w:abstractNumId w:val="50"/>
  </w:num>
  <w:num w:numId="57" w16cid:durableId="587420286">
    <w:abstractNumId w:val="58"/>
  </w:num>
  <w:num w:numId="58" w16cid:durableId="725027984">
    <w:abstractNumId w:val="26"/>
  </w:num>
  <w:num w:numId="59" w16cid:durableId="186724912">
    <w:abstractNumId w:val="23"/>
  </w:num>
  <w:num w:numId="60" w16cid:durableId="185948328">
    <w:abstractNumId w:val="40"/>
  </w:num>
  <w:num w:numId="61" w16cid:durableId="1870557922">
    <w:abstractNumId w:val="57"/>
  </w:num>
  <w:num w:numId="62" w16cid:durableId="733354854">
    <w:abstractNumId w:val="9"/>
  </w:num>
  <w:num w:numId="63" w16cid:durableId="174927996">
    <w:abstractNumId w:val="12"/>
  </w:num>
  <w:num w:numId="64" w16cid:durableId="1146513673">
    <w:abstractNumId w:val="28"/>
  </w:num>
  <w:num w:numId="65" w16cid:durableId="1114715315">
    <w:abstractNumId w:val="64"/>
  </w:num>
  <w:num w:numId="66" w16cid:durableId="853573374">
    <w:abstractNumId w:val="21"/>
  </w:num>
  <w:num w:numId="67" w16cid:durableId="2069302283">
    <w:abstractNumId w:val="25"/>
  </w:num>
  <w:num w:numId="68" w16cid:durableId="2035306117">
    <w:abstractNumId w:val="43"/>
  </w:num>
  <w:num w:numId="69" w16cid:durableId="348601122">
    <w:abstractNumId w:val="10"/>
  </w:num>
  <w:num w:numId="70" w16cid:durableId="1315332112">
    <w:abstractNumId w:val="44"/>
  </w:num>
  <w:num w:numId="71" w16cid:durableId="2085252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7A8"/>
    <w:rsid w:val="00136FF9"/>
    <w:rsid w:val="001665E1"/>
    <w:rsid w:val="00201EF0"/>
    <w:rsid w:val="00243963"/>
    <w:rsid w:val="002B3619"/>
    <w:rsid w:val="00402F95"/>
    <w:rsid w:val="00425362"/>
    <w:rsid w:val="004412DE"/>
    <w:rsid w:val="005505F4"/>
    <w:rsid w:val="0061433C"/>
    <w:rsid w:val="0061615A"/>
    <w:rsid w:val="0064159C"/>
    <w:rsid w:val="00675EC9"/>
    <w:rsid w:val="00687668"/>
    <w:rsid w:val="006C0552"/>
    <w:rsid w:val="00755EB2"/>
    <w:rsid w:val="007741CF"/>
    <w:rsid w:val="007840ED"/>
    <w:rsid w:val="007B28C9"/>
    <w:rsid w:val="00840EC0"/>
    <w:rsid w:val="008818E4"/>
    <w:rsid w:val="00896DE1"/>
    <w:rsid w:val="0092415A"/>
    <w:rsid w:val="00945CE4"/>
    <w:rsid w:val="00996848"/>
    <w:rsid w:val="009A57A8"/>
    <w:rsid w:val="009E6FB7"/>
    <w:rsid w:val="00A009CD"/>
    <w:rsid w:val="00A61948"/>
    <w:rsid w:val="00AB6F23"/>
    <w:rsid w:val="00B6278B"/>
    <w:rsid w:val="00C617D7"/>
    <w:rsid w:val="00CA4A1C"/>
    <w:rsid w:val="00CE3876"/>
    <w:rsid w:val="00CE4031"/>
    <w:rsid w:val="00D154DC"/>
    <w:rsid w:val="00D26FA8"/>
    <w:rsid w:val="00D73ACE"/>
    <w:rsid w:val="00DC6FE8"/>
    <w:rsid w:val="00DF222D"/>
    <w:rsid w:val="00E95C77"/>
    <w:rsid w:val="00FB59CF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662A8B"/>
  <w15:docId w15:val="{87085A1A-E215-4A02-A34E-3C832BAA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FA8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ind w:left="792" w:hanging="432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ind w:left="1224" w:hanging="504"/>
      <w:jc w:val="left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ad"/>
    <w:uiPriority w:val="99"/>
    <w:unhideWhenUsed/>
    <w:rsid w:val="0061433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1433C"/>
  </w:style>
  <w:style w:type="paragraph" w:styleId="ae">
    <w:name w:val="footer"/>
    <w:basedOn w:val="a"/>
    <w:link w:val="af"/>
    <w:uiPriority w:val="99"/>
    <w:unhideWhenUsed/>
    <w:rsid w:val="0061433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1433C"/>
  </w:style>
  <w:style w:type="paragraph" w:styleId="HTML">
    <w:name w:val="HTML Preformatted"/>
    <w:basedOn w:val="a"/>
    <w:link w:val="HTML0"/>
    <w:uiPriority w:val="99"/>
    <w:semiHidden/>
    <w:unhideWhenUsed/>
    <w:rsid w:val="00CE4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4031"/>
    <w:rPr>
      <w:rFonts w:ascii="Courier New" w:hAnsi="Courier New" w:cs="Courier New"/>
      <w:sz w:val="20"/>
      <w:szCs w:val="20"/>
    </w:rPr>
  </w:style>
  <w:style w:type="character" w:customStyle="1" w:styleId="token">
    <w:name w:val="token"/>
    <w:basedOn w:val="a0"/>
    <w:rsid w:val="00CE4031"/>
  </w:style>
  <w:style w:type="paragraph" w:styleId="af0">
    <w:name w:val="List Paragraph"/>
    <w:basedOn w:val="a"/>
    <w:uiPriority w:val="34"/>
    <w:qFormat/>
    <w:rsid w:val="00CE4031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CE4031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26FA8"/>
    <w:pPr>
      <w:tabs>
        <w:tab w:val="left" w:pos="1200"/>
        <w:tab w:val="right" w:leader="dot" w:pos="10191"/>
      </w:tabs>
      <w:spacing w:after="100" w:line="276" w:lineRule="auto"/>
    </w:pPr>
  </w:style>
  <w:style w:type="paragraph" w:styleId="21">
    <w:name w:val="toc 2"/>
    <w:basedOn w:val="a"/>
    <w:next w:val="a"/>
    <w:autoRedefine/>
    <w:uiPriority w:val="39"/>
    <w:unhideWhenUsed/>
    <w:rsid w:val="00CE4031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CE4031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CE4031"/>
    <w:rPr>
      <w:color w:val="0000FF" w:themeColor="hyperlink"/>
      <w:u w:val="single"/>
    </w:rPr>
  </w:style>
  <w:style w:type="paragraph" w:styleId="af3">
    <w:name w:val="Normal (Web)"/>
    <w:basedOn w:val="a"/>
    <w:uiPriority w:val="99"/>
    <w:semiHidden/>
    <w:unhideWhenUsed/>
    <w:rsid w:val="00E95C77"/>
    <w:pPr>
      <w:spacing w:before="100" w:beforeAutospacing="1" w:after="100" w:afterAutospacing="1" w:line="240" w:lineRule="auto"/>
      <w:ind w:firstLine="0"/>
      <w:jc w:val="left"/>
    </w:pPr>
  </w:style>
  <w:style w:type="character" w:styleId="af4">
    <w:name w:val="Strong"/>
    <w:basedOn w:val="a0"/>
    <w:uiPriority w:val="22"/>
    <w:qFormat/>
    <w:rsid w:val="00E95C77"/>
    <w:rPr>
      <w:b/>
      <w:bCs/>
    </w:rPr>
  </w:style>
  <w:style w:type="character" w:styleId="HTML1">
    <w:name w:val="HTML Code"/>
    <w:basedOn w:val="a0"/>
    <w:uiPriority w:val="99"/>
    <w:semiHidden/>
    <w:unhideWhenUsed/>
    <w:rsid w:val="00E95C77"/>
    <w:rPr>
      <w:rFonts w:ascii="Courier New" w:eastAsia="Times New Roman" w:hAnsi="Courier New" w:cs="Courier New"/>
      <w:sz w:val="20"/>
      <w:szCs w:val="20"/>
    </w:rPr>
  </w:style>
  <w:style w:type="character" w:styleId="af5">
    <w:name w:val="Unresolved Mention"/>
    <w:basedOn w:val="a0"/>
    <w:uiPriority w:val="99"/>
    <w:semiHidden/>
    <w:unhideWhenUsed/>
    <w:rsid w:val="007B28C9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6C0552"/>
    <w:rPr>
      <w:b/>
    </w:rPr>
  </w:style>
  <w:style w:type="character" w:styleId="af6">
    <w:name w:val="FollowedHyperlink"/>
    <w:basedOn w:val="a0"/>
    <w:uiPriority w:val="99"/>
    <w:semiHidden/>
    <w:unhideWhenUsed/>
    <w:rsid w:val="007741CF"/>
    <w:rPr>
      <w:color w:val="800080" w:themeColor="followedHyperlink"/>
      <w:u w:val="single"/>
    </w:rPr>
  </w:style>
  <w:style w:type="table" w:customStyle="1" w:styleId="TableNormal0">
    <w:name w:val="Table Normal"/>
    <w:uiPriority w:val="2"/>
    <w:qFormat/>
    <w:rsid w:val="00D26FA8"/>
    <w:pPr>
      <w:spacing w:line="240" w:lineRule="auto"/>
      <w:ind w:firstLine="0"/>
      <w:jc w:val="left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26FA8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w3.org/TR/html52/" TargetMode="Externa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jwt.io/introduction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gresql.org/docs/15/index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jwt.io/introduction/" TargetMode="External"/><Relationship Id="rId10" Type="http://schemas.openxmlformats.org/officeDocument/2006/relationships/hyperlink" Target="https://drive.google.com/drive/folders/1DSchPWWigJudCjPec8X_qr7C0W6GQRfI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www.w3.org/TR/CSS/" TargetMode="External"/><Relationship Id="rId2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19</Pages>
  <Words>3445</Words>
  <Characters>19640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Санников</dc:creator>
  <cp:lastModifiedBy>Григорий Санников</cp:lastModifiedBy>
  <cp:revision>9</cp:revision>
  <cp:lastPrinted>2025-10-11T15:03:00Z</cp:lastPrinted>
  <dcterms:created xsi:type="dcterms:W3CDTF">2025-10-09T09:29:00Z</dcterms:created>
  <dcterms:modified xsi:type="dcterms:W3CDTF">2025-10-11T15:03:00Z</dcterms:modified>
</cp:coreProperties>
</file>